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826E" w14:textId="77777777" w:rsidR="00A747F3" w:rsidRPr="00A747F3" w:rsidRDefault="00A747F3" w:rsidP="00A77CB1">
      <w:pPr>
        <w:pStyle w:val="Title"/>
      </w:pPr>
      <w:r>
        <w:t>門徒之道：根據新約跟隨耶穌</w:t>
      </w:r>
    </w:p>
    <w:p w14:paraId="527E98A4" w14:textId="77777777" w:rsidR="00A747F3" w:rsidRPr="00A747F3" w:rsidRDefault="00A747F3" w:rsidP="00A77CB1">
      <w:pPr>
        <w:pStyle w:val="Heading1"/>
      </w:pPr>
      <w:r>
        <w:t>介紹</w:t>
      </w:r>
    </w:p>
    <w:p w14:paraId="5DB2ADE2" w14:textId="77777777" w:rsidR="00A747F3" w:rsidRPr="00A747F3" w:rsidRDefault="00A747F3" w:rsidP="00A747F3">
      <w:r>
        <w:t>新約強調門徒身分是跟隨耶穌基督之人的核心身分。本研究以聖經為基礎，探討聖經中關於門徒的呼召、代價、目的和挑戰。 「門徒」（希臘文：mathētēs，意為學習者或跟隨者）一詞在新約中出現超過250次，遠超過「基督徒」一詞的出現次數，後者僅出現三次（使徒行傳11:26；使徒行傳26:28；彼得前書4:16）。本研究闡明成為耶穌門徒的意義，並探討如何保持忠信所面臨的挑戰。</w:t>
      </w:r>
    </w:p>
    <w:p w14:paraId="2AC59CEE" w14:textId="77777777" w:rsidR="00A747F3" w:rsidRPr="00A747F3" w:rsidRDefault="00A747F3" w:rsidP="00A77CB1">
      <w:pPr>
        <w:pStyle w:val="Heading1"/>
      </w:pPr>
      <w:r>
        <w:t>1. 聖經中門徒的身份</w:t>
      </w:r>
    </w:p>
    <w:p w14:paraId="7A222A87" w14:textId="77777777" w:rsidR="00A747F3" w:rsidRPr="00A747F3" w:rsidRDefault="00A747F3" w:rsidP="00A747F3">
      <w:pPr>
        <w:numPr>
          <w:ilvl w:val="0"/>
          <w:numId w:val="4"/>
        </w:numPr>
      </w:pPr>
      <w:r>
        <w:t>「基督徒」與「門徒」（使徒行傳 11:19-26）：</w:t>
      </w:r>
    </w:p>
    <w:p w14:paraId="0BC6759B" w14:textId="77777777" w:rsidR="00A747F3" w:rsidRPr="00A747F3" w:rsidRDefault="00A747F3" w:rsidP="00A747F3">
      <w:pPr>
        <w:numPr>
          <w:ilvl w:val="1"/>
          <w:numId w:val="4"/>
        </w:numPr>
      </w:pPr>
      <w:r>
        <w:t>「基督徒」一詞最早出現在安提阿，用來指耶穌的跟隨者，很可能是由外人使用的（使徒行傳 11:26）。它在新約中只出現過三次，顯示它並非早期信徒的主要自我認同。</w:t>
      </w:r>
    </w:p>
    <w:p w14:paraId="579A78D3" w14:textId="77777777" w:rsidR="00A747F3" w:rsidRPr="00A747F3" w:rsidRDefault="00A747F3" w:rsidP="00A747F3">
      <w:pPr>
        <w:numPr>
          <w:ilvl w:val="1"/>
          <w:numId w:val="4"/>
        </w:numPr>
      </w:pPr>
      <w:r>
        <w:t>相較之下，「門徒」一詞出現了 250 多次（例如，馬太福音 10:1；使徒行傳 6:1, 7），強調的是跟隨耶穌的教導和榜樣的學習者。</w:t>
      </w:r>
    </w:p>
    <w:p w14:paraId="5C1A155C" w14:textId="77777777" w:rsidR="00A747F3" w:rsidRPr="00A747F3" w:rsidRDefault="00A747F3" w:rsidP="00A747F3">
      <w:pPr>
        <w:numPr>
          <w:ilvl w:val="1"/>
          <w:numId w:val="4"/>
        </w:numPr>
      </w:pPr>
      <w:r>
        <w:t>耶穌透過祂的生活和命令定義了門徒身份，呼召跟隨者完全服從祂（約翰福音 8:31-32）。</w:t>
      </w:r>
    </w:p>
    <w:p w14:paraId="6FB25B09" w14:textId="77777777" w:rsidR="00A747F3" w:rsidRPr="00A747F3" w:rsidRDefault="00A747F3" w:rsidP="00A77CB1">
      <w:pPr>
        <w:pStyle w:val="Heading1"/>
      </w:pPr>
      <w:r>
        <w:t>2. 門徒訓練的目的</w:t>
      </w:r>
    </w:p>
    <w:p w14:paraId="285B68B3" w14:textId="77777777" w:rsidR="00A747F3" w:rsidRPr="00A747F3" w:rsidRDefault="00A747F3" w:rsidP="00A747F3">
      <w:pPr>
        <w:numPr>
          <w:ilvl w:val="0"/>
          <w:numId w:val="5"/>
        </w:numPr>
      </w:pPr>
      <w:r>
        <w:t>耶穌呼召人跟隨祂（可 1:14-18）：</w:t>
      </w:r>
    </w:p>
    <w:p w14:paraId="55CC5B64" w14:textId="77777777" w:rsidR="00A747F3" w:rsidRPr="00A747F3" w:rsidRDefault="00A747F3" w:rsidP="00A747F3">
      <w:pPr>
        <w:numPr>
          <w:ilvl w:val="1"/>
          <w:numId w:val="5"/>
        </w:numPr>
      </w:pPr>
      <w:r>
        <w:t>耶穌開始傳道時，呼召門徒“跟隨我”，成為“得人如得魚”的人（可 1:17）。這呼召意味著門徒要立刻順服，放棄他們以前的生活（例如漁網、船隻），去追隨他的使命。</w:t>
      </w:r>
    </w:p>
    <w:p w14:paraId="1BDAE64B" w14:textId="77777777" w:rsidR="00A747F3" w:rsidRPr="00A747F3" w:rsidRDefault="00A747F3" w:rsidP="00A747F3">
      <w:pPr>
        <w:numPr>
          <w:ilvl w:val="1"/>
          <w:numId w:val="5"/>
        </w:numPr>
      </w:pPr>
      <w:r>
        <w:t>門徒訓練的目的在於分享福音，引領他人歸向基督，正如耶穌所樹立的榜樣（路加福音 19:10）。</w:t>
      </w:r>
    </w:p>
    <w:p w14:paraId="37C1925B" w14:textId="77777777" w:rsidR="00A747F3" w:rsidRPr="00A747F3" w:rsidRDefault="00A747F3" w:rsidP="00A747F3">
      <w:pPr>
        <w:numPr>
          <w:ilvl w:val="0"/>
          <w:numId w:val="5"/>
        </w:numPr>
      </w:pPr>
      <w:r>
        <w:t>大使命（太 28:18-20）：</w:t>
      </w:r>
    </w:p>
    <w:p w14:paraId="18186F00" w14:textId="77777777" w:rsidR="00A747F3" w:rsidRPr="00A747F3" w:rsidRDefault="00A747F3" w:rsidP="00A747F3">
      <w:pPr>
        <w:numPr>
          <w:ilvl w:val="1"/>
          <w:numId w:val="5"/>
        </w:numPr>
      </w:pPr>
      <w:r>
        <w:t>耶穌最後的命令是讓所有門徒“使萬民作我的門徒”，給他們施洗，並教導他們遵守他的命令。</w:t>
      </w:r>
    </w:p>
    <w:p w14:paraId="7C67007A" w14:textId="77777777" w:rsidR="00A747F3" w:rsidRPr="00A747F3" w:rsidRDefault="00A747F3" w:rsidP="00A747F3">
      <w:pPr>
        <w:numPr>
          <w:ilvl w:val="1"/>
          <w:numId w:val="5"/>
        </w:numPr>
      </w:pPr>
      <w:r>
        <w:t>門徒訓練是一種連鎖反應：門徒訓練門徒，門徒訓練更多的門徒，從而形成教會（使徒行傳 2:42-47）。</w:t>
      </w:r>
    </w:p>
    <w:p w14:paraId="168A5257" w14:textId="77777777" w:rsidR="00A747F3" w:rsidRPr="00A747F3" w:rsidRDefault="00A747F3" w:rsidP="00A747F3">
      <w:pPr>
        <w:numPr>
          <w:ilvl w:val="1"/>
          <w:numId w:val="5"/>
        </w:numPr>
      </w:pPr>
      <w:r>
        <w:t>耶穌應許與那些遵守這項使命的人同在（太 28:20）。</w:t>
      </w:r>
    </w:p>
    <w:p w14:paraId="53859D8F" w14:textId="77777777" w:rsidR="00A747F3" w:rsidRPr="00A747F3" w:rsidRDefault="00A747F3" w:rsidP="00A77CB1">
      <w:pPr>
        <w:pStyle w:val="Heading1"/>
      </w:pPr>
      <w:r>
        <w:t>3. 門徒的品格</w:t>
      </w:r>
    </w:p>
    <w:p w14:paraId="47FA5B81" w14:textId="77777777" w:rsidR="00A747F3" w:rsidRPr="00A747F3" w:rsidRDefault="00A747F3" w:rsidP="00A747F3">
      <w:pPr>
        <w:numPr>
          <w:ilvl w:val="0"/>
          <w:numId w:val="6"/>
        </w:numPr>
      </w:pPr>
      <w:r>
        <w:t>愛是門徒的記號（約翰福音 13:34-35）：</w:t>
      </w:r>
    </w:p>
    <w:p w14:paraId="6A95348F" w14:textId="77777777" w:rsidR="00A747F3" w:rsidRPr="00A747F3" w:rsidRDefault="00A747F3" w:rsidP="00A747F3">
      <w:pPr>
        <w:numPr>
          <w:ilvl w:val="1"/>
          <w:numId w:val="6"/>
        </w:numPr>
      </w:pPr>
      <w:r>
        <w:t>耶穌命令門徒要彼此相愛，如同祂愛他們一樣，以此向世人表明他們的身分。</w:t>
      </w:r>
    </w:p>
    <w:p w14:paraId="790E43D6" w14:textId="77777777" w:rsidR="00A747F3" w:rsidRPr="00A747F3" w:rsidRDefault="00A747F3" w:rsidP="00A747F3">
      <w:pPr>
        <w:numPr>
          <w:ilvl w:val="1"/>
          <w:numId w:val="6"/>
        </w:numPr>
      </w:pPr>
      <w:r>
        <w:t>這種愛是犧牲的、實際的，反映了基督的榜樣（約翰一書 3:16-18）。</w:t>
      </w:r>
    </w:p>
    <w:p w14:paraId="334D6C8B" w14:textId="77777777" w:rsidR="00A747F3" w:rsidRPr="00A747F3" w:rsidRDefault="00A747F3" w:rsidP="00A747F3">
      <w:pPr>
        <w:numPr>
          <w:ilvl w:val="0"/>
          <w:numId w:val="6"/>
        </w:numPr>
      </w:pPr>
      <w:r>
        <w:t>相互鼓勵與問責：</w:t>
      </w:r>
    </w:p>
    <w:p w14:paraId="3C49D774" w14:textId="77777777" w:rsidR="00A747F3" w:rsidRPr="00A747F3" w:rsidRDefault="00A747F3" w:rsidP="00A747F3">
      <w:pPr>
        <w:numPr>
          <w:ilvl w:val="1"/>
          <w:numId w:val="6"/>
        </w:numPr>
      </w:pPr>
      <w:r>
        <w:t>門徒們天天互相勸勉，免得被罪惡欺騙（希伯來書 3:12-14）。</w:t>
      </w:r>
    </w:p>
    <w:p w14:paraId="77DB5780" w14:textId="77777777" w:rsidR="00A747F3" w:rsidRPr="00A747F3" w:rsidRDefault="00A747F3" w:rsidP="00A747F3">
      <w:pPr>
        <w:numPr>
          <w:ilvl w:val="1"/>
          <w:numId w:val="6"/>
        </w:numPr>
      </w:pPr>
      <w:r>
        <w:t>他們認罪，互相代求（雅各書 5:16）。</w:t>
      </w:r>
    </w:p>
    <w:p w14:paraId="34B8CBF4" w14:textId="77777777" w:rsidR="00A747F3" w:rsidRPr="00A747F3" w:rsidRDefault="00A747F3" w:rsidP="00A747F3">
      <w:pPr>
        <w:numPr>
          <w:ilvl w:val="1"/>
          <w:numId w:val="6"/>
        </w:numPr>
      </w:pPr>
      <w:r>
        <w:t>他們用智慧彼此教導、互相勸誡（歌羅西書 3:16）。</w:t>
      </w:r>
    </w:p>
    <w:p w14:paraId="30750C42" w14:textId="77777777" w:rsidR="00A747F3" w:rsidRPr="00A747F3" w:rsidRDefault="00A747F3" w:rsidP="00A747F3">
      <w:pPr>
        <w:numPr>
          <w:ilvl w:val="1"/>
          <w:numId w:val="6"/>
        </w:numPr>
      </w:pPr>
      <w:r>
        <w:t>他們共享物質資源以滿足需要（使徒行傳 2:44-45；約翰一書 3:17-18）。</w:t>
      </w:r>
    </w:p>
    <w:p w14:paraId="156417CC" w14:textId="77777777" w:rsidR="00A747F3" w:rsidRPr="00A747F3" w:rsidRDefault="00A747F3" w:rsidP="00A77CB1">
      <w:pPr>
        <w:pStyle w:val="Heading1"/>
      </w:pPr>
      <w:r>
        <w:t>4. 作門徒的代價</w:t>
      </w:r>
    </w:p>
    <w:p w14:paraId="3BF19C17" w14:textId="5E5F5A9C" w:rsidR="00A747F3" w:rsidRPr="00A747F3" w:rsidRDefault="00A747F3" w:rsidP="00A747F3">
      <w:pPr>
        <w:numPr>
          <w:ilvl w:val="0"/>
          <w:numId w:val="7"/>
        </w:numPr>
      </w:pPr>
      <w:r>
        <w:t>個人選擇與犧牲（路 9:23-26；約翰福音 12:24-26）：</w:t>
      </w:r>
    </w:p>
    <w:p w14:paraId="3EFDF3ED" w14:textId="77777777" w:rsidR="00A747F3" w:rsidRPr="00A747F3" w:rsidRDefault="00A747F3" w:rsidP="00A747F3">
      <w:pPr>
        <w:numPr>
          <w:ilvl w:val="1"/>
          <w:numId w:val="7"/>
        </w:numPr>
      </w:pPr>
      <w:r>
        <w:t>門徒之道要求捨己，每天背起自己的十字架，跟隨耶穌（路加福音 9:23）。</w:t>
      </w:r>
    </w:p>
    <w:p w14:paraId="2F838F35" w14:textId="77777777" w:rsidR="00A747F3" w:rsidRDefault="00A747F3" w:rsidP="00A747F3">
      <w:pPr>
        <w:numPr>
          <w:ilvl w:val="1"/>
          <w:numId w:val="7"/>
        </w:numPr>
      </w:pPr>
      <w:r>
        <w:t>這包括順服上帝的旨意，而不是順從個人的慾望，正如耶穌禱告說：「不要成就我的意思，只要成就你的意思」（路加福音 22:42）。</w:t>
      </w:r>
    </w:p>
    <w:p w14:paraId="510F5C2A" w14:textId="77777777" w:rsidR="00F32926" w:rsidRDefault="00F32926" w:rsidP="00F32926">
      <w:pPr>
        <w:numPr>
          <w:ilvl w:val="1"/>
          <w:numId w:val="7"/>
        </w:numPr>
      </w:pPr>
      <w:r>
        <w:t>耶穌用麥粒的比喻來闡明這種犧牲：「我實實在在地告訴你們，一粒麥子不落在地裡死了，仍舊是一粒；若是死了，就結出許多子粒來。」（約翰福音 12:24）真正的門徒必須「捨己」——放下世俗的牽絆——才能結出屬靈的果實，擴展神的國度。</w:t>
      </w:r>
    </w:p>
    <w:p w14:paraId="5910B313" w14:textId="12D922E4" w:rsidR="00F32926" w:rsidRPr="00A747F3" w:rsidRDefault="00F32926" w:rsidP="00F32926">
      <w:pPr>
        <w:numPr>
          <w:ilvl w:val="1"/>
          <w:numId w:val="7"/>
        </w:numPr>
      </w:pPr>
      <w:r>
        <w:t>凡愛惜自己今世生命的，必喪掉生命；凡恨惡自己生命的（將永恆的價值置於暫時的價值之上），必保守生命到永生（約翰福音 12:25）。凡服事耶穌的，必須跟隨他，這樣服事的人，父必尊重他（約翰福音 12:26）。</w:t>
      </w:r>
    </w:p>
    <w:p w14:paraId="6519C25D" w14:textId="77777777" w:rsidR="00A747F3" w:rsidRPr="00A747F3" w:rsidRDefault="00A747F3" w:rsidP="00A747F3">
      <w:pPr>
        <w:numPr>
          <w:ilvl w:val="1"/>
          <w:numId w:val="7"/>
        </w:numPr>
      </w:pPr>
      <w:r>
        <w:t>選擇耶穌可能意味著將祂置於世俗利益甚至家庭關係之上（路加福音 14:26-27；馬太福音 10:37）。</w:t>
      </w:r>
    </w:p>
    <w:p w14:paraId="28424905" w14:textId="77777777" w:rsidR="00A747F3" w:rsidRPr="00A747F3" w:rsidRDefault="00A747F3" w:rsidP="00A747F3">
      <w:pPr>
        <w:numPr>
          <w:ilvl w:val="1"/>
          <w:numId w:val="7"/>
        </w:numPr>
      </w:pPr>
      <w:r>
        <w:t>耶穌警告說，以祂和祂的話語為恥會導致祂棄絕我們（路加福音 9:26）。</w:t>
      </w:r>
    </w:p>
    <w:p w14:paraId="11F8197D" w14:textId="77777777" w:rsidR="00A747F3" w:rsidRPr="00A747F3" w:rsidRDefault="00A747F3" w:rsidP="00A747F3">
      <w:pPr>
        <w:numPr>
          <w:ilvl w:val="0"/>
          <w:numId w:val="7"/>
        </w:numPr>
      </w:pPr>
      <w:r>
        <w:t>計算代價（路 14:28-33）：</w:t>
      </w:r>
    </w:p>
    <w:p w14:paraId="75F68DA0" w14:textId="77777777" w:rsidR="00A747F3" w:rsidRPr="00A747F3" w:rsidRDefault="00A747F3" w:rsidP="00A747F3">
      <w:pPr>
        <w:numPr>
          <w:ilvl w:val="1"/>
          <w:numId w:val="7"/>
        </w:numPr>
      </w:pPr>
      <w:r>
        <w:t>門徒必須考慮跟隨耶穌的代價，確保他們堅持到底（路加福音 14:28-30）。</w:t>
      </w:r>
    </w:p>
    <w:p w14:paraId="0EA41C54" w14:textId="75740504" w:rsidR="00A747F3" w:rsidRPr="00A747F3" w:rsidRDefault="00A747F3" w:rsidP="00A747F3">
      <w:pPr>
        <w:numPr>
          <w:ilvl w:val="1"/>
          <w:numId w:val="7"/>
        </w:numPr>
      </w:pPr>
      <w:r>
        <w:t>真正的門徒會放棄一切，視自己為上帝恩賜（例如時間、資源）的管家，而不是所有者（路加福音 14:33；羅馬書 12:1-2，其中敦促信徒將自己的身體獻上作為活祭，是聖潔的，是上帝所喜悅的）。</w:t>
      </w:r>
    </w:p>
    <w:p w14:paraId="48DF76E4" w14:textId="77777777" w:rsidR="00A747F3" w:rsidRPr="00A747F3" w:rsidRDefault="00A747F3" w:rsidP="00A747F3">
      <w:pPr>
        <w:numPr>
          <w:ilvl w:val="1"/>
          <w:numId w:val="7"/>
        </w:numPr>
      </w:pPr>
      <w:r>
        <w:t>例如，為教會的事工做貢獻（哥林多前書 16:2）和熱心待客（羅馬書 12:13；希伯來書 13:2）。</w:t>
      </w:r>
    </w:p>
    <w:p w14:paraId="3FE0E165" w14:textId="77777777" w:rsidR="00A747F3" w:rsidRPr="00A747F3" w:rsidRDefault="00A747F3" w:rsidP="00A747F3">
      <w:pPr>
        <w:numPr>
          <w:ilvl w:val="0"/>
          <w:numId w:val="7"/>
        </w:numPr>
      </w:pPr>
      <w:r>
        <w:t>在試煉中堅忍（雅各書 1:2-4；來 12:7-11）：</w:t>
      </w:r>
    </w:p>
    <w:p w14:paraId="3133ADFE" w14:textId="77777777" w:rsidR="00A747F3" w:rsidRPr="00A747F3" w:rsidRDefault="00A747F3" w:rsidP="00A747F3">
      <w:pPr>
        <w:numPr>
          <w:ilvl w:val="1"/>
          <w:numId w:val="7"/>
        </w:numPr>
      </w:pPr>
      <w:r>
        <w:t>上帝利用試煉來考驗和磨練人的信心，從而產生忍耐和聖潔（雅各書 1:12；希伯來書 12:10）。</w:t>
      </w:r>
    </w:p>
    <w:p w14:paraId="26A6BBFF" w14:textId="2808703B" w:rsidR="00A747F3" w:rsidRPr="00A747F3" w:rsidRDefault="00A747F3" w:rsidP="00A747F3">
      <w:pPr>
        <w:numPr>
          <w:ilvl w:val="1"/>
          <w:numId w:val="7"/>
        </w:numPr>
      </w:pPr>
      <w:r>
        <w:t>為基督的緣故受苦，使門徒與基督的受苦相一致（彼得前書 4:12-16；腓立比書 3:10-11，保羅在其中渴望認識基督並參與他的受苦，以達到復活），儘管因個人罪而受苦是不值得稱讚的（彼得前書 4:15）。</w:t>
      </w:r>
    </w:p>
    <w:p w14:paraId="6586ED7E" w14:textId="77777777" w:rsidR="00A747F3" w:rsidRPr="00A747F3" w:rsidRDefault="00A747F3" w:rsidP="00A77CB1">
      <w:pPr>
        <w:pStyle w:val="Heading1"/>
      </w:pPr>
      <w:r>
        <w:t>5. 對忠實門徒的保證</w:t>
      </w:r>
    </w:p>
    <w:p w14:paraId="0451DC09" w14:textId="77777777" w:rsidR="00A747F3" w:rsidRPr="00A747F3" w:rsidRDefault="00A747F3" w:rsidP="00A747F3">
      <w:pPr>
        <w:numPr>
          <w:ilvl w:val="0"/>
          <w:numId w:val="8"/>
        </w:numPr>
      </w:pPr>
      <w:r>
        <w:t>神的恩典和應許（提多書 2:11-14；彼得後書 1:3-11）：</w:t>
      </w:r>
    </w:p>
    <w:p w14:paraId="5372EFE7" w14:textId="77777777" w:rsidR="00A747F3" w:rsidRPr="00A747F3" w:rsidRDefault="00A747F3" w:rsidP="00A747F3">
      <w:pPr>
        <w:numPr>
          <w:ilvl w:val="1"/>
          <w:numId w:val="8"/>
        </w:numPr>
      </w:pPr>
      <w:r>
        <w:t>神的恩典教導門徒棄絕不敬虔的事，過公義的生活（提多書 2:12）。</w:t>
      </w:r>
    </w:p>
    <w:p w14:paraId="7B6A5851" w14:textId="77777777" w:rsidR="00A747F3" w:rsidRPr="00A747F3" w:rsidRDefault="00A747F3" w:rsidP="00A747F3">
      <w:pPr>
        <w:numPr>
          <w:ilvl w:val="1"/>
          <w:numId w:val="8"/>
        </w:numPr>
      </w:pPr>
      <w:r>
        <w:t>門徒們在信仰、美德和愛心上不斷成長，從而確認他們的呼召和揀選，確保他們不會跌倒（彼得後書 1:10-11）。</w:t>
      </w:r>
    </w:p>
    <w:p w14:paraId="39CB0EBE" w14:textId="4A7E826F" w:rsidR="00A747F3" w:rsidRPr="00A747F3" w:rsidRDefault="00A747F3" w:rsidP="00A747F3">
      <w:pPr>
        <w:numPr>
          <w:ilvl w:val="1"/>
          <w:numId w:val="8"/>
        </w:numPr>
      </w:pPr>
      <w:r>
        <w:t>透過禱告和順服與基督同在，就能確保祂與我們同在（約翰福音 15:4-5；加拉太書 2:20，保羅在那裡宣告：「我已經與基督同釘十字架，現在活著的不再是我，乃是基督在我裡面活著」）。</w:t>
      </w:r>
    </w:p>
    <w:p w14:paraId="3E01577B" w14:textId="77777777" w:rsidR="00A747F3" w:rsidRPr="00A747F3" w:rsidRDefault="00A747F3" w:rsidP="00A747F3">
      <w:pPr>
        <w:numPr>
          <w:ilvl w:val="0"/>
          <w:numId w:val="8"/>
        </w:numPr>
      </w:pPr>
      <w:r>
        <w:t>避免陷阱：</w:t>
      </w:r>
    </w:p>
    <w:p w14:paraId="5485D5F6" w14:textId="77777777" w:rsidR="00A747F3" w:rsidRPr="00A747F3" w:rsidRDefault="00A747F3" w:rsidP="00A747F3">
      <w:pPr>
        <w:numPr>
          <w:ilvl w:val="1"/>
          <w:numId w:val="8"/>
        </w:numPr>
      </w:pPr>
      <w:r>
        <w:t>僅僅擁有虔誠的名聲是不夠的；上帝知道人心（啟 3:1-3）。</w:t>
      </w:r>
    </w:p>
    <w:p w14:paraId="2D6E14C3" w14:textId="77777777" w:rsidR="00A747F3" w:rsidRPr="00A747F3" w:rsidRDefault="00A747F3" w:rsidP="00A747F3">
      <w:pPr>
        <w:numPr>
          <w:ilvl w:val="1"/>
          <w:numId w:val="8"/>
        </w:numPr>
      </w:pPr>
      <w:r>
        <w:t>人的傳統不能取代上帝的誡命（可 7:6-8）。</w:t>
      </w:r>
    </w:p>
    <w:p w14:paraId="731F40DF" w14:textId="77777777" w:rsidR="00A747F3" w:rsidRPr="00A747F3" w:rsidRDefault="00A747F3" w:rsidP="00A747F3">
      <w:pPr>
        <w:numPr>
          <w:ilvl w:val="1"/>
          <w:numId w:val="8"/>
        </w:numPr>
      </w:pPr>
      <w:r>
        <w:t>門徒必須謹慎自己的生活和教義，以免虛偽（提摩太前書 4:16）。</w:t>
      </w:r>
    </w:p>
    <w:p w14:paraId="1108A885" w14:textId="77777777" w:rsidR="00A747F3" w:rsidRPr="00A747F3" w:rsidRDefault="00A747F3" w:rsidP="00A77CB1">
      <w:pPr>
        <w:pStyle w:val="Heading1"/>
      </w:pPr>
      <w:r>
        <w:t>6. 克服傳福音時的藉口和恐懼</w:t>
      </w:r>
    </w:p>
    <w:p w14:paraId="1435B363" w14:textId="77777777" w:rsidR="00A747F3" w:rsidRPr="00A747F3" w:rsidRDefault="00A747F3" w:rsidP="00A747F3">
      <w:pPr>
        <w:numPr>
          <w:ilvl w:val="0"/>
          <w:numId w:val="9"/>
        </w:numPr>
      </w:pPr>
      <w:r>
        <w:t>聖經中戰勝恐懼的例子：</w:t>
      </w:r>
    </w:p>
    <w:p w14:paraId="6B2F91DD" w14:textId="77777777" w:rsidR="00A747F3" w:rsidRPr="00A747F3" w:rsidRDefault="00A747F3" w:rsidP="00A747F3">
      <w:pPr>
        <w:numPr>
          <w:ilvl w:val="1"/>
          <w:numId w:val="9"/>
        </w:numPr>
      </w:pPr>
      <w:r>
        <w:t>摩西（出 3:10-12；4:10-14）：儘管感到無能為力和恐懼，上帝還是裝備了摩西，並承諾與他同在。</w:t>
      </w:r>
    </w:p>
    <w:p w14:paraId="1AFBAE45" w14:textId="77777777" w:rsidR="00A747F3" w:rsidRPr="00A747F3" w:rsidRDefault="00A747F3" w:rsidP="00A747F3">
      <w:pPr>
        <w:numPr>
          <w:ilvl w:val="1"/>
          <w:numId w:val="9"/>
        </w:numPr>
      </w:pPr>
      <w:r>
        <w:t>基甸（士 6:11-16）：上帝的保證「我必與你同在」戰勝了基甸的恐懼和渺小感。</w:t>
      </w:r>
    </w:p>
    <w:p w14:paraId="44593E98" w14:textId="77777777" w:rsidR="00A747F3" w:rsidRPr="00A747F3" w:rsidRDefault="00A747F3" w:rsidP="00A747F3">
      <w:pPr>
        <w:numPr>
          <w:ilvl w:val="1"/>
          <w:numId w:val="9"/>
        </w:numPr>
      </w:pPr>
      <w:r>
        <w:t>耶利米（耶利米書 1:4-8）：上帝拒絕了耶利米以年輕為藉口的請求，命令他不要害怕。</w:t>
      </w:r>
    </w:p>
    <w:p w14:paraId="2EC32988" w14:textId="77777777" w:rsidR="00A747F3" w:rsidRPr="00A747F3" w:rsidRDefault="00A747F3" w:rsidP="00A747F3">
      <w:pPr>
        <w:numPr>
          <w:ilvl w:val="1"/>
          <w:numId w:val="9"/>
        </w:numPr>
      </w:pPr>
      <w:r>
        <w:t>以賽亞（以賽亞書 6:1-8）：在經歷了上帝的饒恕之後，以賽亞甘願為上帝的使命而獻身。</w:t>
      </w:r>
    </w:p>
    <w:p w14:paraId="101D17DB" w14:textId="77777777" w:rsidR="00A747F3" w:rsidRPr="00A747F3" w:rsidRDefault="00A747F3" w:rsidP="00A747F3">
      <w:pPr>
        <w:numPr>
          <w:ilvl w:val="1"/>
          <w:numId w:val="9"/>
        </w:numPr>
      </w:pPr>
      <w:r>
        <w:t>彼得（路加福音 5:4-11）：彼得意識到自己的罪性，從而相信耶穌「得人如得魚」的呼召，克服了恐懼。</w:t>
      </w:r>
    </w:p>
    <w:p w14:paraId="4728F10B" w14:textId="77777777" w:rsidR="00A747F3" w:rsidRPr="00A747F3" w:rsidRDefault="00A747F3" w:rsidP="00A747F3">
      <w:pPr>
        <w:numPr>
          <w:ilvl w:val="0"/>
          <w:numId w:val="9"/>
        </w:numPr>
      </w:pPr>
      <w:r>
        <w:t>應用：</w:t>
      </w:r>
    </w:p>
    <w:p w14:paraId="08B40D97" w14:textId="77777777" w:rsidR="00A747F3" w:rsidRPr="00A747F3" w:rsidRDefault="00A747F3" w:rsidP="00A747F3">
      <w:pPr>
        <w:numPr>
          <w:ilvl w:val="1"/>
          <w:numId w:val="9"/>
        </w:numPr>
      </w:pPr>
      <w:r>
        <w:t>上帝呼召門徒去傳福音，即使他們感到恐懼或自認為能力不足（哥林多後書 5:17-20）。</w:t>
      </w:r>
    </w:p>
    <w:p w14:paraId="7E79FE1E" w14:textId="77777777" w:rsidR="00A747F3" w:rsidRPr="00A747F3" w:rsidRDefault="00A747F3" w:rsidP="00A747F3">
      <w:pPr>
        <w:numPr>
          <w:ilvl w:val="1"/>
          <w:numId w:val="9"/>
        </w:numPr>
      </w:pPr>
      <w:r>
        <w:t>耶穌的命令“不要害怕”，賦予門徒分享福音的力量（路加福音 5:10）。</w:t>
      </w:r>
    </w:p>
    <w:p w14:paraId="2916C1CE" w14:textId="77777777" w:rsidR="00A747F3" w:rsidRPr="00A747F3" w:rsidRDefault="00A747F3" w:rsidP="00A77CB1">
      <w:pPr>
        <w:pStyle w:val="Heading1"/>
      </w:pPr>
      <w:r>
        <w:t>7. 定睛仰望耶穌</w:t>
      </w:r>
    </w:p>
    <w:p w14:paraId="6915CDE1" w14:textId="77777777" w:rsidR="00A747F3" w:rsidRPr="00A747F3" w:rsidRDefault="00A747F3" w:rsidP="00A747F3">
      <w:pPr>
        <w:numPr>
          <w:ilvl w:val="0"/>
          <w:numId w:val="10"/>
        </w:numPr>
      </w:pPr>
      <w:r>
        <w:t>在人生的賽程中持守不渝（希伯來書 12:1-3）：</w:t>
      </w:r>
    </w:p>
    <w:p w14:paraId="04882CF9" w14:textId="77777777" w:rsidR="00A747F3" w:rsidRPr="00A747F3" w:rsidRDefault="00A747F3" w:rsidP="00A747F3">
      <w:pPr>
        <w:numPr>
          <w:ilvl w:val="1"/>
          <w:numId w:val="10"/>
        </w:numPr>
      </w:pPr>
      <w:r>
        <w:t>門徒以堅忍不拔的精神奔跑信心的賽程，仰望耶穌，視祂為信心的創始者和成全者。</w:t>
      </w:r>
    </w:p>
    <w:p w14:paraId="77320613" w14:textId="77777777" w:rsidR="00A747F3" w:rsidRPr="00A747F3" w:rsidRDefault="00A747F3" w:rsidP="00A747F3">
      <w:pPr>
        <w:numPr>
          <w:ilvl w:val="1"/>
          <w:numId w:val="10"/>
        </w:numPr>
      </w:pPr>
      <w:r>
        <w:t>與神同享永生的盼望激勵我們堅持不懈（希伯來書 12:2）。</w:t>
      </w:r>
    </w:p>
    <w:p w14:paraId="551FFAE4" w14:textId="77777777" w:rsidR="00A747F3" w:rsidRPr="00A747F3" w:rsidRDefault="00A747F3" w:rsidP="00A747F3">
      <w:pPr>
        <w:numPr>
          <w:ilvl w:val="0"/>
          <w:numId w:val="10"/>
        </w:numPr>
      </w:pPr>
      <w:r>
        <w:t>福音的迫切性（哥林多後書 6:1-2）：</w:t>
      </w:r>
    </w:p>
    <w:p w14:paraId="46E8DD8F" w14:textId="77777777" w:rsidR="00A747F3" w:rsidRPr="00A747F3" w:rsidRDefault="00A747F3" w:rsidP="00A747F3">
      <w:pPr>
        <w:numPr>
          <w:ilvl w:val="1"/>
          <w:numId w:val="10"/>
        </w:numPr>
      </w:pPr>
      <w:r>
        <w:t>福音宣告耶穌為我們成了罪，好使我們成為神的義（哥林多後書 5:21）。</w:t>
      </w:r>
    </w:p>
    <w:p w14:paraId="6E88A3E4" w14:textId="77777777" w:rsidR="00A747F3" w:rsidRPr="00A747F3" w:rsidRDefault="00A747F3" w:rsidP="00A747F3">
      <w:pPr>
        <w:numPr>
          <w:ilvl w:val="1"/>
          <w:numId w:val="10"/>
        </w:numPr>
      </w:pPr>
      <w:r>
        <w:t>現在是“救恩之日”，需要立即回應（哥林多後書 6:2）。</w:t>
      </w:r>
    </w:p>
    <w:p w14:paraId="0B046615" w14:textId="77777777" w:rsidR="00A747F3" w:rsidRPr="00A747F3" w:rsidRDefault="00A747F3" w:rsidP="00A77CB1">
      <w:pPr>
        <w:pStyle w:val="Heading1"/>
      </w:pPr>
      <w:r>
        <w:t>討論問題</w:t>
      </w:r>
    </w:p>
    <w:p w14:paraId="42CCD7AB" w14:textId="77777777" w:rsidR="00A747F3" w:rsidRPr="00A747F3" w:rsidRDefault="00A747F3" w:rsidP="00A747F3">
      <w:pPr>
        <w:numPr>
          <w:ilvl w:val="0"/>
          <w:numId w:val="11"/>
        </w:numPr>
      </w:pPr>
      <w:r>
        <w:t>上帝呼召門徒的哪個面向最讓你感到鼓舞？</w:t>
      </w:r>
    </w:p>
    <w:p w14:paraId="477AA31F" w14:textId="77777777" w:rsidR="00A747F3" w:rsidRPr="00A747F3" w:rsidRDefault="00A747F3" w:rsidP="00A747F3">
      <w:pPr>
        <w:numPr>
          <w:ilvl w:val="0"/>
          <w:numId w:val="11"/>
        </w:numPr>
      </w:pPr>
      <w:r>
        <w:t>你認為在忠實履行門徒職責的過程中，你面臨的最大挑戰是什麼？</w:t>
      </w:r>
    </w:p>
    <w:p w14:paraId="46D0BA99" w14:textId="77777777" w:rsidR="00A747F3" w:rsidRPr="00A747F3" w:rsidRDefault="00A747F3" w:rsidP="00A747F3">
      <w:pPr>
        <w:numPr>
          <w:ilvl w:val="0"/>
          <w:numId w:val="11"/>
        </w:numPr>
      </w:pPr>
      <w:r>
        <w:t>你是否考慮過透過洗禮來表達你跟隨耶穌的決心？ （參考使徒行傳 2:38；羅馬書 6:3-4。）</w:t>
      </w:r>
    </w:p>
    <w:p w14:paraId="50934D5B" w14:textId="77777777" w:rsidR="00A747F3" w:rsidRPr="00A747F3" w:rsidRDefault="00A747F3" w:rsidP="00A77CB1">
      <w:pPr>
        <w:pStyle w:val="Heading1"/>
      </w:pPr>
      <w:r>
        <w:t>門徒訓練的實用步驟</w:t>
      </w:r>
    </w:p>
    <w:p w14:paraId="3E0B8ABA" w14:textId="77777777" w:rsidR="00A747F3" w:rsidRPr="00A747F3" w:rsidRDefault="00A747F3" w:rsidP="00A747F3">
      <w:pPr>
        <w:numPr>
          <w:ilvl w:val="0"/>
          <w:numId w:val="12"/>
        </w:numPr>
      </w:pPr>
      <w:r>
        <w:t>學習時機：對於有聖經背景的人，應儘早引入門徒訓練；對於需要建立信仰的人，則應稍晚一些引入（使徒行傳 8:12）。避免給新信徒帶來壓力，也不要為他們不夠委身的態度找藉口。</w:t>
      </w:r>
    </w:p>
    <w:p w14:paraId="5BD5E646" w14:textId="77777777" w:rsidR="00A747F3" w:rsidRPr="00A747F3" w:rsidRDefault="00A747F3" w:rsidP="00A747F3">
      <w:pPr>
        <w:numPr>
          <w:ilvl w:val="0"/>
          <w:numId w:val="12"/>
        </w:numPr>
      </w:pPr>
      <w:r>
        <w:t>傳福音：將福音分享給他人，作為門徒訓練的一部分（可 1:38；路 19:10）。列出一份邀請學習聖經的人的名單。</w:t>
      </w:r>
    </w:p>
    <w:p w14:paraId="37EFEA11" w14:textId="77777777" w:rsidR="00A747F3" w:rsidRPr="00A747F3" w:rsidRDefault="00A747F3" w:rsidP="00A747F3">
      <w:pPr>
        <w:numPr>
          <w:ilvl w:val="0"/>
          <w:numId w:val="12"/>
        </w:numPr>
      </w:pPr>
      <w:r>
        <w:t>洗禮：討論洗禮作為聖經中對信仰的回應，使信徒與基督聯合（使徒行傳 2:38；加拉太書 3:26-27）。</w:t>
      </w:r>
    </w:p>
    <w:p w14:paraId="09F35177" w14:textId="77777777" w:rsidR="00A747F3" w:rsidRDefault="00A747F3" w:rsidP="00A747F3">
      <w:pPr>
        <w:numPr>
          <w:ilvl w:val="0"/>
          <w:numId w:val="12"/>
        </w:numPr>
      </w:pPr>
      <w:r>
        <w:t>教會參與：透過定期奉獻（哥林多前書 16:2）、熱情款待（彼得前書 4:9）和幫助有需要的人（加拉太書 6:10）來參與教會的使命。</w:t>
      </w:r>
    </w:p>
    <w:p w14:paraId="216F9C07" w14:textId="55AF0E9F" w:rsidR="001C2E62" w:rsidRPr="00A747F3" w:rsidRDefault="001C2E62" w:rsidP="00A747F3">
      <w:pPr>
        <w:numPr>
          <w:ilvl w:val="0"/>
          <w:numId w:val="12"/>
        </w:numPr>
      </w:pPr>
      <w:r>
        <w:t>每日克己：有意識地進行臣服行為，例如優先安排時間進行祈禱和服務，而不是追求個人舒適，以體現「麥粒」原則（約翰福音 12:24-26）。</w:t>
      </w:r>
    </w:p>
    <w:p w14:paraId="5688FA0D" w14:textId="77777777" w:rsidR="00A747F3" w:rsidRPr="00A747F3" w:rsidRDefault="00A747F3" w:rsidP="00A77CB1">
      <w:pPr>
        <w:pStyle w:val="Heading1"/>
      </w:pPr>
      <w:r>
        <w:t>結論</w:t>
      </w:r>
    </w:p>
    <w:p w14:paraId="5FEDAAEC" w14:textId="05AFA13D" w:rsidR="00A747F3" w:rsidRPr="00A747F3" w:rsidRDefault="00A747F3" w:rsidP="00A747F3">
      <w:r>
        <w:t>門徒訓練是一生委身跟隨耶穌，以順服、犧牲和愛為標記。正如耶穌在約翰福音12:24-26所教導的，門徒若捨己，就能結出豐碩的果實，藉著傳福音和忠心生活來擴展神的國度。新約教會的蓬勃發展，正是因為門徒順服了大使命（徒2:47；6:7；16:5）。只要我們定睛仰望耶穌，信靠神的應許，就能戰勝挑戰，傳揚福音，並忠心到底。</w:t>
      </w:r>
    </w:p>
    <w:p w14:paraId="3029B96E" w14:textId="77777777" w:rsidR="00630763" w:rsidRDefault="00630763"/>
    <w:sectPr w:rsidR="006307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1AF"/>
    <w:multiLevelType w:val="multilevel"/>
    <w:tmpl w:val="165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A5859"/>
    <w:multiLevelType w:val="multilevel"/>
    <w:tmpl w:val="39EE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A64B4"/>
    <w:multiLevelType w:val="multilevel"/>
    <w:tmpl w:val="3F2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35165"/>
    <w:multiLevelType w:val="multilevel"/>
    <w:tmpl w:val="AE06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C68AD"/>
    <w:multiLevelType w:val="multilevel"/>
    <w:tmpl w:val="1CE8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608F"/>
    <w:multiLevelType w:val="multilevel"/>
    <w:tmpl w:val="44D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2D7E8C"/>
    <w:multiLevelType w:val="multilevel"/>
    <w:tmpl w:val="052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D3A24"/>
    <w:multiLevelType w:val="multilevel"/>
    <w:tmpl w:val="8050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8CA"/>
    <w:multiLevelType w:val="multilevel"/>
    <w:tmpl w:val="31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DB6"/>
    <w:multiLevelType w:val="multilevel"/>
    <w:tmpl w:val="617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F1074"/>
    <w:multiLevelType w:val="multilevel"/>
    <w:tmpl w:val="E1F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557B0F"/>
    <w:multiLevelType w:val="multilevel"/>
    <w:tmpl w:val="605A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88323">
    <w:abstractNumId w:val="4"/>
  </w:num>
  <w:num w:numId="2" w16cid:durableId="778916965">
    <w:abstractNumId w:val="7"/>
  </w:num>
  <w:num w:numId="3" w16cid:durableId="154104750">
    <w:abstractNumId w:val="2"/>
  </w:num>
  <w:num w:numId="4" w16cid:durableId="528033818">
    <w:abstractNumId w:val="1"/>
  </w:num>
  <w:num w:numId="5" w16cid:durableId="1175263971">
    <w:abstractNumId w:val="3"/>
  </w:num>
  <w:num w:numId="6" w16cid:durableId="157817358">
    <w:abstractNumId w:val="11"/>
  </w:num>
  <w:num w:numId="7" w16cid:durableId="101535833">
    <w:abstractNumId w:val="5"/>
  </w:num>
  <w:num w:numId="8" w16cid:durableId="995839230">
    <w:abstractNumId w:val="10"/>
  </w:num>
  <w:num w:numId="9" w16cid:durableId="903375445">
    <w:abstractNumId w:val="6"/>
  </w:num>
  <w:num w:numId="10" w16cid:durableId="986938788">
    <w:abstractNumId w:val="8"/>
  </w:num>
  <w:num w:numId="11" w16cid:durableId="1361395722">
    <w:abstractNumId w:val="9"/>
  </w:num>
  <w:num w:numId="12" w16cid:durableId="27244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63"/>
    <w:rsid w:val="000F1F87"/>
    <w:rsid w:val="00162446"/>
    <w:rsid w:val="001C2E62"/>
    <w:rsid w:val="004F0424"/>
    <w:rsid w:val="005E610E"/>
    <w:rsid w:val="00630763"/>
    <w:rsid w:val="008E3B90"/>
    <w:rsid w:val="008E7895"/>
    <w:rsid w:val="00A747F3"/>
    <w:rsid w:val="00A77CB1"/>
    <w:rsid w:val="00B30E1B"/>
    <w:rsid w:val="00BC20B2"/>
    <w:rsid w:val="00CF4DD4"/>
    <w:rsid w:val="00DF69A4"/>
    <w:rsid w:val="00E0607C"/>
    <w:rsid w:val="00EC11EF"/>
    <w:rsid w:val="00F1694F"/>
    <w:rsid w:val="00F32926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F748"/>
  <w15:chartTrackingRefBased/>
  <w15:docId w15:val="{D7BC690C-8E96-437B-93DC-8967CAEE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007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569393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1116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565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044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7455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29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98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72950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083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107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639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986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7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296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37935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639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89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20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4313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389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457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358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904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0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336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0472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584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9817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856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19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894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824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48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3226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2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3629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383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01543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25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1659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58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1004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077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057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89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9086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61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95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5012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262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805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511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5339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24483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61184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28084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754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177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1044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5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1235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732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4925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80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5650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23740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2513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066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407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74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8030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4747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036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1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68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8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986">
                  <w:marLeft w:val="-17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880">
                  <w:marLeft w:val="-31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0571">
                  <w:marLeft w:val="-14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12</cp:revision>
  <dcterms:created xsi:type="dcterms:W3CDTF">2025-06-09T20:48:00Z</dcterms:created>
  <dcterms:modified xsi:type="dcterms:W3CDTF">2025-09-17T12:22:00Z</dcterms:modified>
</cp:coreProperties>
</file>