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895FC" w14:textId="38E049F6" w:rsidR="001D73A0" w:rsidRPr="001D73A0" w:rsidRDefault="001D73A0" w:rsidP="0043676E">
      <w:pPr>
        <w:pStyle w:val="Title"/>
      </w:pPr>
      <w:r>
        <w:t>綜合分析：羅馬天主教教義與新約聖經之間的矛盾</w:t>
      </w:r>
    </w:p>
    <w:p w14:paraId="6A1EE0C7" w14:textId="77777777" w:rsidR="001D73A0" w:rsidRPr="001D73A0" w:rsidRDefault="001D73A0" w:rsidP="0043676E">
      <w:pPr>
        <w:pStyle w:val="Subtitle"/>
      </w:pPr>
      <w:r>
        <w:t>介紹</w:t>
      </w:r>
    </w:p>
    <w:p w14:paraId="0DA3FB6C" w14:textId="33496927" w:rsidR="001D73A0" w:rsidRPr="001D73A0" w:rsidRDefault="001D73A0" w:rsidP="001D73A0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 xml:space="preserve">本文運用希臘文聖經原文，對羅馬天主教教義（如《天主教教理》等官方教義）與新約聖經之間的矛盾進行了全面而係統的分析。文章融合了早期教父（如依納爵、殉道者遊斯丁、愛任紐、奧利金、特土良、金口聖約翰、奧古斯丁）的見解，揭示了後期天主教的發展如何偏離聖經和教父的教導。 </w:t>
      </w:r>
    </w:p>
    <w:p w14:paraId="66F1189A" w14:textId="77777777" w:rsidR="001D73A0" w:rsidRPr="001D73A0" w:rsidRDefault="001D73A0" w:rsidP="001D73A0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在《啟示錄》2-3章的歷史主義解讀中（這在基督教新教末世論中很常見），推雅推喇教會（啟示錄2:18-29）與羅馬天主教會最為接近。它像徵著一個教皇時代（約公元500-1500年），這個時代充斥著教義妥協、偶像崇拜和統治，與“耶洗別”引誘人陷入偶像崇拜和“撒但深奧的事”有關——批評者認為這與聖母瑪利亞教條、神職人員獨身醜聞、聖徒/聖像崇拜、獄和聖餐變體論有關，在教皇信仰的中央和中央團的信仰。</w:t>
      </w:r>
    </w:p>
    <w:p w14:paraId="4A49B8E4" w14:textId="337AD6DA" w:rsidR="001D73A0" w:rsidRPr="001D73A0" w:rsidRDefault="001D73A0" w:rsidP="001D73A0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分析架構如下：首先列出與新約文本的主要矛盾之處；隨後整合新約經文、教父見解和反思性思考，形成主題總結。天主教徒認為傳統發展了聖經；批評者則強調唯獨聖經和教父著作與新約的一致性。如需深入研究，請參閱完整的《天主教教理》、聖經對照本或教父文獻。</w:t>
      </w:r>
    </w:p>
    <w:p w14:paraId="0946E0B8" w14:textId="0A912CB6" w:rsidR="001D73A0" w:rsidRPr="001D73A0" w:rsidRDefault="001D73A0" w:rsidP="0043676E">
      <w:pPr>
        <w:pStyle w:val="Heading1"/>
      </w:pPr>
      <w:r>
        <w:t>矛盾之處：天主教教義與新約</w:t>
      </w:r>
    </w:p>
    <w:p w14:paraId="7F2796CE" w14:textId="7F95D183" w:rsidR="001D73A0" w:rsidRPr="001D73A0" w:rsidRDefault="001D73A0" w:rsidP="001D73A0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此表列出了主要的矛盾之處，並附有《天主教教理》參考文獻、新約經文、希臘原文和現代新國際版譯本的佐證。天主教徒認為這些是和諧的發展；批評者則認為這些新增內容與聖經原文相違背。</w:t>
      </w:r>
    </w:p>
    <w:tbl>
      <w:tblPr>
        <w:tblW w:w="47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4"/>
        <w:gridCol w:w="1798"/>
        <w:gridCol w:w="2779"/>
        <w:gridCol w:w="2229"/>
      </w:tblGrid>
      <w:tr w:rsidR="001D73A0" w:rsidRPr="001D73A0" w14:paraId="09931D3C" w14:textId="77777777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CD1643C" w14:textId="77777777" w:rsidR="001D73A0" w:rsidRPr="001D73A0" w:rsidRDefault="001D73A0" w:rsidP="001D73A0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天主教教義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7FF0DF6" w14:textId="77777777" w:rsidR="001D73A0" w:rsidRPr="001D73A0" w:rsidRDefault="001D73A0" w:rsidP="001D73A0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天主教教義概要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EC7911A" w14:textId="31939131" w:rsidR="001D73A0" w:rsidRPr="001D73A0" w:rsidRDefault="001D73A0" w:rsidP="001D73A0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新約矛盾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165A4E" w14:textId="77777777" w:rsidR="001D73A0" w:rsidRPr="001D73A0" w:rsidRDefault="001D73A0" w:rsidP="001D73A0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希臘原文及譯文（NIV）</w:t>
            </w:r>
          </w:p>
        </w:tc>
      </w:tr>
      <w:tr w:rsidR="001D73A0" w:rsidRPr="001D73A0" w14:paraId="617AA640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BD5316E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稱呼神父為“父親”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CD6305C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CCC（1549-1553）：神父作為基督的靈性父親，源自傳統。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00A2CBC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馬太福音 23:9 禁止稱呼地上任何人為「父親」（天上只有一位父親）；被視為禁止神職人員的頭銜（天主教的辯護：誇張的說法是為了防止虛偽）。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63171D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καὶ πατέρα μὴ καλέσητε ὑμῶν ἐπὶ τῆς γῆς· εἷς γάρ ἐ”不要稱地上的任何人為‘父’，因為你們只有一位父，而且他在天上。</w:t>
            </w:r>
          </w:p>
        </w:tc>
      </w:tr>
      <w:tr w:rsidR="001D73A0" w:rsidRPr="001D73A0" w14:paraId="77821BD1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48C29D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重複念誦詞語（例如，念玫瑰經）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5EC0F3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CCC（2708，2691）：重複的祈禱是冥想的，根植於傳統。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91D01CB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馬太福音 6:7 警告人們不要像異教徒那樣進行無意義的重複。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DAA894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Προσευχόμενοι δὲ μὴ βατταλογήσητε, ὥσπερ οἱ ἐθνικοί· δοκο῁νσιν γὰ αὐτῶν εἰσακουσθήσονται。當你祈禱時，不要像異教徒一樣胡言亂語，因為他們認為自己的話語太多就會被聽到。</w:t>
            </w:r>
          </w:p>
        </w:tc>
      </w:tr>
      <w:tr w:rsidR="001D73A0" w:rsidRPr="001D73A0" w14:paraId="243ED431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5720A0D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瑪利亞作為中保/共同救贖者和代禱者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F86892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CCC（969，971）：瑪利亞作為中保和代禱的倡導者。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D06654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提摩太前書 2:5：一位中保，就是基督耶穌；又藉著聖徒/馬利亞增加了中保。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F294AE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γὰρ θεός，εἷς καὶ μεσίτης θεοῦ καὶ ἀνθρώπων，ἄνθρωπος Χριστὸς ην，ἄνθρωπος Χριστὸς ηησοῦς。因為只有一位神，以及神與人類之間的一位中保，就是降世為人的基督耶穌。</w:t>
            </w:r>
          </w:p>
        </w:tc>
      </w:tr>
      <w:tr w:rsidR="001D73A0" w:rsidRPr="001D73A0" w14:paraId="3C9CDD08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5F34BE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因信稱義和因行為稱義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7727CD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CCC（2017-2029）：因信稱義、洗禮和行為與恩典合作（引用雅各書 2:24）。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A3EC7F4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以弗所書 2:8-9：因著恩典，藉著信，而不是因著行為（免得自誇）；不包括功德（雅各書論信心的證據）。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589A571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Τῇ γὰρ χάριτί ἐστε σεσῳσμένοι διὰ πì οὐκ ἐedit ἔργων，ἵνα μή τις καυχήσηται。因為你們得救是本乎恩，也因著信──這不是出於你們自己，而是神的恩賜──不是靠行為，所以沒有人可以誇口。</w:t>
            </w:r>
          </w:p>
        </w:tc>
      </w:tr>
      <w:tr w:rsidR="001D73A0" w:rsidRPr="001D73A0" w14:paraId="73481033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8D854D8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神職人員獨身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3BD39C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《天主教教理》（1579）：規定拉丁禮神父獨身是效法基督的管教。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831EC26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提摩太前書 3:2：監督應只作一個妻子的丈夫；允許已婚神職人員。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3D5DE5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Δεῖ οὖν τὸν ἐπίσκοπον ἀνεπίλημπτον εἶναι, μιᾶς γυναικὸν ἄνδ φιλόeditενον，διδακτικόν。監督必須無可指責、忠於妻子、節制、自製、受人尊敬、熱情好客、善於教導。</w:t>
            </w:r>
          </w:p>
        </w:tc>
      </w:tr>
      <w:tr w:rsidR="001D73A0" w:rsidRPr="001D73A0" w14:paraId="3069A5A4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EA277F4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教宗無誤論與首要地位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E09632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CCC（889-892）：教宗作為伯多祿的繼承人，在信仰/道德方面具有無誤性。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EECBBD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馬太福音 16:18-19：彼得是奠基人；「Petros」（小石頭）與「petra」（基岩）；解釋：彼得、認信或基督（參考哥林多前書 10:4）；沒有繼承人/無誤論。彼得前書 2:5：信徒如同活石。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0AE7C2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κἀγὼ δέ σοι λέγω ὅτι σὺ εἶ Πέτρος, καὶ ἐπὶ ταύτῃν ἐκκλησίαν... δώσω σοι τὰς κλεῖδας... 我告訴你，你是彼得，我將在這塊岩石上建造我的教堂... 我將給你天國的鑰匙...</w:t>
            </w:r>
          </w:p>
        </w:tc>
      </w:tr>
      <w:tr w:rsidR="001D73A0" w:rsidRPr="001D73A0" w14:paraId="52AE8006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0445D7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煉獄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F82AF7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CCC（1030-1032）：死後對未完全淨化者進行淨化。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19501C0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希伯來書 9:27：死亡，然後是審判；沒有中間狀態（參考哥林多後書 5:8）。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C70E92F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καὶ καθ&amp;#39; ὅσον ἀπόκειται τοῖς ἀνθρώποις ἅπας ἀποθανεῖν，μετὰ δὭς ἀποθανεοίν，μετὰ δὯ正如人注定會死一次，死後將面臨審判。</w:t>
            </w:r>
          </w:p>
        </w:tc>
      </w:tr>
      <w:tr w:rsidR="001D73A0" w:rsidRPr="001D73A0" w14:paraId="688AFAFC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7238C1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聖餐變體論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F7FE09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CCC（1373-1377）：透過物質變化而真實存在。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FD96268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哥林多前書 11:24-25：紀念，而非字面意義；希伯來書 10:10-14：一次獻祭，永遠有效。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A10008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τοῦτο ποιεῖτε εἰς τὴν ἐμὴν ἀνάμνησιν。 ……這樣做是為了紀念我。</w:t>
            </w:r>
          </w:p>
        </w:tc>
      </w:tr>
      <w:tr w:rsidR="001D73A0" w:rsidRPr="001D73A0" w14:paraId="65991500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6CB8BB6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嬰兒洗禮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BB89C1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CCC（1250-1252）：嬰兒因原罪受罰，依家庭劃分。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AA07346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使徒行傳 2:38：悔改，然後施洗；可 16:16：先信；沒有明確提及嬰孩。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8732D2E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μετανοήσατε...καὶ βαπτισθήτω ἕκαστος ὑμῶν。你們每一個人都要悔改受洗…</w:t>
            </w:r>
          </w:p>
        </w:tc>
      </w:tr>
      <w:tr w:rsidR="001D73A0" w:rsidRPr="001D73A0" w14:paraId="0AA36BBA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CC7924B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聖母教義（例如，聖母無染原罪、聖母升天、聖母終身童貞）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44134C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CCC（491-493、966、499-500）：來自傳統的教導。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A53277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馬太福音 13:55-56：耶穌的兄弟姊妹暗示其他孩子；羅馬書 3:23：世人都犯了罪；沒有假設/無罪。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8DA944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οὐχ οὗτός ἐστιν ὁ τοῦ τέκτονος υἱός; οὐχ ἡ μήτηρ α὎ ἀδελφοὶ αὐτοῦ... 這不是木匠的兒子嗎？他母親的名字不是瑪莉嗎？他的兄弟們不是…</w:t>
            </w:r>
          </w:p>
        </w:tc>
      </w:tr>
      <w:tr w:rsidR="001D73A0" w:rsidRPr="001D73A0" w14:paraId="61CFAFFD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A686B3A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對聖人和聖像的敬拜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2E673CD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CCC（2132，1192）：對聖像/聖人的敬禮（而非崇拜）。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DF5503E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使徒行傳 10:25-26：彼得拒絕敬拜；啟 19:10：禁止敬拜天使/聖徒；出埃及記 20:4-5（雕刻的偶像）。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7145361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ὁ δὲ Πέτρος γειρεν αὐτὸν λέγων，Ἀνάστα· κἀγὼ αὐτὸς ἄνθ但彼得讓他站起來。 “站起來，”他說，“我自己也只是一個人。”</w:t>
            </w:r>
          </w:p>
        </w:tc>
      </w:tr>
    </w:tbl>
    <w:p w14:paraId="779F7192" w14:textId="77777777" w:rsidR="001D73A0" w:rsidRPr="001D73A0" w:rsidRDefault="001D73A0" w:rsidP="001D73A0">
      <w:pPr>
        <w:shd w:val="clear" w:color="auto" w:fill="FFFFFF"/>
        <w:spacing w:before="240" w:after="240" w:line="240" w:lineRule="auto"/>
        <w:outlineLvl w:val="1"/>
        <w:rPr>
          <w:rFonts w:ascii="Helvetica" w:eastAsia="Times New Roman" w:hAnsi="Helvetica" w:cs="Helvetica"/>
          <w:b/>
          <w:bCs/>
          <w:color w:val="000000"/>
          <w:kern w:val="0"/>
          <w:sz w:val="42"/>
          <w:szCs w:val="42"/>
          <w14:ligatures w14:val="none"/>
        </w:rPr>
      </w:pPr>
      <w:r>
        <w:t>綜合主題與思考：整合新約、教父著作與反思</w:t>
      </w:r>
    </w:p>
    <w:p w14:paraId="3AD4E720" w14:textId="77777777" w:rsidR="001D73A0" w:rsidRPr="001D73A0" w:rsidRDefault="001D73A0" w:rsidP="001D73A0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本部分整合了新約聖經中存在的矛盾之處和教父們的洞見，並探討了其中的共同主題（例如權威、救贖、中保），同時引用了希臘原文/新國際版聖經、教父引文以及反思性思考。教父們的觀點通常與新約的重點（例如唯獨聖經、唯獨信心）相一致，但缺乏對後期教義的支持——這凸顯了使徒時代之後「推雅推喇」運動的發展。天主教徒引用了部分教父的論點；批評者則指出了其中的分歧。</w:t>
      </w:r>
    </w:p>
    <w:p w14:paraId="14B37E7C" w14:textId="77777777" w:rsidR="001D73A0" w:rsidRPr="001D73A0" w:rsidRDefault="001D73A0" w:rsidP="001D73A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權威與等級（包括教宗無謬誤、首要地位以及「父」等稱謂）：《天主教教理》提升了教宗的無誤論/首要地位以及神職人員的「父」稱謂；新約警告不要過分高舉權威（太23:9：不要稱呼地上任何人「父」…）。太16:18-19：彼得（Petros，意為小石頭）與彼得（petra）的區別；沒有繼承人/無誤論；彼前2:5：信徒如同活石。教父們的觀點不一：尊崇羅馬/彼得（愛任紐列出了繼承人，居普良也持相同觀點），但沒有至高無上/無誤論；金口：磐石是「他所信奉的信仰」；奧利金/奧古斯丁：基督是磐石；宗教會議糾正了教宗的錯誤。思想：從新約中平等的領導到製度化的權力的轉變體現了推雅推喇統治；教父們的「榮譽至上」質疑了權力的過度擴張。</w:t>
      </w:r>
    </w:p>
    <w:p w14:paraId="450815F1" w14:textId="77777777" w:rsidR="001D73A0" w:rsidRPr="001D73A0" w:rsidRDefault="001D73A0" w:rsidP="001D73A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救恩與稱義（唯獨信心 vs. 信心+功德）：《天主教教理》要求靠行為稱義；新約：恩典/信心，而非行為（弗2:8-9：Τῇ γὰρ χάριτί... οὐκ ἐξ ἔρ χάριτί... οὐκ ἐξ ἔρ教父們與《天主教教理》相悖：克里索斯托（加拉太書講道集3:5）：「唯獨信心足以使人稱義」；阿里斯提德：「唯獨因著信心」；愛任紐/羅馬的克萊門特肯定唯獨信心。思考：教父們呼應保羅的救恩之恩，質疑天主教的功德體係是後使徒時代的產物；削弱了新約的確信，並融合了推雅推喇的妥協。</w:t>
      </w:r>
    </w:p>
    <w:p w14:paraId="623E8F8C" w14:textId="77777777" w:rsidR="001D73A0" w:rsidRPr="001D73A0" w:rsidRDefault="001D73A0" w:rsidP="001D73A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代禱、調解與敬拜（瑪利亞為中保，聖徒/聖像）：天主教教理：瑪利亞為中保（969）；敬拜聖徒/聖像（2132）。新約聖經：唯一的中保是基督（提前2:5：Εἷς... μεσίτης... – NIV：一位中保…基督耶穌）；彼得拒絕敬拜（徒10:25-26：ὁ δὲ Πέτρος... – NIV：我不過是個人）；禁止敬拜天使/聖徒（啟示聖徒》（啟是個人）。教父們否認瑪利亞的地位提升：奧利金：瑪利亞需要救贖；巴西勒：對此表示懷疑；特土良/金口：虛榮/受到斥責；沒有早期無玷始胎的說法。思想：將人提升到新約/教父們所認為的直接與神溝通之外。這與推雅推喇的耶洗別/偶像崇拜如出一轍，雕刻的偶像違背了聖經的誡命。</w:t>
      </w:r>
    </w:p>
    <w:p w14:paraId="1515D543" w14:textId="77777777" w:rsidR="001D73A0" w:rsidRPr="001D73A0" w:rsidRDefault="001D73A0" w:rsidP="001D73A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聖事與儀式（變體、嬰兒洗禮、重複祈禱）：CCC：物質變化（1374）；嬰兒洗禮（1250）；重複念珠（2708）。 NT：紀念（哥林多前書 11:24：εἰς τὴν ἐμὴν ἀνάμνησιν – NIV：這樣做是為了紀念......）；首先悔改/相信（使徒行傳 2:38：Μετανοήσατε/相信（使徒行傳 2:38：Μετανοήσατε4IV：使徒行傳 2:38：Μετανοήσααε438：Fivὴ； βατταλογήσητε... – NIV：不要繼續胡言亂語...）。教父們持象徵主義觀點：阿特納戈拉斯/特土良/奧利金/奧古斯丁/優西比烏拒絕字面上的聖餐禮。思想：新約強調個人信仰/象徵意義而非儀式；教父們的紀念性觀點與中世紀經院哲學不同，他們強調了聖經以外的提亞提拉教派形式。</w:t>
      </w:r>
    </w:p>
    <w:p w14:paraId="01A3384C" w14:textId="77777777" w:rsidR="001D73A0" w:rsidRPr="001D73A0" w:rsidRDefault="001D73A0" w:rsidP="001D73A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煉獄與來世：天主教教理：死後淨化（1030）。新約：死亡後審判（來9:27：ἀπόκειται... κρίσις – NIV：人人都有一死…面對審判）；死後立刻與主同在（林後5:8）。教父們對此持不同意見/否定態度：阿弗拉哈特/波利卡普認為沒有煉獄；奧利金認為煉獄是像徵性的（而非懲罰性的）；統一的教義出現較晚（12世紀）。思考：缺乏新約/教父們對基督救贖工作的最終性論述（約19:30）；為亡者祈禱≠功德庫/積分制度，暗示了推雅推喇教派的補充。</w:t>
      </w:r>
    </w:p>
    <w:p w14:paraId="6DB35DA0" w14:textId="77777777" w:rsidR="001D73A0" w:rsidRPr="001D73A0" w:rsidRDefault="001D73A0" w:rsidP="001D73A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獨身與神職人員要求：天主教教理：強制獨身（1579年）。新約：已婚的監督（提前3:2：μιᾶς γυναικὸς ἄνδρα – NIV：忠於妻子）。教父：規範的已婚神職人員（西元1-4世紀）；依納爵讚揚獨身（沒有禁令）；亞歷山大的克萊門特/耶柔米註意到已婚的領袖；後來（11世紀）強制執行。思想：紀律，而非教義；教父們的允許暴露了推雅推喇律法主義與新約實用主義的衝突。</w:t>
      </w:r>
    </w:p>
    <w:p w14:paraId="151BAECD" w14:textId="77777777" w:rsidR="001D73A0" w:rsidRPr="001D73A0" w:rsidRDefault="001D73A0" w:rsidP="001D73A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唯獨聖經與整體權威：《天主教教理》同等重視傳統與訓導權。新約聖經/教父：以聖經為中心（例如，亞他那修、愛任紐、耶柔米、亞歷山大的克萊門都強調唯獨聖經）。思想：教父們的聖經中心主義挑戰了天主教的雙重來源；體現了推雅推喇教會所容忍的錯誤，與新約/教父的見證相違背。</w:t>
      </w:r>
    </w:p>
    <w:p w14:paraId="1F868143" w14:textId="77777777" w:rsidR="003768C0" w:rsidRDefault="001D73A0" w:rsidP="001D73A0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這種統一的分析揭示了天主教教義是後期發展而來的，常常與新約的簡潔性和早期教父的強調相悖——體現了推雅推喇教會的混合風格。我們鼓勵對辯護和批評進行平衡的探討。</w:t>
      </w:r>
    </w:p>
    <w:sectPr w:rsidR="003768C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B37649"/>
    <w:multiLevelType w:val="multilevel"/>
    <w:tmpl w:val="C172C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25251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69B"/>
    <w:rsid w:val="000F769B"/>
    <w:rsid w:val="001C6F30"/>
    <w:rsid w:val="001D73A0"/>
    <w:rsid w:val="003768C0"/>
    <w:rsid w:val="003A4DF2"/>
    <w:rsid w:val="0043676E"/>
    <w:rsid w:val="006A4DB4"/>
    <w:rsid w:val="006A6982"/>
    <w:rsid w:val="00EF4992"/>
    <w:rsid w:val="00F1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DE852"/>
  <w15:chartTrackingRefBased/>
  <w15:docId w15:val="{9063AAF1-7482-4FC5-AC44-06C30B0F0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76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7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6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76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76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76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76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76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76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76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F76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76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76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76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76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76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76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76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76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7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76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7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7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76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76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76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76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76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769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D7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D73A0"/>
    <w:rPr>
      <w:b/>
      <w:bCs/>
    </w:rPr>
  </w:style>
  <w:style w:type="character" w:styleId="Emphasis">
    <w:name w:val="Emphasis"/>
    <w:basedOn w:val="DefaultParagraphFont"/>
    <w:uiPriority w:val="20"/>
    <w:qFormat/>
    <w:rsid w:val="001D73A0"/>
    <w:rPr>
      <w:i/>
      <w:iCs/>
    </w:rPr>
  </w:style>
  <w:style w:type="table" w:styleId="TableGrid">
    <w:name w:val="Table Grid"/>
    <w:basedOn w:val="TableNormal"/>
    <w:uiPriority w:val="39"/>
    <w:rsid w:val="00376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3768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1614</Words>
  <Characters>9200</Characters>
  <Application>Microsoft Office Word</Application>
  <DocSecurity>0</DocSecurity>
  <Lines>76</Lines>
  <Paragraphs>21</Paragraphs>
  <ScaleCrop>false</ScaleCrop>
  <Company/>
  <LinksUpToDate>false</LinksUpToDate>
  <CharactersWithSpaces>10793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6</cp:revision>
  <dcterms:created xsi:type="dcterms:W3CDTF">2025-10-22T13:03:00Z</dcterms:created>
  <dcterms:modified xsi:type="dcterms:W3CDTF">2025-10-22T13:11:00Z</dcterms:modified>
</cp:coreProperties>
</file>