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توبہ: دل کی تبدیلی کی تبدیلی</w:t>
      </w:r>
    </w:p>
    <w:p w14:paraId="7FDA222C" w14:textId="77777777" w:rsidR="000F39C1" w:rsidRPr="000F39C1" w:rsidRDefault="000F39C1" w:rsidP="000F39C1">
      <w:r>
        <w:t>توبہ (یونانی میٹانویا سے، جس کا مطلب ہے &amp;quot;کسی کا ذہن یا سوچ بدلنا&amp;quot;) گناہ سے باز آنے اور خدا کی مرضی کے مطابق ہونے کا ایک اہم فیصلہ ہے۔ یہ محض افسوس یا غم نہیں ہے بلکہ زندگی کے ایک نئے انداز کے لیے دلی وابستگی ہے، جو کسی کی زندگی میں نمایاں پھل پیدا کرتی ہے۔ یہ مطالعہ بائبل کی توبہ کی دعوت، نجات کے لیے اس کی ضرورت، اور اس کے تبدیلی کے اثرات کو دریافت کرتا ہے۔</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توبہ نجات کی طرف لے جاتی ہے۔</w:t>
      </w:r>
    </w:p>
    <w:p w14:paraId="322C8DCB" w14:textId="77777777" w:rsidR="000F39C1" w:rsidRPr="000F39C1" w:rsidRDefault="000F39C1" w:rsidP="000F39C1">
      <w:r>
        <w:t xml:space="preserve">صحیفہ: 2 کرنتھیوں 7:10-11 &amp;quot;خدائی غم توبہ لاتا ہے جو نجات کی طرف لے جاتا ہے اور کوئی پشیمانی نہیں چھوڑتا، لیکن دنیوی غم موت لاتا ہے۔ دیکھو اس خدائی غم نے آپ میں کیا پیدا کیا ہے: کیسی خلوص، اپنے آپ کو صاف کرنے کے لیے کیسی بے تابی، کیسا غصہ، کیسا لمبا، کیا پڑھنا، کیا فکر کرنا، کیا انصاف کرنا۔&amp;quot; </w:t>
      </w:r>
    </w:p>
    <w:p w14:paraId="7248742B" w14:textId="77777777" w:rsidR="000F39C1" w:rsidRPr="000F39C1" w:rsidRDefault="000F39C1" w:rsidP="000F39C1">
      <w:r>
        <w:t>A. خدائی دکھ بمقابلہ دنیاوی دکھ خدائی دکھ گناہ کے گہرے یقین اور خدا کی مرضی سے ہم آہنگ ہونے کی خواہش سے پیدا ہوتا ہے، جو سچی توبہ اور نجات کا باعث بنتا ہے۔ اس کے برعکس، دنیاوی دکھ سطحی پچھتاوا ہے — اکثر گناہ کے بجائے نتائج کے بارے میں — جس کے نتیجے میں کوئی دیرپا تبدیلی نہیں ہوتی اور بالآخر، روحانی موت۔ مثال: تیز رفتاری اور اوپر کھینچے جانے کا تصور کریں۔ دنیاوی دکھ اس بات پر افسوس ہے کہ آپ پکڑے گئے، امکان ہے کہ بعد میں دوبارہ تیز ہو جائے۔ خدائی دکھ قانون کو توڑنے اور دوسروں کو خطرے میں ڈالنے کے لیے حقیقی پچھتاوا ہے، جس سے محفوظ طریقے سے گاڑی چلانے کے عزم کا اظہار ہوتا ہے۔ اضافی آیت: رومیوں 6:23 - &amp;quot;کیونکہ گناہ کی اجرت موت ہے، لیکن خدا کا تحفہ ہمارے خداوند مسیح یسوع میں ہمیشہ کی زندگی ہے۔&amp;quot; یہ توبہ کے داؤ کو واضح کرتا ہے: موت پر زندگی کا انتخاب۔</w:t>
      </w:r>
    </w:p>
    <w:p w14:paraId="609D8423" w14:textId="77777777" w:rsidR="000F39C1" w:rsidRPr="000F39C1" w:rsidRDefault="000F39C1" w:rsidP="000F39C1">
      <w:r>
        <w:t>B. سچی توبہ ظاہر ہے اور پرجوش توبہ صرف ایک اندرونی تبدیلی نہیں ہے بلکہ رویے اور عمل میں ایک پرجوش تبدیلی ہے۔ یہ ٹھوس پھل پیدا کرتا ہے—جنت، بے تابی، اور راستبازی کے لیے عزم (2 کرنتھیوں 7:11)۔ اضافی آیت: میتھیو 3: 8 - &amp;quot;توبہ کے ساتھ پھل پیدا کریں۔&amp;quot; یہ اس بات پر زور دیتا ہے کہ توبہ کا نتیجہ ایک بدلی ہوئی زندگی میں ہونا چاہیے، جو دوسروں پر واضح ہو۔</w:t>
      </w:r>
    </w:p>
    <w:p w14:paraId="15E32FEC" w14:textId="77777777" w:rsidR="000F39C1" w:rsidRPr="000F39C1" w:rsidRDefault="000F39C1" w:rsidP="000F39C1">
      <w:r>
        <w:t>سوال 1: کیا آپ نے رویے میں نمایاں تبدیلی کا تجربہ کیا ہے جہاں دوسروں نے یہ کہتے ہوئے دیکھا کہ &amp;quot;آپ پر کیا گزرا ہے؟ آپ مختلف ہیں&amp;quot;؟ اس تبدیلی کو کس چیز نے اکسایا؟</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توبہ خدا کی طرف رجوع ہے۔</w:t>
      </w:r>
    </w:p>
    <w:p w14:paraId="3B294A14" w14:textId="77777777" w:rsidR="000F39C1" w:rsidRPr="000F39C1" w:rsidRDefault="000F39C1" w:rsidP="000F39C1">
      <w:r>
        <w:t xml:space="preserve">صحیفہ: اعمال 3:19 &amp;quot;تو توبہ کرو، اور خدا کی طرف رجوع کرو، تاکہ تمہارے گناہ مٹ جائیں، تاکہ خداوند کی طرف سے تازگی کے وقت آئیں۔&amp;quot; </w:t>
      </w:r>
    </w:p>
    <w:p w14:paraId="3A0BC6CB" w14:textId="77777777" w:rsidR="000F39C1" w:rsidRPr="000F39C1" w:rsidRDefault="000F39C1" w:rsidP="000F39C1">
      <w:r>
        <w:t>A. توبہ تازگی لاتی ہے توبہ بوجھ نہیں بلکہ راحت ہے۔ خُدا کی طرف رجوع کرنا گناہ کو مٹاتا ہے اور روحانی تجدید اور خوشی کا آغاز کرتا ہے۔ یہ ایک نئی شروعات ہے، خدا کے ساتھ ہمارے تعلقات کو بحال کرنا۔ اضافی آیت: یسعیاہ 1:18 - &amp;quot;اب آؤ، ہم معاملہ طے کریں،&amp;quot; خداوند کہتا ہے۔ ’’اگرچہ تمہارے گناہ سرخ رنگ کے ہیں لیکن وہ برف کی طرح سفید ہوں گے۔‘‘ یہ توبہ کی صفائی اور بحالی کی طاقت کو نمایاں کرتا ہے۔</w:t>
      </w:r>
    </w:p>
    <w:p w14:paraId="70D6384E" w14:textId="77777777" w:rsidR="000F39C1" w:rsidRPr="000F39C1" w:rsidRDefault="000F39C1" w:rsidP="000F39C1">
      <w:r>
        <w:t>B. توبہ کا مظاہرہ اعمال کے صحیفے سے ہوتا ہے: اعمال 26:20 - &amp;quot;میں نے تبلیغ کی کہ وہ توبہ کریں اور خدا کی طرف رجوع کریں اور اپنے اعمال سے اپنی توبہ کا مظاہرہ کریں۔&amp;quot; توبہ ایک ایسا فیصلہ ہے جو طرز زندگی میں بنیادی تبدیلی کی طرف لے جاتا ہے۔ یہ صرف الفاظ یا احساسات نہیں بلکہ ایک عزم ہے کہ ہم کس طرح رہتے ہیں — فرمانبرداری، خدمت اور دوسروں کے لیے محبت کے ذریعے۔ اضافی آیت: لوقا 3:8-14 – جان دی بپٹسٹ توبہ کے ثبوت کے طور پر مخصوص اعمال (غریبوں کے ساتھ بانٹنا، ایمانداری، قناعت) کا مطالبہ کرتا ہے، یہ ظاہر کرتا ہے کہ یہ عملی اور قابل پیمائش ہے۔</w:t>
      </w:r>
    </w:p>
    <w:p w14:paraId="653AEB04" w14:textId="77777777" w:rsidR="000F39C1" w:rsidRPr="000F39C1" w:rsidRDefault="000F39C1" w:rsidP="000F39C1">
      <w:r>
        <w:t>سوال 2: کیا آپ خدا کی مرضی پوری کرنے کے خواہشمند ہیں، یا کیا آپ کو اپنے آپ کو زبردستی کی ضرورت محسوس ہوتی ہے؟ آپ کی زندگی میں کون سے اعمال خدا کی طرف متوجہ ہونے والے دل کی عکاسی کرتے ہیں؟</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گناہ کی طرف ایک بنیاد پرست رویہ</w:t>
      </w:r>
    </w:p>
    <w:p w14:paraId="4B91304C" w14:textId="77777777" w:rsidR="000F39C1" w:rsidRPr="000F39C1" w:rsidRDefault="000F39C1" w:rsidP="000F39C1">
      <w:r>
        <w:t xml:space="preserve">صحیفہ: میتھیو 5:29-30 &amp;quot;اگر آپ کی داہنی آنکھ آپ کو ٹھوکر کھانے کا باعث بنتی ہے، تو اسے نکال کر پھینک دو... اگر آپ کا داہنا ہاتھ آپ کو ٹھوکر کھانے پر مجبور کرے تو اسے کاٹ کر پھینک دیں۔&amp;quot; </w:t>
      </w:r>
    </w:p>
    <w:p w14:paraId="1BF6A62F" w14:textId="77777777" w:rsidR="000F39C1" w:rsidRPr="000F39C1" w:rsidRDefault="000F39C1" w:rsidP="000F39C1">
      <w:r>
        <w:t>A. گناہ کے لیے بنیاد پرست نفرت یسوع گناہ کے بارے میں صفر رواداری کا رویہ سکھانے کے لیے واضح تصویروں کا استعمال کرتا ہے۔ توبہ کے لیے فیصلہ کن کارروائی کی ضرورت ہوتی ہے تاکہ کسی بھی چیز کو دور کیا جا سکے جو ہمیں خدا سے دور لے جاتا ہے، چاہے وہ کتنا ہی مہنگا ہو۔ دنیا گناہ کو &amp;quot;اعتدال میں&amp;quot; برداشت کر سکتی ہے، لیکن خدا ہمیں اس سے سختی سے نمٹنے کے لیے بلاتا ہے۔ اضافی آیت: رومیوں 8:13 - &amp;quot;کیونکہ اگر آپ جسم کے مطابق زندگی گزاریں گے، تو آپ مر جائیں گے؛ لیکن اگر آپ روح کے ذریعے سے جسم کی برائیوں کو مار ڈالیں گے، تو آپ زندہ رہیں گے۔&amp;quot; اس سے گناہ کو فعال طور پر رد کرنے کی ضرورت کو تقویت ملتی ہے۔</w:t>
      </w:r>
    </w:p>
    <w:p w14:paraId="605212FE" w14:textId="77777777" w:rsidR="000F39C1" w:rsidRPr="000F39C1" w:rsidRDefault="000F39C1" w:rsidP="000F39C1">
      <w:r>
        <w:t>B. خُدا کی مرضی کے لیے جوش توبہ کا مطلب صرف گناہ (منفی) سے بچنے کے بارے میں نہیں ہے بلکہ جوش کے ساتھ خُدا کی مرضی (مثبت) کی پیروی کرنا ہے۔ ایک توبہ کرنے والا دل بے تابی سے صحیفے کا مطالعہ کرتا ہے، عبادت میں شرکت کرتا ہے، ایمان کا اشتراک کرتا ہے، اور دوسروں کی خدمت کرتا ہے۔ مثال: کسی ایسے شخص پر غور کریں جو لالچ سے توبہ کرتا ہے۔ وہ نہ صرف ذخیرہ اندوزی کو روکتے ہیں بلکہ دل کھول کر دینا شروع کر دیتے ہیں، جو بدلے ہوئے دل کی عکاسی کرتے ہیں۔ اضافی آیت: کلسیوں 3:17 - &amp;quot;تم جو کچھ بھی کرتے ہو، چاہے قول ہو یا عمل، یہ سب خداوند یسوع کے نام پر کرو۔&amp;quot; یہ ظاہر کرتا ہے کہ توبہ خدا کے جلال کے لیے وقف زندگی کو ایندھن دیتی ہے۔</w:t>
      </w:r>
    </w:p>
    <w:p w14:paraId="47AF83C6" w14:textId="77777777" w:rsidR="000F39C1" w:rsidRPr="000F39C1" w:rsidRDefault="000F39C1" w:rsidP="000F39C1">
      <w:r>
        <w:t>سوال 3: کیا آپ کو گناہ سے خدا کی شدید نفرت ہے؟ کیا ایسے مخصوص گناہ ہیں جنہیں آپ کو فیصلہ کن طور پر حل کرنے کی ضرورت ہے؟ سوال 4: کیا آپ کو لگتا ہے کہ ایک توبہ کرنے والا شخص پوری تندہی سے بائبل کا مطالعہ کرے گا، چرچ میں جائے گا، اپنے عقیدے میں شریک ہوگا، یا غریبوں کی خدمت کرے گا؟ کیوں یا کیوں نہیں؟</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توبہ کریں یا ہلاک ہو جائیں۔</w:t>
      </w:r>
    </w:p>
    <w:p w14:paraId="1085A28C" w14:textId="77777777" w:rsidR="000F39C1" w:rsidRPr="000F39C1" w:rsidRDefault="000F39C1" w:rsidP="000F39C1">
      <w:r>
        <w:t xml:space="preserve">صحیفہ: لوقا 13:5 &amp;quot;اگر تم توبہ نہیں کرو گے تو تم بھی سب ہلاک ہو جاؤ گے۔&amp;quot; </w:t>
      </w:r>
    </w:p>
    <w:p w14:paraId="71B9997E" w14:textId="77777777" w:rsidR="000F39C1" w:rsidRPr="000F39C1" w:rsidRDefault="000F39C1" w:rsidP="000F39C1">
      <w:r>
        <w:t>یسوع کی سخت انتباہ انسانیت کو دو قسموں میں تقسیم کرتی ہے: توبہ کرنے والے اور ہلاک ہونے والے۔ کوئی درمیانی زمین نہیں ہے۔ نجات کے لیے توبہ اختیاری نہیں ہے - یہ ضروری ہے۔ اضافی آیت: 2 پطرس 3:9 - &amp;quot;خداوند اپنے وعدے کو پورا کرنے میں سست نہیں ہے... اس کے بجائے وہ آپ کے ساتھ صبر کرتا ہے، یہ نہیں چاہتا کہ کوئی ہلاک ہو، بلکہ ہر کوئی توبہ کی طرف آئے۔&amp;quot; یہ سب کے لیے توبہ کی خُدا کی خواہش اور انتظار میں اُس کے صبر کو نمایاں کرتا ہے۔</w:t>
      </w:r>
    </w:p>
    <w:p w14:paraId="78425F4C" w14:textId="77777777" w:rsidR="000F39C1" w:rsidRPr="000F39C1" w:rsidRDefault="000F39C1" w:rsidP="000F39C1">
      <w:r>
        <w:t>سوال 5: کیا آپ نے بائبل کی تعلیم کے مطابق توبہ کی ہے؟ اگر ایسا ہے تو یہ تبدیلی کب آئی؟ نوٹ: &amp;quot;کل&amp;quot; یا &amp;quot;حال ہی میں&amp;quot; جیسے جوابات &amp;quot;جب میں بچہ تھا&amp;quot; یا &amp;quot;بہت پہلے&amp;quot; کے مقابلے میں سچی توبہ کی عکاسی کرنے کا زیادہ امکان رکھتے ہیں۔ اگر ضرورت ہو تو، توبہ کے تنگ راستے کو واضح کرنے کے لیے مطالعہ پر دوبارہ جائیں (متی 7:13-14)۔ ان کی زندگی اور مذہبی لوگوں کی زندگیوں کی تحقیق کریں جن کی وہ تعریف کرتے ہیں۔ اگر کسی نے توبہ نہیں کی تو اسے سچا شاگرد کیوں قبول کریں؟ اضافی آیت: میتھیو 7:21 - &amp;quot;ہر کوئی جو مجھ سے کہتا ہے، &amp;#39;خُداوند، خُداوند،&amp;#39; آسمان کی بادشاہی میں داخل نہیں ہوگا، لیکن صرف وہی جو میرے آسمانی باپ کی مرضی پر چلتا ہے۔&amp;quot; یہ اس بات پر زور دیتا ہے کہ سچی توبہ فرمانبردار ایمان کے ساتھ مطابقت رکھتی ہے۔</w:t>
      </w:r>
    </w:p>
    <w:p w14:paraId="254ECF70" w14:textId="77777777" w:rsidR="000F39C1" w:rsidRPr="000F39C1" w:rsidRDefault="000F39C1" w:rsidP="000F39C1">
      <w:r>
        <w:t>سوال نمبر 6: آپ کتنے لوگوں کو جانتے ہیں جنہوں نے سچی توبہ کی ہے؟ نوٹ: اگر کوئی یہ مانتا ہے کہ زیادہ تر گرجہ گھر جانے والے یا ان کے &amp;quot;پرانے چرچ&amp;quot; کے لوگوں نے توبہ کر لی ہے، تو ہو سکتا ہے کہ وہ اس بات کو بھول گئے ہوں۔ واضح کریں کہ توبہ نایاب ہے اور اس کے لیے تعلیم اور جوابدہی کی ضرورت ہے (اعمال 26:20)۔ جب تک وہ سمجھ نہ آئیں دوبارہ دیکھیں۔</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توبہ پر اضافی بصیرت</w:t>
      </w:r>
    </w:p>
    <w:p w14:paraId="1BBEE84B" w14:textId="77777777" w:rsidR="000F39C1" w:rsidRPr="000F39C1" w:rsidRDefault="000F39C1" w:rsidP="0086082E">
      <w:pPr>
        <w:numPr>
          <w:ilvl w:val="0"/>
          <w:numId w:val="1"/>
        </w:numPr>
      </w:pPr>
      <w:r>
        <w:t>توبہ دیرپا اثر کے ساتھ ایک فیصلہ ہے: توبہ دل کی تبدیلی ہے جو ایک لمحے میں ہو سکتی ہے لیکن زندگی بھر کی تبدیلی پیدا کرتی ہے۔ جیسے جیسے مسیحی بڑھتے ہیں، وہ گناہ کے بارے میں اپنی سمجھ کو گہرا کر سکتے ہیں، لیکن اس کا مطلب یہ نہیں ہے کہ ان کی ابتدائی توبہ غلط تھی۔ (عبرانیوں 6:1 – &amp;quot;آئیے ہم ابتدائی تعلیمات سے آگے بڑھیں... دوبارہ توبہ کی بنیاد نہ رکھیں۔&amp;quot;)</w:t>
      </w:r>
    </w:p>
    <w:p w14:paraId="05E24397" w14:textId="77777777" w:rsidR="000F39C1" w:rsidRPr="000F39C1" w:rsidRDefault="000F39C1" w:rsidP="0086082E">
      <w:pPr>
        <w:numPr>
          <w:ilvl w:val="0"/>
          <w:numId w:val="1"/>
        </w:numPr>
      </w:pPr>
      <w:r>
        <w:t>صرف اخلاص ہی کافی نہیں ہے: توبہ کے لیے گناہ کے احساس کی ضرورت ہوتی ہے، نہ کہ صرف بائبل کا علم یا نیک نیت۔ (1 یوحنا 1:8-10 – معافی کے لیے گناہ کو پہچاننا اور اقرار کرنا ضروری ہے۔)</w:t>
      </w:r>
    </w:p>
    <w:p w14:paraId="5447B020" w14:textId="77777777" w:rsidR="000F39C1" w:rsidRPr="000F39C1" w:rsidRDefault="000F39C1" w:rsidP="0086082E">
      <w:pPr>
        <w:numPr>
          <w:ilvl w:val="0"/>
          <w:numId w:val="1"/>
        </w:numPr>
      </w:pPr>
      <w:r>
        <w:t>غیر مسیحی اور توبہ: جب کہ شاذ و نادر ہی، کچھ غیر مسیحی توبہ کی علامات ظاہر کر سکتے ہیں (مثلاً، مخصوص گناہوں سے رجوع کرنا)۔ تاہم، مسیح اور انجیلی بشارت کے لیے عقیدت کے بغیر، انہوں نے غالباً پوری طرح توبہ نہیں کی ہے۔ (یوحنا 14:15 - &amp;quot;اگر تم مجھ سے پیار کرتے ہو تو میرے حکموں پر عمل کرو۔&amp;quot;)</w:t>
      </w:r>
    </w:p>
    <w:p w14:paraId="5D3CA546" w14:textId="77777777" w:rsidR="000F39C1" w:rsidRPr="000F39C1" w:rsidRDefault="000F39C1" w:rsidP="0086082E">
      <w:pPr>
        <w:numPr>
          <w:ilvl w:val="0"/>
          <w:numId w:val="1"/>
        </w:numPr>
      </w:pPr>
      <w:r>
        <w:t>تبدیلی کی توقع کریں: زندگی میں تبدیلیاں اکثر بپتسمہ سے پہلے شروع ہوتی ہیں جیسا کہ روح القدس کو سزا دی جاتی ہے۔ تاہم، پائیدار پاکیزگی صرف انسانی کوششوں سے نہیں، خدا کی طاقت سے آتی ہے۔ (گلتیوں 5:22-23 – روح توبہ کرنے والی زندگی میں پھل پیدا کرتی ہے۔)</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توبہ II: خود راستی پر قابو پانا</w:t>
      </w:r>
    </w:p>
    <w:p w14:paraId="7A1C39B4" w14:textId="77777777" w:rsidR="000F39C1" w:rsidRPr="000F39C1" w:rsidRDefault="000F39C1" w:rsidP="000F39C1">
      <w:r>
        <w:t xml:space="preserve">خود راستبازی — گہرے تبدیلی کی ضرورت کے بغیر &amp;quot;کافی اچھا&amp;quot; ماننا — سچی توبہ کو روکتا ہے۔ یہ حصہ ان لوگوں کو مخاطب کرتا ہے جو اپنے آپ کو گنہگار کے طور پر دیکھنے کی جدوجہد کرتے ہیں، جو مذہبی لوگوں میں ایک عام مسئلہ ہے۔ </w:t>
      </w:r>
    </w:p>
    <w:p w14:paraId="27DEB8C9" w14:textId="77777777" w:rsidR="000F39C1" w:rsidRPr="000F39C1" w:rsidRDefault="000F39C1" w:rsidP="000F39C1">
      <w:r>
        <w:t xml:space="preserve">کلیدی صحیفے اور نکات: </w:t>
      </w:r>
    </w:p>
    <w:p w14:paraId="2663BD61" w14:textId="77777777" w:rsidR="000F39C1" w:rsidRPr="000F39C1" w:rsidRDefault="000F39C1" w:rsidP="0086082E">
      <w:pPr>
        <w:numPr>
          <w:ilvl w:val="0"/>
          <w:numId w:val="2"/>
        </w:numPr>
      </w:pPr>
      <w:r>
        <w:t xml:space="preserve">لوقا 3:7-14 – جان دی بپٹسٹ مذہبی فخر کی سرزنش کرتا ہے، ٹھوس پھل (مثلاً سخاوت، ایمانداری) کا مطالبہ کرتا ہے۔ توبہ کے لیے عاجزی اور عمل کی ضرورت ہے۔ </w:t>
      </w:r>
    </w:p>
    <w:p w14:paraId="5B64FB38" w14:textId="77777777" w:rsidR="000F39C1" w:rsidRPr="000F39C1" w:rsidRDefault="000F39C1" w:rsidP="0086082E">
      <w:pPr>
        <w:numPr>
          <w:ilvl w:val="0"/>
          <w:numId w:val="2"/>
        </w:numPr>
      </w:pPr>
      <w:r>
        <w:t xml:space="preserve">لوقا 5:31-32 - &amp;quot;میں راستبازوں کو نہیں بلکہ گنہگاروں کو توبہ کے لیے بلانے آیا ہوں۔&amp;quot; یسوع ان لوگوں کو نشانہ بناتا ہے جو نجات کی اپنی ضرورت کو تسلیم کرتے ہیں، ان لوگوں کو نہیں جو خود کو کافی محسوس کرتے ہیں۔ </w:t>
      </w:r>
    </w:p>
    <w:p w14:paraId="4C066A09" w14:textId="77777777" w:rsidR="000F39C1" w:rsidRPr="000F39C1" w:rsidRDefault="000F39C1" w:rsidP="0086082E">
      <w:pPr>
        <w:numPr>
          <w:ilvl w:val="0"/>
          <w:numId w:val="2"/>
        </w:numPr>
      </w:pPr>
      <w:r>
        <w:t xml:space="preserve">لوقا 7:29-30 – فریسیوں نے توبہ اور بپتسمہ سے انکار کر کے خدا کے مقصد کو مسترد کر دیا۔ خود راستبازی صلاحیت کو ضائع کر دیتی ہے۔ </w:t>
      </w:r>
    </w:p>
    <w:p w14:paraId="2D1EBB2E" w14:textId="77777777" w:rsidR="000F39C1" w:rsidRPr="000F39C1" w:rsidRDefault="000F39C1" w:rsidP="0086082E">
      <w:pPr>
        <w:numPr>
          <w:ilvl w:val="0"/>
          <w:numId w:val="2"/>
        </w:numPr>
      </w:pPr>
      <w:r>
        <w:t xml:space="preserve">لوقا 7:36-50 – گناہگار عورت کی محبت اور شکر گزاری فریسی کی خود راستبازی کے برعکس ہے۔ خود کو &amp;quot;کھوئے ہوئے&amp;quot; کے طور پر دیکھنا عقیدت کو ہوا دیتا ہے۔ </w:t>
      </w:r>
    </w:p>
    <w:p w14:paraId="0EFF9A5F" w14:textId="77777777" w:rsidR="000F39C1" w:rsidRPr="000F39C1" w:rsidRDefault="000F39C1" w:rsidP="0086082E">
      <w:pPr>
        <w:numPr>
          <w:ilvl w:val="0"/>
          <w:numId w:val="2"/>
        </w:numPr>
      </w:pPr>
      <w:r>
        <w:t>لوقا 18:9-14 – ٹیکس وصول کرنے والے کی رحم کی عاجزانہ درخواست، نہ کہ فریسی کی گھمنڈ، جواز کی طرف لے جاتی ہے۔ اضافی آیت: رومیوں 3:23-24 - &amp;quot;سب نے گناہ کیا ہے اور خدا کے جلال سے محروم ہیں، اور سب اس کے فضل سے آزادانہ طور پر راستباز ٹھہرائے گئے ہیں۔&amp;quot; یہ کھیل کے میدان کو برابر کرتا ہے، خود راستبازی کو ختم کرتا ہے۔</w:t>
      </w:r>
    </w:p>
    <w:p w14:paraId="7ED1ED00" w14:textId="77777777" w:rsidR="000F39C1" w:rsidRPr="000F39C1" w:rsidRDefault="000F39C1" w:rsidP="000F39C1">
      <w:r>
        <w:t>سوال: کیا آپ کو اپنی نیکی پر یقین ہے، یا آپ اپنے آپ کو ایک گنہگار کے طور پر دیکھتے ہیں جو خدا کے فضل کے محتاج ہیں؟ یہ آپ کے روزمرہ کے انتخاب کو کیسے متاثر کرتا ہے؟</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توبہ III: امیر نوجوان حکمران اور Zacchaeus</w:t>
      </w:r>
    </w:p>
    <w:p w14:paraId="4D303B38" w14:textId="77777777" w:rsidR="000F39C1" w:rsidRPr="000F39C1" w:rsidRDefault="000F39C1" w:rsidP="000F39C1">
      <w:r>
        <w:t xml:space="preserve">یہ مطالعہ یسوع کے بارے میں دو آدمیوں کے جوابات سے متصادم ہے، جو توبہ کے دل کی عکاسی کرتا ہے۔ </w:t>
      </w:r>
    </w:p>
    <w:p w14:paraId="4E5CAE62" w14:textId="77777777" w:rsidR="000F39C1" w:rsidRPr="000F39C1" w:rsidRDefault="000F39C1" w:rsidP="000F39C1">
      <w:r>
        <w:t xml:space="preserve">صحیفے: </w:t>
      </w:r>
    </w:p>
    <w:p w14:paraId="549AB3AD" w14:textId="77777777" w:rsidR="000F39C1" w:rsidRPr="000F39C1" w:rsidRDefault="000F39C1" w:rsidP="0086082E">
      <w:pPr>
        <w:numPr>
          <w:ilvl w:val="0"/>
          <w:numId w:val="3"/>
        </w:numPr>
      </w:pPr>
      <w:r>
        <w:t xml:space="preserve">لوقا 18: 18-27 (امیر نوجوان حکمران) - ایک ایسا آدمی جو راست باز لگتا ہے لیکن اپنی دولت کے حوالے کرنے سے انکار کرتا ہے۔ </w:t>
      </w:r>
    </w:p>
    <w:p w14:paraId="4DEBD807" w14:textId="77777777" w:rsidR="000F39C1" w:rsidRPr="000F39C1" w:rsidRDefault="000F39C1" w:rsidP="0086082E">
      <w:pPr>
        <w:numPr>
          <w:ilvl w:val="0"/>
          <w:numId w:val="3"/>
        </w:numPr>
      </w:pPr>
      <w:r>
        <w:t>لوقا 19:1-10 (زاکائی) - ایک حقیر گنہگار جو خوشی سے توبہ کرتا ہے اور معاوضہ دیتا ہے۔</w:t>
      </w:r>
    </w:p>
    <w:p w14:paraId="6BCB58C3" w14:textId="77777777" w:rsidR="000F39C1" w:rsidRPr="000F39C1" w:rsidRDefault="000F39C1" w:rsidP="000F39C1">
      <w:r>
        <w:t xml:space="preserve">موازنہ: </w:t>
      </w:r>
    </w:p>
    <w:p w14:paraId="731910F8" w14:textId="77777777" w:rsidR="000F39C1" w:rsidRPr="000F39C1" w:rsidRDefault="000F39C1" w:rsidP="0086082E">
      <w:pPr>
        <w:numPr>
          <w:ilvl w:val="0"/>
          <w:numId w:val="4"/>
        </w:numPr>
      </w:pPr>
      <w:r>
        <w:t xml:space="preserve">مماثلتیں: دونوں دولت مند، معروف ہیں، اور عاجزی کے ساتھ یسوع کی تلاش کرتے ہیں (حکمران گھٹنے ٹیکتے ہیں، زاکائی درخت پر چڑھتا ہے)۔ دونوں کو توبہ کرنے کی ضرورت ہے، خاص طور پر مال کے بارے میں۔ </w:t>
      </w:r>
    </w:p>
    <w:p w14:paraId="23ACFC19" w14:textId="77777777" w:rsidR="000F39C1" w:rsidRPr="000F39C1" w:rsidRDefault="000F39C1" w:rsidP="0086082E">
      <w:pPr>
        <w:numPr>
          <w:ilvl w:val="0"/>
          <w:numId w:val="4"/>
        </w:numPr>
      </w:pPr>
      <w:r>
        <w:t>اختلافات: حکمران اپنے &amp;quot;خدا&amp;quot; (پیسہ) سے چمٹا رہتا ہے اور اداس ہو کر چلا جاتا ہے، جب کہ زکائی جلد ہی توبہ کرتا ہے، دل کھول کر دینے اور معاوضہ دینے کا عہد کرتا ہے (لوقا 19:8؛ cf. 2 کرنتھیوں 7:10)۔ &amp;quot;غیر ممکن&amp;quot; شاگرد (زاکائی) نجات پاتا ہے، جب کہ &amp;quot;جوتا مارنے والا&amp;quot; (حکمران) ناکام ہوجاتا ہے۔ اضافی آیت: مرقس 10:21 – یسوع کا حاکم کو &amp;quot;سب کچھ بیچنے&amp;quot; کا مطالبہ ظاہر کرتا ہے کہ توبہ مکمل ہتھیار ڈالنے کا مطالبہ کرتی ہے۔</w:t>
      </w:r>
    </w:p>
    <w:p w14:paraId="3E500441" w14:textId="77777777" w:rsidR="000F39C1" w:rsidRPr="000F39C1" w:rsidRDefault="000F39C1" w:rsidP="000F39C1">
      <w:r>
        <w:t xml:space="preserve">نتیجہ: شاگردوں کو یسوع کی بنیاد پرست توبہ پر صدمہ ہوا (مرقس 10:24-26)، پھر بھی خُدا ان لوگوں کے لیے بہت زیادہ برکات کا وعدہ کرتا ہے جو سب کے سپرد کر دیتے ہیں (مرقس 10:29-30 – &amp;quot;اس موجودہ دور میں سو گنا زیادہ... اور آنے والے ابدی زندگی میں&amp;quot;)۔ </w:t>
      </w:r>
    </w:p>
    <w:p w14:paraId="1EBFFBCB" w14:textId="77777777" w:rsidR="000F39C1" w:rsidRPr="000F39C1" w:rsidRDefault="000F39C1" w:rsidP="000F39C1">
      <w:r>
        <w:t>سوال: کیا آپ یسوع کے جواب میں امیر نوجوان حکمران یا زکائی کی طرح ہیں؟ مکمل توبہ کرنے کے لیے آپ کو ہتھیار ڈالنے کی کیا ضرورت ہو سکتی ہے؟</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نتیجہ: خوشی سے توبہ کی دعوت</w:t>
      </w:r>
    </w:p>
    <w:p w14:paraId="282E9A7D" w14:textId="77777777" w:rsidR="000F39C1" w:rsidRPr="000F39C1" w:rsidRDefault="000F39C1" w:rsidP="000F39C1">
      <w:r>
        <w:t>توبہ نجات، تازگی اور بدلی ہوئی زندگی کا دروازہ ہے۔ یہ ایک بنیاد پرست، پرجوش فیصلہ ہے کہ وہ گناہ سے باز آ جائے اور خُدا کی مرضی کا پیچھا کرے، جو اُس کی تسبیح کرتا ہے پھل پیدا کرتا ہے۔ جیسا کہ اعمال 3:19 وعدہ کرتا ہے، توبہ &amp;quot;تازگی کے اوقات&amp;quot; اور خُدا کے ساتھ دوبارہ رشتہ لاتی ہے۔ خوشی کے ساتھ اس کال کو قبول کریں، خدا کے فضل کو جاننا آپ کو ایک سچے شاگرد کے طور پر زندگی گزارنے کی طاقت دیتا ہے! آخری آیت: زبور 51:10-12 - &amp;quot;اے خدا، مجھ میں ایک پاک دل پیدا کر، اور میرے اندر ایک ثابت قدمی کی تجدید کر... مجھے اپنی نجات کی خوشی بحال کر۔&amp;quot;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