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EC028" w14:textId="77777777" w:rsidR="00EF3A4E" w:rsidRDefault="00EF3A4E" w:rsidP="00EF3A4E">
      <w:pPr>
        <w:pStyle w:val="Title"/>
      </w:pPr>
      <w:r>
        <w:t>Sardis Kilisesine Bir Mesaj: Protestan Doktrinleri Yeni Ahit Yunancası Eşliğinde İnceleniyor</w:t>
      </w:r>
    </w:p>
    <w:p w14:paraId="7BB40912" w14:textId="77777777" w:rsidR="00EF3A4E" w:rsidRDefault="00EF3A4E" w:rsidP="00EF3A4E">
      <w:pPr>
        <w:pStyle w:val="Subtitle"/>
      </w:pPr>
      <w:r>
        <w:t>Protestan İlkelerini Kutsal Kitap Çelişkileri Merceğinden Değerlendirmek</w:t>
      </w:r>
    </w:p>
    <w:p w14:paraId="69F92AD7" w14:textId="77777777" w:rsidR="00EF3A4E" w:rsidRDefault="00EF3A4E" w:rsidP="00EF3A4E">
      <w:r>
        <w:t>Vahiy Kitabı&amp;#39;nda İsa, Küçük Asya&amp;#39;daki yedi kiliseye hitap ederek, onların ruhsal durumlarına göre övgüler, eleştiriler ve tövbe çağrıları sunar. Bunlar arasında, Sardis kilisesi, Yeni Ahit&amp;#39;teki çelişkiler ışığında Protestan doktrinlerinin bu incelemesini çerçevelemek için özellikle uygun bir örnek teşkil etmektedir. Vahiy 3:1-3&amp;#39;te İsa Sardis&amp;#39;e şöyle diyor (Yunanca: &amp;quot;Καὶ τῷ ἀγγέλῳ τῆς ἐν Σάρδεσιν ἐκκλησίας γράψον· Τάδε λέγει ve daha fazlası ἀστέρας· Bu çok önemli, bu yüzden çok mutluyum. γίνου γρηγορῶν καὶ στήρισον τὰ λοιπὰ ἃ ἔμελλον ἀποθανεῖν· οὐ evet bu çok önemli bir şey. μνημόνευε οὖν πῶς εἴληφας καὶ ἤκουσας καὶ τήρει καὶ μετανόησον.&amp;quot; - Literal çeviri: &amp;quot;Ve Sardes&amp;#39;teki kilisenin meleğine yazın: Yedi ruha sahip olan şunları söylüyor: Tanrı ve yedi yıldızın adına: Ben sizin işlerinizi biliyorum; yaşadığınızı, öldüğünüzü biliyorum. Uyanık olun ve ölmek üzere olan diğerlerini güçlendirin; çünkü ben sizin işlerinizi Tanrı&amp;#39;nın önünde tamamlanmış bulmadım. Öyleyse nasıl aldığınızı, nasıl duyduğunuzu hatırlayın, koruyun ve tövbe edin.&amp;quot;</w:t>
      </w:r>
    </w:p>
    <w:p w14:paraId="7637B7F7" w14:textId="77777777" w:rsidR="00EF3A4E" w:rsidRDefault="00EF3A4E" w:rsidP="00EF3A4E">
      <w:r>
        <w:t>Bu eleştiri, &amp;quot;adı&amp;quot; (ὄνομα) veya canlı (ζῇς) olma ününe sahip, ancak ruhen ölü (νεκρὸς) ve eksik (οὐ... πεπληρωμένα – tamamlanmamış/yerine getirilmemiş) işlere (ἔργα) sahip bir kiliseyi vurgulamaktadır. Reform, sola scriptura ve yalnızca iman vurgusuyla Protestanlık, genellikle İncil&amp;#39;e sadakat ve canlı bir imanla tanınır. Bununla birlikte, aşağıda belirtilen metinsel gerilimler – yalnızca Yeni Ahit Yunancasından alınmıştır – doktrinlerin sağlam görünebileceği ancak Sardis&amp;#39;in eksik işlerine benzer şekilde, İncil&amp;#39;in tam tanıklığından uzak kalabileceği alanları göstermektedir. Bu, &amp;quot;alınan ve duyulan&amp;quot; (εἴληφας καὶ ἤκουσας) şeylerin hatırlanmasını, uyanıklığı (γρηγορῶν) ve tövbeyi (μετανόησον) gerektirir ki geriye kalanları güçlendirelim. Aşağıdaki metin, Protestanlığın temel doktrinlerine ve bunların Yeni Ahit metinleriyle olan çatışmalarına odaklanarak, Martin Luther&amp;#39;in (örneğin, iradenin köleliği, yalnızca imanla aklanma), John Calvin&amp;#39;in (örneğin, sınırlı kefaret, koşulsuz seçilme) ve Ulrich Zwingli (sembolik sakramentler) ve John Knox (kadercilik vurguları) gibi diğer reformcuların eserlerinden esinlenen çelişkiler de dahil olmak üzere, eksiksiz bir analiz derleyip düzenlemektedir.</w:t>
      </w:r>
    </w:p>
    <w:p w14:paraId="5A947C89" w14:textId="77777777" w:rsidR="00EF3A4E" w:rsidRDefault="00EF3A4E" w:rsidP="00EF3A4E">
      <w:pPr>
        <w:pStyle w:val="Heading1"/>
      </w:pPr>
      <w:r>
        <w:t>Yeni Ahit Yunancasında Temel Protestan Doktrinleri ve Metinsel Gerilimler</w:t>
      </w:r>
    </w:p>
    <w:p w14:paraId="639E4F4F" w14:textId="77777777" w:rsidR="00EF3A4E" w:rsidRDefault="00EF3A4E" w:rsidP="00EF3A4E">
      <w:r>
        <w:t>Protestanlık çeşitli dalları kapsar ancak &amp;quot;Beş Sola&amp;quot; gibi ilkeler etrafında merkezlenir. Bu bölüm, bu ilkeleri Yeni Ahit Yunanca metinleriyle karşılaştırarak, yalnızca sözcük seçimi, dilbilgisi ve yapıya dayalı olarak destekleyici ve çelişkili noktaları vurgular.</w:t>
      </w:r>
    </w:p>
    <w:p w14:paraId="0C0E0022" w14:textId="77777777" w:rsidR="00EF3A4E" w:rsidRDefault="00EF3A4E" w:rsidP="00EF3A4E">
      <w:pPr>
        <w:pStyle w:val="Heading2"/>
      </w:pPr>
      <w:r>
        <w:t>1. Sola Fide (Yalnızca İmanla Aklanma) – Luther tarafından vurgulanmıştır.</w:t>
      </w:r>
    </w:p>
    <w:p w14:paraId="7286D9F4" w14:textId="77777777" w:rsidR="00EF3A4E" w:rsidRDefault="00EF3A4E" w:rsidP="00EF3A4E">
      <w:r>
        <w:t>Luther&amp;#39;in teolojisinin merkezinde yer alan (örneğin, Romalılar ve Galatyalılar üzerine yaptığı yorumlarda) bu öğreti, kurtuluşun yalnızca imanla sağlanacağını, amellerin ise hiçbir katkısının olmadığını savunur.</w:t>
      </w:r>
    </w:p>
    <w:p w14:paraId="715E1048" w14:textId="77777777" w:rsidR="00EF3A4E" w:rsidRDefault="00EF3A4E" w:rsidP="00EF3A4E">
      <w:r>
        <w:t>Destekleyici Metin: Efesliler 2:8-9 – &amp;quot;τῇ γὰρ χάριτί ἐστε σεσῳσμένοι διὰ πίστεως· καὶ τοῦτο Gerçekten çok iyi, çok iyi bir seçim oldu.&amp;quot; (Kurtuluşunuz, amellerden değil, iman yoluyla, lütuf sayesindedir.)</w:t>
      </w:r>
    </w:p>
    <w:p w14:paraId="64BB5A49" w14:textId="77777777" w:rsidR="00EF3A4E" w:rsidRDefault="00EF3A4E" w:rsidP="00EF3A4E">
      <w:r>
        <w:t>Çelişki: Yakup 2:24 - &amp;quot;ὁρᾶτε ὅτι ἐξ ἔργων δικαιοῦται ἄνθρωπος καὶ οὐκ ἐκ πίστεως μόνον.&amp;quot; (Kişi yalnızca imanla değil, amellerle de aklanır.) Yakup izole edilmiş imanı reddetmek için &amp;quot;μόνον&amp;quot; kelimesini kullanır; 2:21-22 iman işlerle &amp;quot;mükemmelleştirilmiş&amp;quot; (ἐτελειώθη) gösterir.</w:t>
      </w:r>
    </w:p>
    <w:p w14:paraId="4AE17959" w14:textId="57C6AC52" w:rsidR="00EF3A4E" w:rsidRDefault="001D219D" w:rsidP="00EF3A4E">
      <w:pPr>
        <w:pStyle w:val="Heading2"/>
      </w:pPr>
      <w:r>
        <w:t>2. Vaftiz Sembolik Bir Tören Olarak (Yenileyici Değil) – Reformcular Arasında Farklılık Göstermiştir (Örneğin, Zwingli&amp;#39;nin Sembolik Görüşü)</w:t>
      </w:r>
    </w:p>
    <w:p w14:paraId="08244CDD" w14:textId="77777777" w:rsidR="00EF3A4E" w:rsidRDefault="00EF3A4E" w:rsidP="00EF3A4E">
      <w:r>
        <w:t>Luther ve Calvin vaftizi (özellikle bebekler için) lütuf bahşeden bir uygulama olarak görürken, birçok Protestan (Zwingli&amp;#39;nin etkisiyle) vaftizi sembolik bir anlam olarak değerlendirir.</w:t>
      </w:r>
    </w:p>
    <w:p w14:paraId="32889231" w14:textId="77777777" w:rsidR="00EF3A4E" w:rsidRDefault="00EF3A4E" w:rsidP="00EF3A4E">
      <w:r>
        <w:t>Destekleyici Metin: Romalılar 6:3-4 – &amp;quot;ὅσοι ἐβαπτίσθημεν εἰς Χριστὸν Ἰησοῦν εἰς τὸν θάνατον αὐτοῦ ἐβαπτίσθημεν...&amp;quot; (Ölümüne vaftiz edildi... birleşmeyi simgeliyor.)</w:t>
      </w:r>
    </w:p>
    <w:p w14:paraId="78C8DB09" w14:textId="77777777" w:rsidR="00EF3A4E" w:rsidRDefault="00EF3A4E" w:rsidP="00EF3A4E">
      <w:r>
        <w:t>Çelişkiler:</w:t>
      </w:r>
    </w:p>
    <w:p w14:paraId="6D8A20A9" w14:textId="77777777" w:rsidR="00EF3A4E" w:rsidRDefault="00EF3A4E" w:rsidP="00EF3A4E">
      <w:pPr>
        <w:pStyle w:val="ListParagraph"/>
        <w:numPr>
          <w:ilvl w:val="0"/>
          <w:numId w:val="17"/>
        </w:numPr>
      </w:pPr>
      <w:r>
        <w:t>Elçilerin İşleri 2:38 - &amp;quot;βαπτισθήτω ἕκαστος... εἰς ἄφεσιν τῶν ἁμαρτιῶν.&amp;quot; (Günahların bağışlanması için vaftiz olun.)</w:t>
      </w:r>
    </w:p>
    <w:p w14:paraId="3BC8EC99" w14:textId="77777777" w:rsidR="00EF3A4E" w:rsidRDefault="00EF3A4E" w:rsidP="00EF3A4E">
      <w:pPr>
        <w:pStyle w:val="ListParagraph"/>
        <w:numPr>
          <w:ilvl w:val="0"/>
          <w:numId w:val="17"/>
        </w:numPr>
      </w:pPr>
      <w:r>
        <w:t>Titus 3:5 - &amp;quot;İnanılmaz bir şey yok, bu çok önemli bir şey&amp;quot; çok iyi.&amp;quot; (Yenilenmenin yıkanması ve Kutsal Ruh&amp;#39;un yenilenmesiyle kurtuldu.)</w:t>
      </w:r>
    </w:p>
    <w:p w14:paraId="060E0DCA" w14:textId="77777777" w:rsidR="00EF3A4E" w:rsidRDefault="00EF3A4E" w:rsidP="00EF3A4E">
      <w:pPr>
        <w:pStyle w:val="ListParagraph"/>
        <w:numPr>
          <w:ilvl w:val="0"/>
          <w:numId w:val="17"/>
        </w:numPr>
      </w:pPr>
      <w:r>
        <w:t>1 Petrus 3:21 - &amp;quot;νῦν σῴζει βάπτισμα...&amp;quot; (Vaftiz artık antitip olarak kurtarıyor.)</w:t>
      </w:r>
    </w:p>
    <w:p w14:paraId="7E38224B" w14:textId="77777777" w:rsidR="00EF3A4E" w:rsidRDefault="00EF3A4E" w:rsidP="00EF3A4E">
      <w:r>
        <w:t>Önerilen Karara İlişkin Açıklama: &amp;quot;Διὰ&amp;quot; ifadesi, birbiriyle uyumlu ifadeleri (&amp;quot;yenilenme ve tazelenmenin yıkanması&amp;quot;) birbirine bağlar, onları eşitlemez; yapı, farklı unsurları sunar.</w:t>
      </w:r>
    </w:p>
    <w:p w14:paraId="77C3C148" w14:textId="19E7BB5F" w:rsidR="00EF3A4E" w:rsidRDefault="001D219D" w:rsidP="00EF3A4E">
      <w:pPr>
        <w:pStyle w:val="Heading2"/>
      </w:pPr>
      <w:r>
        <w:t>3. Azizlerin Sebatı (Bir Kere Kurtarılan, Her Zaman Kurtarılmıştır) – Calvin&amp;#39;in Teolojisinde Anahtar Nokta</w:t>
      </w:r>
    </w:p>
    <w:p w14:paraId="42B8B0F9" w14:textId="77777777" w:rsidR="00EF3A4E" w:rsidRDefault="00EF3A4E" w:rsidP="00EF3A4E">
      <w:r>
        <w:t>Calvin, seçilmişlerin sonsuza dek sebat edeceğini öğretti.</w:t>
      </w:r>
    </w:p>
    <w:p w14:paraId="78004251" w14:textId="77777777" w:rsidR="00EF3A4E" w:rsidRDefault="00EF3A4E" w:rsidP="00EF3A4E">
      <w:r>
        <w:t>Destekleyici Metin: Romalılar 8:38-39 – &amp;quot;οὔτε θάνατος οὔτε ζωὴ... δυνήσεται ἡμᾶς χωρίσαι...&amp;quot; (Hiçbir şey bizi Tanrı&amp;#39;nın sevgisinden ayıramaz.)</w:t>
      </w:r>
    </w:p>
    <w:p w14:paraId="3CD7F963" w14:textId="77777777" w:rsidR="00EF3A4E" w:rsidRDefault="00EF3A4E" w:rsidP="00EF3A4E">
      <w:r>
        <w:t>Çelişki: İbraniler 6:4-6 – &amp;quot;ἀδύνατον... τοὺς ἅπαξ φωτισθέντας... καὶ παραπεσόντας πάλιν ἀνακαινίζειν...&amp;quot; (Aydınlanmış ancak düşmüş olanları yenilemek imkansızdır.)</w:t>
      </w:r>
    </w:p>
    <w:p w14:paraId="22CD9BCA" w14:textId="6550D7C0" w:rsidR="00EF3A4E" w:rsidRDefault="001D219D" w:rsidP="00EF3A4E">
      <w:pPr>
        <w:pStyle w:val="Heading2"/>
      </w:pPr>
      <w:r>
        <w:t>4. Rabbin Sofrası Sadece Bir Sembol Olarak – Zwingli Tarafından Savunulan Görüş</w:t>
      </w:r>
    </w:p>
    <w:p w14:paraId="31CCD878" w14:textId="77777777" w:rsidR="00EF3A4E" w:rsidRDefault="00EF3A4E" w:rsidP="00EF3A4E">
      <w:r>
        <w:t>Luther, İsa&amp;#39;nın İsa&amp;#39;nın özününe ve kanına karışması (konsubstantiation) teorisini savunurken, Zwingli ve birçok Protestan bunu tamamen sembolik olarak değerlendirmektedir.</w:t>
      </w:r>
    </w:p>
    <w:p w14:paraId="762827D7" w14:textId="77777777" w:rsidR="00EF3A4E" w:rsidRDefault="00EF3A4E" w:rsidP="00EF3A4E">
      <w:r>
        <w:t>Destekleyici Metin: 1 Korintliler 11:24-25 – &amp;quot;τοῦτο ποιεῖτε εἰς τὴν ἐμὴν ἀνάμνησιν.&amp;quot; (Bunu benim anılmam için yapın.)</w:t>
      </w:r>
    </w:p>
    <w:p w14:paraId="1D7180D3" w14:textId="77777777" w:rsidR="00EF3A4E" w:rsidRDefault="00EF3A4E" w:rsidP="00EF3A4E">
      <w:r>
        <w:t>Çelişkiler:</w:t>
      </w:r>
    </w:p>
    <w:p w14:paraId="7676D507" w14:textId="77777777" w:rsidR="00EF3A4E" w:rsidRDefault="00EF3A4E" w:rsidP="00EF3A4E">
      <w:pPr>
        <w:pStyle w:val="ListParagraph"/>
        <w:numPr>
          <w:ilvl w:val="0"/>
          <w:numId w:val="18"/>
        </w:numPr>
      </w:pPr>
      <w:r>
        <w:t>Yuhanna 6:53-56 – &amp;quot;ἐὰν μὴ φάγητε τὴν σάρκα... ὁ τρώγων μου τὴν σάρκα... ἐν ἐμοὶ çok iyi.&amp;quot; (Eti yemediğin sürece... kemiren şey bende kalır.)</w:t>
      </w:r>
    </w:p>
    <w:p w14:paraId="63C53247" w14:textId="77777777" w:rsidR="00EF3A4E" w:rsidRDefault="00EF3A4E" w:rsidP="00EF3A4E">
      <w:pPr>
        <w:pStyle w:val="ListParagraph"/>
        <w:numPr>
          <w:ilvl w:val="0"/>
          <w:numId w:val="18"/>
        </w:numPr>
      </w:pPr>
      <w:r>
        <w:t>1 Korintliler 11:27-29 – &amp;quot;ἔνοχος ἔσται τοῦ σώματος καὶ τοῦ αἵματος... κρίμα ἑαυτῷ ἐσθίει.&amp;quot; (Vücudun ve kanın suçlusu... yargıyı yer.)</w:t>
      </w:r>
    </w:p>
    <w:p w14:paraId="0E931A0E" w14:textId="4FCD0DF3" w:rsidR="00EF3A4E" w:rsidRDefault="001D219D" w:rsidP="00EF3A4E">
      <w:pPr>
        <w:pStyle w:val="Heading2"/>
      </w:pPr>
      <w:r>
        <w:t>5. Yalnızca Tanrı&amp;#39;ya Doğrudan İtiraf – Protestan Düşüncesinde Yaygın Bir Uygulama</w:t>
      </w:r>
    </w:p>
    <w:p w14:paraId="2D8D9664" w14:textId="77777777" w:rsidR="00EF3A4E" w:rsidRDefault="00EF3A4E" w:rsidP="00EF3A4E">
      <w:r>
        <w:t>Luther gibi reformcular, rahiplere yapılan kulakla itiraf uygulamasını reddettiler.</w:t>
      </w:r>
    </w:p>
    <w:p w14:paraId="10DF0050" w14:textId="77777777" w:rsidR="00EF3A4E" w:rsidRDefault="00EF3A4E" w:rsidP="00EF3A4E">
      <w:r>
        <w:t>Destekleyici Metin: 1 Yuhanna 1:9 – &amp;quot;ἐὰν ὁμολογῶμεν τὰς ἁμαρτίας ἡμῶν... ἀφῇ ἡμῖν.&amp;quot; (İtiraf edersek... affeder.)</w:t>
      </w:r>
    </w:p>
    <w:p w14:paraId="6816ED13" w14:textId="77777777" w:rsidR="00EF3A4E" w:rsidRDefault="00EF3A4E" w:rsidP="00EF3A4E">
      <w:r>
        <w:t>Çelişkiler:</w:t>
      </w:r>
    </w:p>
    <w:p w14:paraId="4BB69E58" w14:textId="77777777" w:rsidR="00EF3A4E" w:rsidRDefault="00EF3A4E" w:rsidP="00EF3A4E">
      <w:pPr>
        <w:pStyle w:val="ListParagraph"/>
        <w:numPr>
          <w:ilvl w:val="0"/>
          <w:numId w:val="19"/>
        </w:numPr>
      </w:pPr>
      <w:r>
        <w:t>Yakup 5:16 - &amp;quot;ἐξομολογεῖσθε ἀλλήλοις τὰς ἁμαρτίας.&amp;quot; (Birbirinize itiraf edin.)</w:t>
      </w:r>
    </w:p>
    <w:p w14:paraId="605DB6AE" w14:textId="77777777" w:rsidR="00EF3A4E" w:rsidRDefault="00EF3A4E" w:rsidP="00EF3A4E">
      <w:pPr>
        <w:pStyle w:val="ListParagraph"/>
        <w:numPr>
          <w:ilvl w:val="0"/>
          <w:numId w:val="19"/>
        </w:numPr>
      </w:pPr>
      <w:r>
        <w:t>Yuhanna 20:23 - &amp;quot;ἄν τινων ἀφῆτε τὰς ἁμαρτίας ἀφέωνται αὐτοῖς.&amp;quot; (Eğer affederseniz... onlar affedilmiştir.)</w:t>
      </w:r>
    </w:p>
    <w:p w14:paraId="721B0357" w14:textId="0D6D0E1F" w:rsidR="00EF3A4E" w:rsidRDefault="001D219D" w:rsidP="00EF3A4E">
      <w:pPr>
        <w:pStyle w:val="Heading2"/>
      </w:pPr>
      <w:r>
        <w:t>6. Nihai Yargı, Amellere Dayanmaz – Sadece Luther&amp;#39;in İnancına Bağlıdır</w:t>
      </w:r>
    </w:p>
    <w:p w14:paraId="181F9DE2" w14:textId="77777777" w:rsidR="00EF3A4E" w:rsidRDefault="00EF3A4E" w:rsidP="00EF3A4E">
      <w:r>
        <w:t>Luther, yargılamada amellerden ziyade imanın önemini vurguladı.</w:t>
      </w:r>
    </w:p>
    <w:p w14:paraId="62B24B8D" w14:textId="77777777" w:rsidR="00EF3A4E" w:rsidRDefault="00EF3A4E" w:rsidP="00EF3A4E">
      <w:r>
        <w:t>Destekleyici Metin: Romalılar 3:28 – &amp;quot;δικαιοῦσθαι πίστει ἄνθρωπον χωρὶς ἔργων νόμου.&amp;quot; (Yasanın gerekleri dışında imanla aklanmıştır.)</w:t>
      </w:r>
    </w:p>
    <w:p w14:paraId="42234F59" w14:textId="77777777" w:rsidR="00EF3A4E" w:rsidRDefault="00EF3A4E" w:rsidP="00EF3A4E">
      <w:r>
        <w:t>Çelişki: Matta 25:31-46 – &amp;quot;ἐπείνασα γὰρ καὶ ἐδώκατέ μοι φαγεῖν... ἐφ᾽ ὅσον ἐποιήσατε...&amp;quot; (Ben acıktım ve sen verdin... o kadar verdin.)</w:t>
      </w:r>
    </w:p>
    <w:p w14:paraId="12118169" w14:textId="02E0E152" w:rsidR="00EF3A4E" w:rsidRDefault="001D219D" w:rsidP="00EF3A4E">
      <w:pPr>
        <w:pStyle w:val="Heading2"/>
      </w:pPr>
      <w:r>
        <w:t>7. Tüm İnananların Ruhbanlığı (Hiyerarşik Ruhban Sınıfı Yok) – Luther&amp;#39;in Vurgusu</w:t>
      </w:r>
    </w:p>
    <w:p w14:paraId="4F97D154" w14:textId="77777777" w:rsidR="00EF3A4E" w:rsidRDefault="00EF3A4E" w:rsidP="00EF3A4E">
      <w:r>
        <w:t>Luther, tüm inananların rahip olduğunu öğreterek din adamlarının rollerini küçümsedi.</w:t>
      </w:r>
    </w:p>
    <w:p w14:paraId="0F36EEBC" w14:textId="77777777" w:rsidR="00EF3A4E" w:rsidRDefault="00EF3A4E" w:rsidP="00EF3A4E">
      <w:r>
        <w:t>Destekleyici Metin: 1 Petrus 2:9 – &amp;quot;βασίλειον ἱεράτευμα...&amp;quot; (Kraliyet rahipliği.)</w:t>
      </w:r>
    </w:p>
    <w:p w14:paraId="36526960" w14:textId="77777777" w:rsidR="00EF3A4E" w:rsidRDefault="00EF3A4E" w:rsidP="00EF3A4E">
      <w:r>
        <w:t>Çelişkiler:</w:t>
      </w:r>
    </w:p>
    <w:p w14:paraId="0FA050EB" w14:textId="77777777" w:rsidR="00EF3A4E" w:rsidRDefault="00EF3A4E" w:rsidP="00EF3A4E">
      <w:pPr>
        <w:pStyle w:val="ListParagraph"/>
        <w:numPr>
          <w:ilvl w:val="0"/>
          <w:numId w:val="20"/>
        </w:numPr>
      </w:pPr>
      <w:r>
        <w:t>1 Timoteos 5:17 - &amp;quot;οἱ καλῶς προεστῶτες πρεσβύτεροι διπλῆς τιμῆς...&amp;quot; (İktidar büyükleri çifte onura layık.)</w:t>
      </w:r>
    </w:p>
    <w:p w14:paraId="3F3611F8" w14:textId="77777777" w:rsidR="00EF3A4E" w:rsidRDefault="00EF3A4E" w:rsidP="00EF3A4E">
      <w:pPr>
        <w:pStyle w:val="ListParagraph"/>
        <w:numPr>
          <w:ilvl w:val="0"/>
          <w:numId w:val="20"/>
        </w:numPr>
      </w:pPr>
      <w:r>
        <w:t>Elçilerin İşleri 14:23 – &amp;quot;χειροτονήσαντες... πρεσβυτέρους.&amp;quot; (Atanmış/atanmış büyükler.)</w:t>
      </w:r>
    </w:p>
    <w:p w14:paraId="69A7A982" w14:textId="77777777" w:rsidR="00EF3A4E" w:rsidRDefault="00EF3A4E" w:rsidP="00EF3A4E">
      <w:pPr>
        <w:pStyle w:val="ListParagraph"/>
        <w:numPr>
          <w:ilvl w:val="0"/>
          <w:numId w:val="20"/>
        </w:numPr>
      </w:pPr>
      <w:r>
        <w:t>2 Timoteos 1:6 – &amp;quot;διὰ τῆς ἐπιθέσεως τῶν χειρῶν...&amp;quot; (Ellerin üzerine konulmasıyla verilen hediye.)</w:t>
      </w:r>
    </w:p>
    <w:p w14:paraId="5D6755CE" w14:textId="4F302258" w:rsidR="00EF3A4E" w:rsidRDefault="001D219D" w:rsidP="00EF3A4E">
      <w:pPr>
        <w:pStyle w:val="Heading2"/>
      </w:pPr>
      <w:r>
        <w:t>8. Hastalar İçin Sembolik Yağlama – Bazı Protestan Görüşleriyle Uyumlu</w:t>
      </w:r>
    </w:p>
    <w:p w14:paraId="5A215DA4" w14:textId="77777777" w:rsidR="00EF3A4E" w:rsidRDefault="00EF3A4E" w:rsidP="00EF3A4E">
      <w:r>
        <w:t>Dua yoluyla şifa, fiziksel ritüellerin önemsizleştirilmesi.</w:t>
      </w:r>
    </w:p>
    <w:p w14:paraId="6E6C565B" w14:textId="77777777" w:rsidR="00EF3A4E" w:rsidRDefault="00EF3A4E" w:rsidP="00EF3A4E">
      <w:r>
        <w:t>Destekleyici Metin: Yakup 5:15 (kısmi) – &amp;quot;ἡ εὐχὴ τῆς πίστεως σώσει...&amp;quot; (İman duası kurtaracaktır.)</w:t>
      </w:r>
    </w:p>
    <w:p w14:paraId="4BE269C8" w14:textId="77777777" w:rsidR="00EF3A4E" w:rsidRDefault="00EF3A4E" w:rsidP="00EF3A4E">
      <w:r>
        <w:t>Çelişki: Yakup 5:14-15 – &amp;quot;προσευξάσθωσαν ἐπ᾽ αὐτὸν ἀλείψαντες αὐτὸν ἐλαίῳ... ἀφεθήσεται αὐτῷ.&amp;quot; (Onun yağla meshedilmesi için dua edin... günahların bağışlanması.)</w:t>
      </w:r>
    </w:p>
    <w:p w14:paraId="1AC2B63A" w14:textId="1A59FB9C" w:rsidR="00EF3A4E" w:rsidRDefault="001D219D" w:rsidP="00EF3A4E">
      <w:pPr>
        <w:pStyle w:val="Heading2"/>
      </w:pPr>
      <w:r>
        <w:t>9. Ruhsal Armağanların Sona Ermesi – Knox Gibi Bazı Reformcular Tarafından Savunulan Görüş</w:t>
      </w:r>
    </w:p>
    <w:p w14:paraId="137E188C" w14:textId="77777777" w:rsidR="00EF3A4E" w:rsidRDefault="00EF3A4E" w:rsidP="00EF3A4E">
      <w:r>
        <w:t>Mucizevi armağanlar havarilerden sonra sona erdi.</w:t>
      </w:r>
    </w:p>
    <w:p w14:paraId="349AB9CB" w14:textId="77777777" w:rsidR="00EF3A4E" w:rsidRDefault="00EF3A4E" w:rsidP="00EF3A4E">
      <w:r>
        <w:t>Destekleyici Metin: 1 Korintliler 13:8-10 – &amp;quot;προφητεῖαι καταργηθήσονται... ὅταν ἔλθῃ τὸ τέλειον...&amp;quot; (Kehanetler, mükemmel gelir.)</w:t>
      </w:r>
    </w:p>
    <w:p w14:paraId="5337CBEF" w14:textId="77777777" w:rsidR="00EF3A4E" w:rsidRDefault="00EF3A4E" w:rsidP="00EF3A4E">
      <w:r>
        <w:t>Çelişkiler:</w:t>
      </w:r>
    </w:p>
    <w:p w14:paraId="2C6CE06C" w14:textId="77777777" w:rsidR="00EF3A4E" w:rsidRDefault="00EF3A4E" w:rsidP="00EF3A4E">
      <w:pPr>
        <w:pStyle w:val="ListParagraph"/>
        <w:numPr>
          <w:ilvl w:val="0"/>
          <w:numId w:val="21"/>
        </w:numPr>
      </w:pPr>
      <w:r>
        <w:t>1 Korintliler 14:1, 39 – &amp;quot;ζηλοῦτε... τὸ προφητεύειν καὶ τὸ λαλεῖν μὴ κωλύετε evet.&amp;quot; (Peygamberlik konusunda gayretli olun... Dilleri yasaklamayın.)</w:t>
      </w:r>
    </w:p>
    <w:p w14:paraId="483DE90B" w14:textId="77777777" w:rsidR="00EF3A4E" w:rsidRDefault="00EF3A4E" w:rsidP="00EF3A4E">
      <w:pPr>
        <w:pStyle w:val="ListParagraph"/>
        <w:numPr>
          <w:ilvl w:val="0"/>
          <w:numId w:val="21"/>
        </w:numPr>
      </w:pPr>
      <w:r>
        <w:t>Efesliler 4:11-13 – &amp;quot;ἔδωκεν... προφήτας... μέχρι καταντήσωμεν...&amp;quot; (Peygamberler verdi... ta ki birliğe ulaşana kadar.)</w:t>
      </w:r>
    </w:p>
    <w:p w14:paraId="716B8E10" w14:textId="3950F57D" w:rsidR="00EF3A4E" w:rsidRDefault="00EF3A4E" w:rsidP="00EF3A4E">
      <w:pPr>
        <w:pStyle w:val="Heading2"/>
      </w:pPr>
      <w:r>
        <w:t>10. Tamamen Ahlaksızlık (İnsanların Lütuf Olmadan Tanrı&amp;#39;yı Arama Yeteneğinin Yokluğu) – Calvin&amp;#39;in TULIP Teorisinin Özü</w:t>
      </w:r>
    </w:p>
    <w:p w14:paraId="2EB527EB" w14:textId="77777777" w:rsidR="00EF3A4E" w:rsidRDefault="00EF3A4E" w:rsidP="00EF3A4E">
      <w:r>
        <w:t>Calvin, günah nedeniyle tam bir acizlik hali olduğunu öğretti.</w:t>
      </w:r>
    </w:p>
    <w:p w14:paraId="295A269D" w14:textId="77777777" w:rsidR="00EF3A4E" w:rsidRDefault="00EF3A4E" w:rsidP="00EF3A4E">
      <w:r>
        <w:t>Destekleyici Metin: Romalılar 3:10-11 – &amp;quot;οὐκ ἔστιν δίκαιος οὐδὲ εἷς... οὐκ ἔστιν ὁ ἐκζητῶν τὸν evet.&amp;quot; (Hiçbiri doğru değil... hiçbiri Tanrı&amp;#39;yı aramıyor.)</w:t>
      </w:r>
    </w:p>
    <w:p w14:paraId="6563238C" w14:textId="77777777" w:rsidR="00EF3A4E" w:rsidRDefault="00EF3A4E" w:rsidP="00EF3A4E">
      <w:r>
        <w:t>Çelişki: Elçilerin İşleri 17:27 - &amp;quot;ζητεῖν τὸν θεόν, εἰ ἄρα γε ψηλαφήσαιεν αὐτὸν καὶ εὕροιεν...&amp;quot; (Tanrı&amp;#39;yı aramak, eğer el yordamıyla onu arayıp bulabilirlerse...) Potansiyel sonuç olarak &amp;quot;εὕροιεν&amp;quot; (bul) ile arama (&amp;quot;ζητεῖν&amp;quot;) yeteneğini ima eder.</w:t>
      </w:r>
    </w:p>
    <w:p w14:paraId="00476B51" w14:textId="37A5D556" w:rsidR="00EF3A4E" w:rsidRDefault="00EF3A4E" w:rsidP="00EF3A4E">
      <w:pPr>
        <w:pStyle w:val="Heading2"/>
      </w:pPr>
      <w:r>
        <w:t>11. Kadercilik/Koşulsuz Seçim (İnsan Tepkisi Yok) – Calvin ve Knox&amp;#39;un Odak Noktası</w:t>
      </w:r>
    </w:p>
    <w:p w14:paraId="2EF2FAB8" w14:textId="77777777" w:rsidR="00EF3A4E" w:rsidRDefault="00EF3A4E" w:rsidP="00EF3A4E">
      <w:r>
        <w:t>Tanrı, Calvin&amp;#39;in Enstitülerinde olduğu gibi, koşulsuz olarak seçer.</w:t>
      </w:r>
    </w:p>
    <w:p w14:paraId="5A7D89B8" w14:textId="77777777" w:rsidR="00EF3A4E" w:rsidRDefault="00EF3A4E" w:rsidP="00EF3A4E">
      <w:r>
        <w:t>Destekleyici Metin: Efesliler 1:4-5 – &amp;quot;ἐξελέξατο ἡμᾶς ἐν αὐτῷ πρὸ καταβολῆς κόσμου... προορίσας çok iyi oldu.&amp;quot; (Kurulmadan önce bizi seçti... evlat edinilmeye mahkum edildi.)</w:t>
      </w:r>
    </w:p>
    <w:p w14:paraId="51DD4F32" w14:textId="77777777" w:rsidR="00EF3A4E" w:rsidRDefault="00EF3A4E" w:rsidP="00EF3A4E">
      <w:r>
        <w:t>Çelişki: 2 Petrus 1:10 – &amp;quot;μᾶλλον, ἀδελφοί, σπουδάσατε βεβαίαν ὑμῶν τὴν κλῆσιν καὶ ἐκλογὴν ποιεῖσθαι...&amp;quot; (Çağrınızı ve seçiminizi emin kılmak için gayretli olun...) &amp;quot;Ποιεῖσθαι&amp;quot; (yapmak), &amp;quot;ἐκλογὴν&amp;quot; (seçimi) onaylamak için insan eylemini ima eder.</w:t>
      </w:r>
    </w:p>
    <w:p w14:paraId="27AB256A" w14:textId="4C60862B" w:rsidR="00EF3A4E" w:rsidRDefault="00EF3A4E" w:rsidP="00EF3A4E">
      <w:pPr>
        <w:pStyle w:val="Heading2"/>
      </w:pPr>
      <w:r>
        <w:t>12. İrade Esareti (Kurtuluşta Özgür İrade Yoktur) – Luther&amp;#39;in Ünlü Eserindeki Doktrini</w:t>
      </w:r>
    </w:p>
    <w:p w14:paraId="259D62D1" w14:textId="77777777" w:rsidR="00EF3A4E" w:rsidRDefault="00EF3A4E" w:rsidP="00EF3A4E">
      <w:r>
        <w:t>Luther, İrade Köleliği adlı eserinde, insanların günah nedeniyle kurtuluşta özgür iradeden yoksun olduğunu savunmuştur.</w:t>
      </w:r>
    </w:p>
    <w:p w14:paraId="64A74AA4" w14:textId="77777777" w:rsidR="00EF3A4E" w:rsidRDefault="00EF3A4E" w:rsidP="00EF3A4E">
      <w:r>
        <w:t>Destekleyici Metin: Romalılar 7:18 – &amp;quot;οἶδα γὰρ ὅτι οὐκ οἰκεῖ ἐν ἐμοί, τοῦτ᾽ ἔστιν ἐν τῇ σαρκί μου, ἀγαθόν· τὸ γὰρ θέλειν παράκειταί μοι, τὸ δὲ κατεργάζεσθαι τὸ καλὸν οὔ.&amp;quot; (Biliyorum ki, bende, yani bedenimde hiçbir iyilik yoktur; çünkü iyilik istemek vardır, ama iyilik yapmak yoktur.)</w:t>
      </w:r>
    </w:p>
    <w:p w14:paraId="2C369818" w14:textId="77777777" w:rsidR="00EF3A4E" w:rsidRDefault="00EF3A4E" w:rsidP="00EF3A4E">
      <w:r>
        <w:t>Çelişki: Filipililer 2:12-13 – &amp;quot;μετὰ φόβου καὶ τρόμου τὴν ἑαυτῶν σωτηρίαν κατεργάζεσθε· θεὸς γάρ ἐστιν ὁ ἐνεργῶν ἐν ὑμῖν καὶ τὸ θέλειν bu bir gerçek ὑπὲρ τῆς εὐδοκίας.&amp;quot; (Kurtuluşunuzu korku ve titreyerek gerçekleştirin; çünkü Tanrı, hem kendi iyiliği için hem istemeniz hem de onun için çalışmanız için içinizde çalışandır.) &amp;quot;Κατεργάζεσθε&amp;quot; (çalışma), insanın aktif katılımını emreder. &amp;quot;σωτηρίαν&amp;quot; (kurtuluş), Tanrı&amp;#39;nın işinin yanında.</w:t>
      </w:r>
    </w:p>
    <w:p w14:paraId="2F7C8312" w14:textId="029DF9AE" w:rsidR="00EF3A4E" w:rsidRDefault="00EF3A4E" w:rsidP="00EF3A4E">
      <w:pPr>
        <w:pStyle w:val="Heading2"/>
      </w:pPr>
      <w:r>
        <w:t>13. Sınırlı Kefaret (İsa Sadece Seçilmişler İçin Öldü) – Calvin&amp;#39;in Öğretisi</w:t>
      </w:r>
    </w:p>
    <w:p w14:paraId="4D04CFE8" w14:textId="77777777" w:rsidR="00EF3A4E" w:rsidRDefault="00EF3A4E" w:rsidP="00EF3A4E">
      <w:r>
        <w:t>Calvin, Mesih&amp;#39;in ölümünün yalnızca seçilmişler için etkili olduğunu savunmuştur.</w:t>
      </w:r>
    </w:p>
    <w:p w14:paraId="067B5C68" w14:textId="77777777" w:rsidR="00EF3A4E" w:rsidRDefault="00EF3A4E" w:rsidP="00EF3A4E">
      <w:r>
        <w:t>Destekleyici Metin: Matta 26:28 – &amp;quot;τοῦτο γάρ ἐστιν τὸ αἷμά μου τῆς διαθήκης τὸ περὶ πολλῶν ἐκχυννόμενον εἰς ἄφεσιν ἁμαρτιῶν.&amp;quot; (Bu, günahların bağışlanması için birçokları uğruna dökülen antlaşma kanımdır.)</w:t>
      </w:r>
    </w:p>
    <w:p w14:paraId="7AEAFA14" w14:textId="77777777" w:rsidR="00EF3A4E" w:rsidRDefault="00EF3A4E" w:rsidP="00EF3A4E">
      <w:r>
        <w:t>Çelişki: 1 Yuhanna 2:2 – &amp;quot;καὶ αὐτὸς ἱλασμός ἐστιν περὶ τῶν ἁμαρτιῶν ἡμῶν, οὐ bu yüzden çok mutluyum.&amp;quot; (O, günahlarımızın kefaretidir ve sadece bizim günahlarımız için değil, bütün dünyanın günahları için de.) &amp;quot;Ὅλου τοῦ κόσμου&amp;quot; (bütün dünya) seçilmişlerin ötesine uzanır.</w:t>
      </w:r>
    </w:p>
    <w:p w14:paraId="4143D036" w14:textId="31F1446B" w:rsidR="00EF3A4E" w:rsidRDefault="00EF3A4E" w:rsidP="00EF3A4E">
      <w:pPr>
        <w:pStyle w:val="Heading2"/>
      </w:pPr>
      <w:r>
        <w:t>14. Çifte Kadercilik (Tanrı Bazılarını Lanete Mahkum Eder) – Calvin ve Knox&amp;#39;ta İma Edilmiştir</w:t>
      </w:r>
    </w:p>
    <w:p w14:paraId="479426F4" w14:textId="77777777" w:rsidR="00EF3A4E" w:rsidRDefault="00EF3A4E" w:rsidP="00EF3A4E">
      <w:r>
        <w:t>Calvin&amp;#39;in kaderciliği, seçilmemiş olanlar için lanetlenmeyi de içerir.</w:t>
      </w:r>
    </w:p>
    <w:p w14:paraId="28F12A3B" w14:textId="77777777" w:rsidR="00EF3A4E" w:rsidRDefault="00EF3A4E" w:rsidP="00EF3A4E">
      <w:r>
        <w:t>Destekleyici Metin: Romalılar 9:22 – &amp;quot;εἰ δὲ θέλων ὁ θεὸς ἐνδείξασθαι τὴν ὀργὴν καὶ γνωρίσαι Bu, sizin için önemli bir şey değil. κατηρτισμένα εἰς ἀπώλειαν.&amp;quot; (Ya gazap göstermeye istekli olan Tanrı... yıkıma hazırlanan gazap kaplarına katlandıysa?)</w:t>
      </w:r>
    </w:p>
    <w:p w14:paraId="3583B4B6" w14:textId="77777777" w:rsidR="00EF3A4E" w:rsidRDefault="00EF3A4E" w:rsidP="00EF3A4E">
      <w:r>
        <w:t>Çelişki: 2 Petrus 3:9 – &amp;quot;μὴ βουλόμενός τινας ἀπολέσθαι ἀλλὰ πάντας εἰς μετάνοιαν χωρῆσαι.&amp;quot; (Hiçbirinin yok olmasına istekli değilim ama hepsi tövbeye geliyor.) &amp;quot;Μὴ βουλόμενός&amp;quot; (istekli değil), &amp;quot;τινας ἀπολέσθαι&amp;quot; (herhangi birinin yok olması) için ilahi arzuyu boşa çıkarır.</w:t>
      </w:r>
    </w:p>
    <w:p w14:paraId="24970218" w14:textId="5EA9DCAD" w:rsidR="00BF450E" w:rsidRPr="00EF3A4E" w:rsidRDefault="00EF3A4E" w:rsidP="00EF3A4E">
      <w:r>
        <w:t>Bu belge, Yeni Ahit&amp;#39;teki Yunanca metinlerdeki gerilimleri ortaya koyarak, Protestan vurgularının, reformcu olsa da, doktrinleri eksik bırakabileceğini öne sürüyor; bu da Sardis&amp;#39;in güçlenme ve tövbe etme çağrısını yankılıyor.</w:t>
      </w:r>
    </w:p>
    <w:p w14:paraId="64C8277B" w14:textId="77777777" w:rsidR="006A6982" w:rsidRDefault="006A6982"/>
    <w:sectPr w:rsidR="006A698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36585"/>
    <w:multiLevelType w:val="multilevel"/>
    <w:tmpl w:val="FA541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2956D2"/>
    <w:multiLevelType w:val="multilevel"/>
    <w:tmpl w:val="0DACF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ED699F"/>
    <w:multiLevelType w:val="hybridMultilevel"/>
    <w:tmpl w:val="82B82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819AD"/>
    <w:multiLevelType w:val="multilevel"/>
    <w:tmpl w:val="5DBC7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A46E4C"/>
    <w:multiLevelType w:val="multilevel"/>
    <w:tmpl w:val="2F38F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0A0DAB"/>
    <w:multiLevelType w:val="multilevel"/>
    <w:tmpl w:val="34945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AE55465"/>
    <w:multiLevelType w:val="hybridMultilevel"/>
    <w:tmpl w:val="F618A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E1A0F"/>
    <w:multiLevelType w:val="multilevel"/>
    <w:tmpl w:val="BEBA9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6FC1E05"/>
    <w:multiLevelType w:val="hybridMultilevel"/>
    <w:tmpl w:val="A34C4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BB7778"/>
    <w:multiLevelType w:val="multilevel"/>
    <w:tmpl w:val="0CA45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E410D2F"/>
    <w:multiLevelType w:val="multilevel"/>
    <w:tmpl w:val="0F34B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1D834FD"/>
    <w:multiLevelType w:val="multilevel"/>
    <w:tmpl w:val="34922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4843473"/>
    <w:multiLevelType w:val="hybridMultilevel"/>
    <w:tmpl w:val="AE326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D6927"/>
    <w:multiLevelType w:val="multilevel"/>
    <w:tmpl w:val="AC389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EA11082"/>
    <w:multiLevelType w:val="hybridMultilevel"/>
    <w:tmpl w:val="E556C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3567F4"/>
    <w:multiLevelType w:val="multilevel"/>
    <w:tmpl w:val="AF003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4AB5066"/>
    <w:multiLevelType w:val="multilevel"/>
    <w:tmpl w:val="382E8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D244DEA"/>
    <w:multiLevelType w:val="multilevel"/>
    <w:tmpl w:val="BFE09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D5D4A1E"/>
    <w:multiLevelType w:val="multilevel"/>
    <w:tmpl w:val="52F61B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5C3A6C"/>
    <w:multiLevelType w:val="multilevel"/>
    <w:tmpl w:val="EC88B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7D57CAE"/>
    <w:multiLevelType w:val="multilevel"/>
    <w:tmpl w:val="C71AC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83944421">
    <w:abstractNumId w:val="16"/>
  </w:num>
  <w:num w:numId="2" w16cid:durableId="2091584622">
    <w:abstractNumId w:val="15"/>
  </w:num>
  <w:num w:numId="3" w16cid:durableId="892348859">
    <w:abstractNumId w:val="1"/>
  </w:num>
  <w:num w:numId="4" w16cid:durableId="1277174500">
    <w:abstractNumId w:val="7"/>
  </w:num>
  <w:num w:numId="5" w16cid:durableId="1606577985">
    <w:abstractNumId w:val="10"/>
  </w:num>
  <w:num w:numId="6" w16cid:durableId="929312610">
    <w:abstractNumId w:val="19"/>
  </w:num>
  <w:num w:numId="7" w16cid:durableId="1795754636">
    <w:abstractNumId w:val="20"/>
  </w:num>
  <w:num w:numId="8" w16cid:durableId="1816412913">
    <w:abstractNumId w:val="11"/>
  </w:num>
  <w:num w:numId="9" w16cid:durableId="36438229">
    <w:abstractNumId w:val="13"/>
  </w:num>
  <w:num w:numId="10" w16cid:durableId="440878618">
    <w:abstractNumId w:val="5"/>
  </w:num>
  <w:num w:numId="11" w16cid:durableId="223755292">
    <w:abstractNumId w:val="3"/>
  </w:num>
  <w:num w:numId="12" w16cid:durableId="1721242500">
    <w:abstractNumId w:val="9"/>
  </w:num>
  <w:num w:numId="13" w16cid:durableId="1644503002">
    <w:abstractNumId w:val="17"/>
  </w:num>
  <w:num w:numId="14" w16cid:durableId="1505441358">
    <w:abstractNumId w:val="4"/>
  </w:num>
  <w:num w:numId="15" w16cid:durableId="27686624">
    <w:abstractNumId w:val="0"/>
  </w:num>
  <w:num w:numId="16" w16cid:durableId="491410576">
    <w:abstractNumId w:val="18"/>
  </w:num>
  <w:num w:numId="17" w16cid:durableId="2050181832">
    <w:abstractNumId w:val="6"/>
  </w:num>
  <w:num w:numId="18" w16cid:durableId="1716351059">
    <w:abstractNumId w:val="14"/>
  </w:num>
  <w:num w:numId="19" w16cid:durableId="1157770979">
    <w:abstractNumId w:val="2"/>
  </w:num>
  <w:num w:numId="20" w16cid:durableId="936795810">
    <w:abstractNumId w:val="8"/>
  </w:num>
  <w:num w:numId="21" w16cid:durableId="311521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B10"/>
    <w:rsid w:val="001D219D"/>
    <w:rsid w:val="003A4DF2"/>
    <w:rsid w:val="006A6982"/>
    <w:rsid w:val="00855B43"/>
    <w:rsid w:val="009E1B10"/>
    <w:rsid w:val="00BF450E"/>
    <w:rsid w:val="00DE4691"/>
    <w:rsid w:val="00EA39DF"/>
    <w:rsid w:val="00EF3A4E"/>
    <w:rsid w:val="00F05FFB"/>
    <w:rsid w:val="00F1694F"/>
    <w:rsid w:val="00FA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47DF8"/>
  <w15:chartTrackingRefBased/>
  <w15:docId w15:val="{1F060D8B-63F1-4836-B80D-A552EDDA2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1B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1B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B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1B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1B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1B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1B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1B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1B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1B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E1B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B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1B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1B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1B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1B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1B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1B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1B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1B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1B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1B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1B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1B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1B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1B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1B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1B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1B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1660</Words>
  <Characters>9466</Characters>
  <Application>Microsoft Office Word</Application>
  <DocSecurity>0</DocSecurity>
  <Lines>78</Lines>
  <Paragraphs>22</Paragraphs>
  <ScaleCrop>false</ScaleCrop>
  <Company/>
  <LinksUpToDate>false</LinksUpToDate>
  <CharactersWithSpaces>11104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7</cp:revision>
  <dcterms:created xsi:type="dcterms:W3CDTF">2025-10-22T12:34:00Z</dcterms:created>
  <dcterms:modified xsi:type="dcterms:W3CDTF">2025-10-25T06:18:00Z</dcterms:modified>
</cp:coreProperties>
</file>