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Haçın Mesajı</w:t>
      </w:r>
    </w:p>
    <w:p w14:paraId="33742C0C" w14:textId="77777777" w:rsidR="004A6EA8" w:rsidRPr="004A6EA8" w:rsidRDefault="004A6EA8" w:rsidP="004A6EA8">
      <w:r>
        <w:t>&amp;quot;İncil&amp;quot; terimi, Yunanca &amp;quot;iyi haber&amp;quot; anlamına gelen kelimeden türemiştir. İsa&amp;#39;nın yaşamı, ölümü ve dirilişinin öyküsü iyi haberdir çünkü Tanrı&amp;#39;nın, Oğlu&amp;#39;nun kurbanı aracılığıyla insanlığı kurtarma planını ortaya koymaktadır. Bu çalışma, çarmıhın İncil&amp;#39;in merkezinde yer almasının nedenini, Tanrı&amp;#39;nın ebedi planını nasıl yerine getirdiğini ve yaşamlarımızdaki dönüştürücü gücünü incelemektedir.</w:t>
      </w:r>
    </w:p>
    <w:p w14:paraId="0ACA9ED5" w14:textId="77777777" w:rsidR="004A6EA8" w:rsidRPr="004A6EA8" w:rsidRDefault="004A6EA8" w:rsidP="001B2F37">
      <w:pPr>
        <w:pStyle w:val="Heading1"/>
      </w:pPr>
      <w:r>
        <w:t>1. İncil: Tanrı&amp;#39;nın Kurtuluş Gücü</w:t>
      </w:r>
    </w:p>
    <w:p w14:paraId="50CBD35C" w14:textId="77777777" w:rsidR="00EC0EAF" w:rsidRDefault="004A6EA8" w:rsidP="004A6EA8">
      <w:pPr>
        <w:rPr>
          <w:rStyle w:val="Heading2Char"/>
        </w:rPr>
      </w:pPr>
      <w:r>
        <w:t>İncil sadece bir hikaye değil, inananları kurtarma gücüne sahip Tanrı&amp;#39;nın ta kendisidir. A. Yalnızca İman Yoluyla Kurtuluş</w:t>
      </w:r>
    </w:p>
    <w:p w14:paraId="1A3BF605" w14:textId="707B99E5" w:rsidR="004A6EA8" w:rsidRPr="004A6EA8" w:rsidRDefault="004A6EA8" w:rsidP="004A6EA8">
      <w:r>
        <w:t xml:space="preserve">Tanrı&amp;#39;nın doğruluğu insan çabasıyla değil, İsa Mesih&amp;#39;e olan imanla ortaya çıkar. </w:t>
      </w:r>
    </w:p>
    <w:p w14:paraId="0959F0D7" w14:textId="77777777" w:rsidR="004A6EA8" w:rsidRPr="004A6EA8" w:rsidRDefault="004A6EA8" w:rsidP="004A6EA8">
      <w:pPr>
        <w:numPr>
          <w:ilvl w:val="0"/>
          <w:numId w:val="1"/>
        </w:numPr>
      </w:pPr>
      <w:r>
        <w:t xml:space="preserve">Romalılar 1:16-17: &amp;quot;Çünkü ben İncil&amp;#39;den utanmıyorum; çünkü o, iman eden herkese kurtuluş getiren Tanrı&amp;#39;nın gücüdür... Çünkü İncil&amp;#39;de Tanrı&amp;#39;nın doğruluğu ortaya konmuştur—baştan sona imanla elde edilen bir doğruluktur.&amp;quot; </w:t>
      </w:r>
    </w:p>
    <w:p w14:paraId="5A792578" w14:textId="77777777" w:rsidR="004A6EA8" w:rsidRPr="004A6EA8" w:rsidRDefault="004A6EA8" w:rsidP="004A6EA8">
      <w:pPr>
        <w:numPr>
          <w:ilvl w:val="0"/>
          <w:numId w:val="1"/>
        </w:numPr>
      </w:pPr>
      <w:r>
        <w:t>Ek Ayet: Romalılar 3:22-24 – &amp;quot;Bu doğruluk, İsa Mesih&amp;#39;e iman eden herkese iman yoluyla verilir... ve herkes, Mesih İsa aracılığıyla gelen kurtuluş sayesinde, O&amp;#39;nun lütfuyla karşılıksız olarak aklanır.&amp;quot; Bu, kurtuluşun amellerle kazanılan bir şey değil, iman yoluyla alınan bir armağan olduğunu vurgular.</w:t>
      </w:r>
    </w:p>
    <w:p w14:paraId="7FF579F5" w14:textId="77777777" w:rsidR="00EC0EAF" w:rsidRDefault="004A6EA8" w:rsidP="004A6EA8">
      <w:pPr>
        <w:rPr>
          <w:rStyle w:val="Heading2Char"/>
        </w:rPr>
      </w:pPr>
      <w:r>
        <w:t>B. İncilin Temel Gerçekleri</w:t>
      </w:r>
    </w:p>
    <w:p w14:paraId="749F63BA" w14:textId="4385D2D1" w:rsidR="004A6EA8" w:rsidRPr="004A6EA8" w:rsidRDefault="004A6EA8" w:rsidP="004A6EA8">
      <w:r>
        <w:t xml:space="preserve">İncil, üç tarihi olayı merkeze alır: İsa&amp;#39;nın ölümü, gömülmesi ve dirilişi. </w:t>
      </w:r>
    </w:p>
    <w:p w14:paraId="21C1CF6F" w14:textId="77777777" w:rsidR="004A6EA8" w:rsidRPr="004A6EA8" w:rsidRDefault="004A6EA8" w:rsidP="004A6EA8">
      <w:pPr>
        <w:numPr>
          <w:ilvl w:val="0"/>
          <w:numId w:val="2"/>
        </w:numPr>
      </w:pPr>
      <w:r>
        <w:t>1 Korintliler 15:1-5: &amp;quot;Kardeşler, size müjdeyi hatırlatmak istiyorum... Mesih&amp;#39;in Kutsal Yazılara göre günahlarımız için öldüğünü, gömüldüğünü, Kutsal Yazılara göre üçüncü günde dirildiğini ve Petrus&amp;#39;a, sonra da On İki Havari&amp;#39;ye göründüğünü.&amp;quot; Bu olaylar, umudumuzun temelini oluşturur ve İsa&amp;#39;nın günah ve ölüm üzerindeki zaferini kanıtlar.</w:t>
      </w:r>
    </w:p>
    <w:p w14:paraId="233F885A" w14:textId="77777777" w:rsidR="004A6EA8" w:rsidRPr="004A6EA8" w:rsidRDefault="004A6EA8" w:rsidP="0009361B">
      <w:pPr>
        <w:pStyle w:val="Heading1"/>
      </w:pPr>
      <w:r>
        <w:t>2. Tanrı&amp;#39;nın Ebedi Planı</w:t>
      </w:r>
    </w:p>
    <w:p w14:paraId="133CF387" w14:textId="77777777" w:rsidR="00EC0EAF" w:rsidRDefault="004A6EA8" w:rsidP="004A6EA8">
      <w:pPr>
        <w:rPr>
          <w:rStyle w:val="Heading2Char"/>
        </w:rPr>
      </w:pPr>
      <w:r>
        <w:t>Çarmıh, insan günahına bir tepki değil, Tanrı&amp;#39;nın başlangıçtan beri var olan kurtuluş planının bir parçasıydı. A. İsa, Seçilmiş Kuzu</w:t>
      </w:r>
    </w:p>
    <w:p w14:paraId="575EB2EB" w14:textId="5622E1CA" w:rsidR="004A6EA8" w:rsidRPr="004A6EA8" w:rsidRDefault="004A6EA8" w:rsidP="004A6EA8">
      <w:r>
        <w:t xml:space="preserve">İsa, insanlığı kurtarmak için kurbanlık kuzu olarak önceden belirlenmişti. </w:t>
      </w:r>
    </w:p>
    <w:p w14:paraId="6702D37C" w14:textId="77777777" w:rsidR="004A6EA8" w:rsidRPr="004A6EA8" w:rsidRDefault="004A6EA8" w:rsidP="004A6EA8">
      <w:pPr>
        <w:numPr>
          <w:ilvl w:val="0"/>
          <w:numId w:val="3"/>
        </w:numPr>
      </w:pPr>
      <w:r>
        <w:t xml:space="preserve">1 Petrus 1:18-21: &amp;quot;Çünkü biliyorsunuz ki, sizler bozulabilir şeylerle değil, kusursuz ve lekesiz bir kuzu olan Mesih&amp;#39;in değerli kanıyla kurtuldunuz. O, dünyanın yaratılışından önce seçilmişti, fakat sizin için bu son zamanlarda ortaya çıktı.&amp;quot; </w:t>
      </w:r>
    </w:p>
    <w:p w14:paraId="72782E62" w14:textId="77777777" w:rsidR="004A6EA8" w:rsidRPr="004A6EA8" w:rsidRDefault="004A6EA8" w:rsidP="004A6EA8">
      <w:pPr>
        <w:numPr>
          <w:ilvl w:val="0"/>
          <w:numId w:val="3"/>
        </w:numPr>
      </w:pPr>
      <w:r>
        <w:t>Ek Ayet: Vahiy 13:8 – &amp;quot;Dünyanın yaratılışından beri kurban edilen Kuzu.&amp;quot; Bu, Tanrı&amp;#39;nın kurtuluş planının zaman başlamadan önce kurulduğunu doğrular.</w:t>
      </w:r>
    </w:p>
    <w:p w14:paraId="731A7FC5" w14:textId="77777777" w:rsidR="00EC0EAF" w:rsidRDefault="004A6EA8" w:rsidP="004A6EA8">
      <w:pPr>
        <w:rPr>
          <w:rStyle w:val="Heading2Char"/>
        </w:rPr>
      </w:pPr>
      <w:r>
        <w:t>B. Diriliş Yoluyla Umut</w:t>
      </w:r>
    </w:p>
    <w:p w14:paraId="07986CDA" w14:textId="42452EA0" w:rsidR="004A6EA8" w:rsidRPr="004A6EA8" w:rsidRDefault="004A6EA8" w:rsidP="004A6EA8">
      <w:r>
        <w:t xml:space="preserve">İsa&amp;#39;nın dirilişi imanımızı doğrular ve bize sonsuz yaşam umudu verir. </w:t>
      </w:r>
    </w:p>
    <w:p w14:paraId="7D94956C" w14:textId="77777777" w:rsidR="004A6EA8" w:rsidRPr="004A6EA8" w:rsidRDefault="004A6EA8" w:rsidP="004A6EA8">
      <w:pPr>
        <w:numPr>
          <w:ilvl w:val="0"/>
          <w:numId w:val="4"/>
        </w:numPr>
      </w:pPr>
      <w:r>
        <w:t>1 Petrus 1:3 – “Büyük merhametiyle, İsa Mesih’in ölümden dirilişi sayesinde bize yeni bir doğuş ve diri bir umut verdi.” Diriliş, İsa’nın kurbanının Tanrı tarafından kabul edildiğini ve geleceğimizi güvence altına aldığını bize garanti eder.</w:t>
      </w:r>
    </w:p>
    <w:p w14:paraId="48355335" w14:textId="77777777" w:rsidR="004A6EA8" w:rsidRPr="004A6EA8" w:rsidRDefault="004A6EA8" w:rsidP="0009361B">
      <w:pPr>
        <w:pStyle w:val="Heading1"/>
      </w:pPr>
      <w:r>
        <w:t>3. İsa&amp;#39;nın Kurbanı: Alçakgönüllülük Dolu Bir Yaşam</w:t>
      </w:r>
    </w:p>
    <w:p w14:paraId="40C60593" w14:textId="77777777" w:rsidR="004A6EA8" w:rsidRPr="004A6EA8" w:rsidRDefault="004A6EA8" w:rsidP="004A6EA8">
      <w:r>
        <w:t xml:space="preserve">İsa&amp;#39;nın fedakarlığı çarmıhtan çok önce başladı ve O&amp;#39;nun bizim uğrumuza ilahi ayrıcalıklarından vazgeçmeye hazır olduğunu gösterdi. </w:t>
      </w:r>
    </w:p>
    <w:p w14:paraId="07D0B2C5" w14:textId="77777777" w:rsidR="004A6EA8" w:rsidRPr="004A6EA8" w:rsidRDefault="004A6EA8" w:rsidP="004A6EA8">
      <w:pPr>
        <w:numPr>
          <w:ilvl w:val="0"/>
          <w:numId w:val="5"/>
        </w:numPr>
      </w:pPr>
      <w:r>
        <w:t xml:space="preserve">Filipililer 2:5-8: &amp;quot;İsa Mesih: Özünde Tanrı olduğu halde, Tanrı&amp;#39;yla eşitliği kendi çıkarına kullanmayı uygun görmedi; aksine, kul niteliğini alarak kendini hiçe saydı, insan benzerliğine büründü. İnsan görünümünde bulunarak kendini alçalttı ve ölüme, hatta çarmıha gerilmeye razı oldu!&amp;quot; </w:t>
      </w:r>
    </w:p>
    <w:p w14:paraId="6C66E54A" w14:textId="77777777" w:rsidR="004A6EA8" w:rsidRPr="004A6EA8" w:rsidRDefault="004A6EA8" w:rsidP="004A6EA8">
      <w:pPr>
        <w:numPr>
          <w:ilvl w:val="0"/>
          <w:numId w:val="5"/>
        </w:numPr>
      </w:pPr>
      <w:r>
        <w:t>Ek Ayet: İbraniler 2:17 – &amp;quot;Bu nedenle, merhametli ve sadık bir başrahip olup Tanrı&amp;#39;ya hizmet etsin ve halkın günahlarını bağışlasın diye, her bakımdan insan, yani onlara benzemesi gerekiyordu.&amp;quot; İsa&amp;#39;nın bedenlenmesi ve alçakgönüllülüğü, O&amp;#39;nun sevgisinin derinliğini vurgular ve bu sevgi, çarmıha olan itaatinde doruğa ulaşır.</w:t>
      </w:r>
    </w:p>
    <w:p w14:paraId="42772ACA" w14:textId="77777777" w:rsidR="004A6EA8" w:rsidRPr="004A6EA8" w:rsidRDefault="004A6EA8" w:rsidP="0009361B">
      <w:pPr>
        <w:pStyle w:val="Heading1"/>
      </w:pPr>
      <w:r>
        <w:t>4. Eski Ahit Peygamberliklerinin Gerçekleşmesi</w:t>
      </w:r>
    </w:p>
    <w:p w14:paraId="019E9F09" w14:textId="77777777" w:rsidR="00EC0EAF" w:rsidRDefault="004A6EA8" w:rsidP="004A6EA8">
      <w:r>
        <w:t>Eski Ahit, İsa&amp;#39;nın çektiği acıların, ölümünün ve dirilişinin ayrıntılarını önceden bildirmiş ve çarmıhın Tanrı&amp;#39;nın kasıtlı planı olduğunu doğrulamıştır.</w:t>
      </w:r>
    </w:p>
    <w:p w14:paraId="5B8B0997" w14:textId="776BE78A" w:rsidR="00EC0EAF" w:rsidRDefault="004A6EA8" w:rsidP="004A6EA8">
      <w:pPr>
        <w:rPr>
          <w:rStyle w:val="Heading2Char"/>
        </w:rPr>
      </w:pPr>
      <w:r>
        <w:t>A. Mezmur 22: Davut&amp;#39;un Peygamberliği (MÖ yaklaşık 1000)</w:t>
      </w:r>
    </w:p>
    <w:p w14:paraId="70B1583A" w14:textId="7A66F9D3" w:rsidR="004A6EA8" w:rsidRPr="004A6EA8" w:rsidRDefault="004A6EA8" w:rsidP="004A6EA8">
      <w:r>
        <w:t xml:space="preserve">Davut&amp;#39;un sözleri, bu uygulamanın ortaya çıkmasından yüzyıllar önce Mesih&amp;#39;in çarmıha gerilişini canlı bir şekilde tasvir ediyor. </w:t>
      </w:r>
    </w:p>
    <w:p w14:paraId="5E92A8E5" w14:textId="77777777" w:rsidR="004A6EA8" w:rsidRPr="004A6EA8" w:rsidRDefault="004A6EA8" w:rsidP="004A6EA8">
      <w:pPr>
        <w:numPr>
          <w:ilvl w:val="0"/>
          <w:numId w:val="6"/>
        </w:numPr>
      </w:pPr>
      <w:r>
        <w:t xml:space="preserve">Mezmur 22:1 – &amp;quot;Ey Tanrım, ey Tanrım, neden beni terk ettin?&amp;quot; </w:t>
      </w:r>
    </w:p>
    <w:p w14:paraId="3B6654E6" w14:textId="77777777" w:rsidR="004A6EA8" w:rsidRPr="004A6EA8" w:rsidRDefault="004A6EA8" w:rsidP="004A6EA8">
      <w:pPr>
        <w:numPr>
          <w:ilvl w:val="0"/>
          <w:numId w:val="6"/>
        </w:numPr>
      </w:pPr>
      <w:r>
        <w:t xml:space="preserve">Mezmur 22:6 – &amp;quot;Ben insan değil, solucanım; herkes tarafından hor görüldüm, halk tarafından aşağılandım.&amp;quot; </w:t>
      </w:r>
    </w:p>
    <w:p w14:paraId="5FD3D11F" w14:textId="77777777" w:rsidR="004A6EA8" w:rsidRPr="004A6EA8" w:rsidRDefault="004A6EA8" w:rsidP="004A6EA8">
      <w:pPr>
        <w:numPr>
          <w:ilvl w:val="0"/>
          <w:numId w:val="6"/>
        </w:numPr>
      </w:pPr>
      <w:r>
        <w:t xml:space="preserve">Mezmur 22:7-8 – “Beni görenlerin hepsi benimle alay ediyor; başlarını sallayarak hakaret ediyorlar. ‘O, Rabbe güveniyor,’ diyorlar; ‘Rab onu kurtarsın.’” </w:t>
      </w:r>
    </w:p>
    <w:p w14:paraId="5C0A7CBC" w14:textId="77777777" w:rsidR="004A6EA8" w:rsidRPr="004A6EA8" w:rsidRDefault="004A6EA8" w:rsidP="004A6EA8">
      <w:pPr>
        <w:numPr>
          <w:ilvl w:val="0"/>
          <w:numId w:val="6"/>
        </w:numPr>
      </w:pPr>
      <w:r>
        <w:t xml:space="preserve">Mezmur 22:16 – &amp;quot;Ellerimi ve ayaklarımı deliyorlar.&amp;quot; </w:t>
      </w:r>
    </w:p>
    <w:p w14:paraId="19601669" w14:textId="77777777" w:rsidR="004A6EA8" w:rsidRPr="004A6EA8" w:rsidRDefault="004A6EA8" w:rsidP="004A6EA8">
      <w:pPr>
        <w:numPr>
          <w:ilvl w:val="0"/>
          <w:numId w:val="6"/>
        </w:numPr>
      </w:pPr>
      <w:r>
        <w:t xml:space="preserve">Mezmur 22:18 – &amp;quot;Elbiselerimi aralarında paylaştılar, giysim için kura çektiler.&amp;quot; </w:t>
      </w:r>
    </w:p>
    <w:p w14:paraId="16487305" w14:textId="77777777" w:rsidR="004A6EA8" w:rsidRPr="004A6EA8" w:rsidRDefault="004A6EA8" w:rsidP="004A6EA8">
      <w:pPr>
        <w:numPr>
          <w:ilvl w:val="0"/>
          <w:numId w:val="6"/>
        </w:numPr>
      </w:pPr>
      <w:r>
        <w:t>Ek Ayet: Mezmur 34:20 – &amp;quot;O, bütün kemiklerini korur, hiçbirinin kırılmasına izin vermez.&amp;quot; (Yuhanna 19:36&amp;#39;da gerçekleşmiştir). Bu ayrıntılar, İsa&amp;#39;nın deneyimiyle tam olarak örtüşmekte ve ilahi ilhamı kanıtlamaktadır.</w:t>
      </w:r>
    </w:p>
    <w:p w14:paraId="2EC9A4D0" w14:textId="77777777" w:rsidR="00CF51E6" w:rsidRDefault="004A6EA8" w:rsidP="004A6EA8">
      <w:pPr>
        <w:rPr>
          <w:rStyle w:val="Heading2Char"/>
        </w:rPr>
      </w:pPr>
      <w:r>
        <w:t>B. İşaya 53: Acı Çeken Hizmetkâr (MÖ yaklaşık 750)</w:t>
      </w:r>
    </w:p>
    <w:p w14:paraId="7471351F" w14:textId="152B0774" w:rsidR="004A6EA8" w:rsidRPr="004A6EA8" w:rsidRDefault="004A6EA8" w:rsidP="004A6EA8">
      <w:r>
        <w:t xml:space="preserve">Yeşaya, Mesih&amp;#39;in kurban edilişini ve zaferini peygamberlik etmiştir. </w:t>
      </w:r>
    </w:p>
    <w:p w14:paraId="360FC9D8" w14:textId="77777777" w:rsidR="004A6EA8" w:rsidRPr="004A6EA8" w:rsidRDefault="004A6EA8" w:rsidP="004A6EA8">
      <w:pPr>
        <w:numPr>
          <w:ilvl w:val="0"/>
          <w:numId w:val="7"/>
        </w:numPr>
      </w:pPr>
      <w:r>
        <w:t xml:space="preserve">Yeşaya 52:14 – &amp;quot;Görünüşü, herhangi bir insanınkinden çok daha çirkinleşmişti.&amp;quot; </w:t>
      </w:r>
    </w:p>
    <w:p w14:paraId="16BF2662" w14:textId="77777777" w:rsidR="004A6EA8" w:rsidRPr="004A6EA8" w:rsidRDefault="004A6EA8" w:rsidP="004A6EA8">
      <w:pPr>
        <w:numPr>
          <w:ilvl w:val="0"/>
          <w:numId w:val="7"/>
        </w:numPr>
      </w:pPr>
      <w:r>
        <w:t xml:space="preserve">Yeşaya 53:3 – &amp;quot;İnsanlar tarafından hor görüldü ve reddedildi; acı çeken, ıstıraba alışkın bir adamdı.&amp;quot; </w:t>
      </w:r>
    </w:p>
    <w:p w14:paraId="3E3038F2" w14:textId="77777777" w:rsidR="004A6EA8" w:rsidRPr="004A6EA8" w:rsidRDefault="004A6EA8" w:rsidP="004A6EA8">
      <w:pPr>
        <w:numPr>
          <w:ilvl w:val="0"/>
          <w:numId w:val="7"/>
        </w:numPr>
      </w:pPr>
      <w:r>
        <w:t xml:space="preserve">Yeşaya 53:4-5 – “Şüphesiz O, acılarımızı üstlendi, ıstıraplarımızı taşıdı... O&amp;#39;nun yaralarıyla şifa bulduk.” </w:t>
      </w:r>
    </w:p>
    <w:p w14:paraId="5B05705B" w14:textId="77777777" w:rsidR="004A6EA8" w:rsidRPr="004A6EA8" w:rsidRDefault="004A6EA8" w:rsidP="004A6EA8">
      <w:pPr>
        <w:numPr>
          <w:ilvl w:val="0"/>
          <w:numId w:val="7"/>
        </w:numPr>
      </w:pPr>
      <w:r>
        <w:t xml:space="preserve">Yeşaya 53:7 – &amp;quot;O ezildi ve sıkıntı çekti, ama ağzını açmadı.&amp;quot; </w:t>
      </w:r>
    </w:p>
    <w:p w14:paraId="7AB44818" w14:textId="77777777" w:rsidR="004A6EA8" w:rsidRPr="004A6EA8" w:rsidRDefault="004A6EA8" w:rsidP="004A6EA8">
      <w:pPr>
        <w:numPr>
          <w:ilvl w:val="0"/>
          <w:numId w:val="7"/>
        </w:numPr>
      </w:pPr>
      <w:r>
        <w:t xml:space="preserve">Yeşaya 53:9 – “O, kötülerle birlikte bir mezara kondu; ölümünde ise zenginlerle birlikteydi. Oysa o hiçbir şiddet uygulamamış, ağzında da hiçbir hile bulunmamıştı.” </w:t>
      </w:r>
    </w:p>
    <w:p w14:paraId="713EB647" w14:textId="77777777" w:rsidR="004A6EA8" w:rsidRPr="004A6EA8" w:rsidRDefault="004A6EA8" w:rsidP="004A6EA8">
      <w:pPr>
        <w:numPr>
          <w:ilvl w:val="0"/>
          <w:numId w:val="7"/>
        </w:numPr>
      </w:pPr>
      <w:r>
        <w:t xml:space="preserve">Yeşaya 53:10 – “Rabbin isteği onu ezmek ve acı çektirmekti; ve Rab onun canını günah için kurban etti.” </w:t>
      </w:r>
    </w:p>
    <w:p w14:paraId="0DE3C1D9" w14:textId="77777777" w:rsidR="004A6EA8" w:rsidRPr="004A6EA8" w:rsidRDefault="004A6EA8" w:rsidP="004A6EA8">
      <w:pPr>
        <w:numPr>
          <w:ilvl w:val="0"/>
          <w:numId w:val="7"/>
        </w:numPr>
      </w:pPr>
      <w:r>
        <w:t xml:space="preserve">Yeşaya 53:11 – &amp;quot;O, çektiği acılardan sonra hayatın ışığını görecek ve tatmin olacaktır.&amp;quot; </w:t>
      </w:r>
    </w:p>
    <w:p w14:paraId="759065A4" w14:textId="77777777" w:rsidR="004A6EA8" w:rsidRPr="004A6EA8" w:rsidRDefault="004A6EA8" w:rsidP="004A6EA8">
      <w:pPr>
        <w:numPr>
          <w:ilvl w:val="0"/>
          <w:numId w:val="7"/>
        </w:numPr>
      </w:pPr>
      <w:r>
        <w:t xml:space="preserve">Yeşaya 53:12 – “O, canını ölüme kadar verdi ve suçlularla birlikte sayıldı. Çünkü birçoklarının günahını taşıdı ve suçlular için şefaat etti.” </w:t>
      </w:r>
    </w:p>
    <w:p w14:paraId="3F982D2E" w14:textId="77777777" w:rsidR="004A6EA8" w:rsidRPr="004A6EA8" w:rsidRDefault="004A6EA8" w:rsidP="004A6EA8">
      <w:pPr>
        <w:numPr>
          <w:ilvl w:val="0"/>
          <w:numId w:val="7"/>
        </w:numPr>
      </w:pPr>
      <w:r>
        <w:t>Ek Ayet: İşaya 50:6 – &amp;quot;Beni dövenlere sırtımı, sakalımı yolup atanlara yanaklarımı sundum; alay ve tükürüklerden yüzümü gizlemedim.&amp;quot; Bu peygamberlik sözleri, İsa&amp;#39;nın çektiği acılarla doğrudan bağlantılı olup, çarmıhın Kutsal Yazıların gerçekleşmesi olduğunu doğrulamaktadır.</w:t>
      </w:r>
    </w:p>
    <w:p w14:paraId="4C0A0711" w14:textId="77777777" w:rsidR="004A6EA8" w:rsidRPr="004A6EA8" w:rsidRDefault="004A6EA8" w:rsidP="0009361B">
      <w:pPr>
        <w:pStyle w:val="Heading1"/>
      </w:pPr>
      <w:r>
        <w:t>5. Matta&amp;#39;nın Anlattıkları Üzerine Düşünceler</w:t>
      </w:r>
    </w:p>
    <w:p w14:paraId="48845A0A" w14:textId="77777777" w:rsidR="00CF51E6" w:rsidRDefault="004A6EA8" w:rsidP="004A6EA8">
      <w:r>
        <w:t>Matta 26:31–28:10 ayetlerini okuyun ve üç tema üzerinde düşünün: İsa&amp;#39;nın acı çekmeye olan istekliliği, O&amp;#39;nun çevresindekilerle olan benzerliğimiz ve peygamberlik sözlerinin yerine getirilmesi.</w:t>
      </w:r>
    </w:p>
    <w:p w14:paraId="37BDEA59" w14:textId="790178CD" w:rsidR="004A6EA8" w:rsidRPr="004A6EA8" w:rsidRDefault="004A6EA8" w:rsidP="004A6EA8">
      <w:r>
        <w:t xml:space="preserve">A. Matta 26:31-35, 36-46, 47-56 – İsa&amp;#39;nın, havarileri tarafından ihanete uğramasına ve terk edilmesine rağmen çarmıha çıkma kararlılığı. </w:t>
      </w:r>
    </w:p>
    <w:p w14:paraId="0BD423A3" w14:textId="77777777" w:rsidR="004A6EA8" w:rsidRPr="004A6EA8" w:rsidRDefault="004A6EA8" w:rsidP="004A6EA8">
      <w:pPr>
        <w:numPr>
          <w:ilvl w:val="0"/>
          <w:numId w:val="8"/>
        </w:numPr>
      </w:pPr>
      <w:r>
        <w:t>Ek Ayet: Yuhanna 10:18 – &amp;quot;Kimse [canımı] benden alamaz, ben onu kendi isteğimle veriyorum.&amp;quot; Düşün: Biz de, havariler gibi, bazen İsa&amp;#39;nın yanında durmakta nasıl başarısız oluyoruz?</w:t>
      </w:r>
    </w:p>
    <w:p w14:paraId="6467ECBE" w14:textId="77777777" w:rsidR="004A6EA8" w:rsidRPr="004A6EA8" w:rsidRDefault="004A6EA8" w:rsidP="004A6EA8">
      <w:r>
        <w:t xml:space="preserve">B. Matta 26:57-68 – İsa, asılsız suçlamalar ve fiziksel şiddete maruz kalıyor. </w:t>
      </w:r>
    </w:p>
    <w:p w14:paraId="01F22EA3" w14:textId="77777777" w:rsidR="004A6EA8" w:rsidRPr="004A6EA8" w:rsidRDefault="004A6EA8" w:rsidP="004A6EA8">
      <w:pPr>
        <w:numPr>
          <w:ilvl w:val="0"/>
          <w:numId w:val="9"/>
        </w:numPr>
      </w:pPr>
      <w:r>
        <w:t>Yeşaya 52:14 – O&amp;#39;nun sureti bozulmuştu. Düşün: İsa&amp;#39;nın adaletsizlik karşısındaki sessizliği, denemeler sırasında Tanrı&amp;#39;ya güvenmemiz konusunda bize nasıl bir meydan okuma sunuyor?</w:t>
      </w:r>
    </w:p>
    <w:p w14:paraId="42F3CF1F" w14:textId="77777777" w:rsidR="004A6EA8" w:rsidRPr="004A6EA8" w:rsidRDefault="004A6EA8" w:rsidP="004A6EA8">
      <w:r>
        <w:t xml:space="preserve">C. Matta 26:69-75, 27:1-10 – Petrus&amp;#39;un inkârı ve Yahuda&amp;#39;nın ihaneti insan zayıflığını vurgular. </w:t>
      </w:r>
    </w:p>
    <w:p w14:paraId="1E5DC30A" w14:textId="77777777" w:rsidR="004A6EA8" w:rsidRPr="004A6EA8" w:rsidRDefault="004A6EA8" w:rsidP="004A6EA8">
      <w:pPr>
        <w:numPr>
          <w:ilvl w:val="0"/>
          <w:numId w:val="10"/>
        </w:numPr>
      </w:pPr>
      <w:r>
        <w:t>Ek Ayet: Luka 22:31-32 – İsa, Petrus&amp;#39;un imanının sürmesi için dua eder. Düşün: Davranışlarımızla İsa&amp;#39;yı nasıl inkar ettik veya ona nasıl ihanet ettik?</w:t>
      </w:r>
    </w:p>
    <w:p w14:paraId="0E101AE5" w14:textId="77777777" w:rsidR="004A6EA8" w:rsidRPr="004A6EA8" w:rsidRDefault="004A6EA8" w:rsidP="004A6EA8">
      <w:r>
        <w:t xml:space="preserve">D. Matta 27:11-26 – İsa kalabalık tarafından reddedilir ve ölüme mahkum edilir. </w:t>
      </w:r>
    </w:p>
    <w:p w14:paraId="1AE488E1" w14:textId="77777777" w:rsidR="004A6EA8" w:rsidRPr="004A6EA8" w:rsidRDefault="004A6EA8" w:rsidP="004A6EA8">
      <w:pPr>
        <w:numPr>
          <w:ilvl w:val="0"/>
          <w:numId w:val="11"/>
        </w:numPr>
      </w:pPr>
      <w:r>
        <w:t>Yeşaya 53:3, 7 – Suçlayıcılarının önünde hor görüldü, reddedildi ve sessiz kaldı. Düşün: Bazen dünyevi onayı, Mesih&amp;#39;in yanında durmaktan nasıl tercih ederiz?</w:t>
      </w:r>
    </w:p>
    <w:p w14:paraId="4C63D05E" w14:textId="77777777" w:rsidR="004A6EA8" w:rsidRPr="004A6EA8" w:rsidRDefault="004A6EA8" w:rsidP="004A6EA8">
      <w:r>
        <w:t xml:space="preserve">E. Matta 27:27-31 – İsa alaya alınır ve dövülür. </w:t>
      </w:r>
    </w:p>
    <w:p w14:paraId="2C3D7B91" w14:textId="77777777" w:rsidR="004A6EA8" w:rsidRPr="004A6EA8" w:rsidRDefault="004A6EA8" w:rsidP="004A6EA8">
      <w:pPr>
        <w:numPr>
          <w:ilvl w:val="0"/>
          <w:numId w:val="12"/>
        </w:numPr>
      </w:pPr>
      <w:r>
        <w:t>Mezmur 22:6 – Hor görülen ve aşağılanan. Düşün: İsa&amp;#39;nın sabrı, zulümle yüzleşmek için bize nasıl ilham veriyor?</w:t>
      </w:r>
    </w:p>
    <w:p w14:paraId="4DBA4636" w14:textId="77777777" w:rsidR="004A6EA8" w:rsidRPr="004A6EA8" w:rsidRDefault="004A6EA8" w:rsidP="004A6EA8">
      <w:r>
        <w:t xml:space="preserve">F. Matta 27:32-44 – İsa çarmıha gerildi ve böylece önceden bildirilen kehanetler kesin olarak yerine geldi. </w:t>
      </w:r>
    </w:p>
    <w:p w14:paraId="7E246BF7" w14:textId="77777777" w:rsidR="004A6EA8" w:rsidRPr="004A6EA8" w:rsidRDefault="004A6EA8" w:rsidP="004A6EA8">
      <w:pPr>
        <w:numPr>
          <w:ilvl w:val="0"/>
          <w:numId w:val="13"/>
        </w:numPr>
      </w:pPr>
      <w:r>
        <w:t>Mezmur 22:7-8, 16, 18 – Alay edildiler, delindi ve elbiseleri parçalandı. Düşün: Bu gerçekleşmiş peygamberlik sözleri imanımızı nasıl güçlendiriyor?</w:t>
      </w:r>
    </w:p>
    <w:p w14:paraId="564EE794" w14:textId="77777777" w:rsidR="004A6EA8" w:rsidRPr="004A6EA8" w:rsidRDefault="004A6EA8" w:rsidP="004A6EA8">
      <w:r>
        <w:t xml:space="preserve">Matta 27:45-56 – İsa, kendini tamamen bırakarak feryat eder ve ölür. </w:t>
      </w:r>
    </w:p>
    <w:p w14:paraId="2C16F48E" w14:textId="77777777" w:rsidR="004A6EA8" w:rsidRPr="004A6EA8" w:rsidRDefault="004A6EA8" w:rsidP="004A6EA8">
      <w:pPr>
        <w:numPr>
          <w:ilvl w:val="0"/>
          <w:numId w:val="14"/>
        </w:numPr>
      </w:pPr>
      <w:r>
        <w:t xml:space="preserve">Mezmur 22:1 – &amp;quot;Ey Tanrım, neden beni terk ettin?&amp;quot; </w:t>
      </w:r>
    </w:p>
    <w:p w14:paraId="07B0B29F" w14:textId="77777777" w:rsidR="004A6EA8" w:rsidRPr="004A6EA8" w:rsidRDefault="004A6EA8" w:rsidP="004A6EA8">
      <w:pPr>
        <w:numPr>
          <w:ilvl w:val="0"/>
          <w:numId w:val="14"/>
        </w:numPr>
      </w:pPr>
      <w:r>
        <w:t>Ek Ayet: 2 Korintliler 5:21 – &amp;quot;Tanrı, günahsız olanı bizim için günah yaptı.&amp;quot; Düşün: İsa&amp;#39;nın günahlarımızı üstlenmesi, Tanrı&amp;#39;nın sevgisine bakış açımızı nasıl etkiliyor?</w:t>
      </w:r>
    </w:p>
    <w:p w14:paraId="20C138BC" w14:textId="77777777" w:rsidR="004A6EA8" w:rsidRPr="004A6EA8" w:rsidRDefault="004A6EA8" w:rsidP="004A6EA8">
      <w:r>
        <w:t xml:space="preserve">Matta 27:57-61 – İsa zengin bir adamın mezarına gömüldü. </w:t>
      </w:r>
    </w:p>
    <w:p w14:paraId="2FAA35E7" w14:textId="77777777" w:rsidR="004A6EA8" w:rsidRPr="004A6EA8" w:rsidRDefault="004A6EA8" w:rsidP="004A6EA8">
      <w:pPr>
        <w:numPr>
          <w:ilvl w:val="0"/>
          <w:numId w:val="15"/>
        </w:numPr>
      </w:pPr>
      <w:r>
        <w:t>Yeşaya 53:9 – Zenginlerle birlikte bir mezara konuldu. Düşün: Bu ayrıntı Tanrı&amp;#39;nın egemenliğini nasıl doğruluyor?</w:t>
      </w:r>
    </w:p>
    <w:p w14:paraId="2FE29BD6" w14:textId="77777777" w:rsidR="004A6EA8" w:rsidRPr="004A6EA8" w:rsidRDefault="004A6EA8" w:rsidP="004A6EA8">
      <w:r>
        <w:t xml:space="preserve">I. Matta 27:62-66 – Mezar güvenli hale getirilmiştir, yine de Tanrı&amp;#39;nın planı geçerlidir. </w:t>
      </w:r>
    </w:p>
    <w:p w14:paraId="23812E12" w14:textId="77777777" w:rsidR="004A6EA8" w:rsidRPr="004A6EA8" w:rsidRDefault="004A6EA8" w:rsidP="004A6EA8">
      <w:pPr>
        <w:numPr>
          <w:ilvl w:val="0"/>
          <w:numId w:val="16"/>
        </w:numPr>
      </w:pPr>
      <w:r>
        <w:t>Ek Ayet: Mezmur 16:10 – &amp;quot;Beni ölüler diyarına terk etmeyeceksin.&amp;quot; Düşün: Tanrı&amp;#39;nın ölüm üzerindeki gücü bize nasıl cesaret veriyor?</w:t>
      </w:r>
    </w:p>
    <w:p w14:paraId="2DD12D66" w14:textId="77777777" w:rsidR="004A6EA8" w:rsidRPr="004A6EA8" w:rsidRDefault="004A6EA8" w:rsidP="004A6EA8">
      <w:r>
        <w:t xml:space="preserve">Matta 28:1-10 – İsa diriliyor, peygamberliği yerine getiriyor ve umudumuzu güvence altına alıyor. </w:t>
      </w:r>
    </w:p>
    <w:p w14:paraId="4CC7791F" w14:textId="77777777" w:rsidR="004A6EA8" w:rsidRPr="004A6EA8" w:rsidRDefault="004A6EA8" w:rsidP="004A6EA8">
      <w:pPr>
        <w:numPr>
          <w:ilvl w:val="0"/>
          <w:numId w:val="17"/>
        </w:numPr>
      </w:pPr>
      <w:r>
        <w:t xml:space="preserve">Yeşaya 53:11 – O, çektiği acılardan sonra yaşam ışığını görür. </w:t>
      </w:r>
    </w:p>
    <w:p w14:paraId="1B7E76A7" w14:textId="77777777" w:rsidR="004A6EA8" w:rsidRPr="004A6EA8" w:rsidRDefault="004A6EA8" w:rsidP="004A6EA8">
      <w:pPr>
        <w:numPr>
          <w:ilvl w:val="0"/>
          <w:numId w:val="17"/>
        </w:numPr>
      </w:pPr>
      <w:r>
        <w:t>Ek Ayet: 1 Korintliler 15:20 – &amp;quot;Mesih gerçekten dirildi, uykuya dalmış olanların ilk meyvesidir.&amp;quot; Düşün: Diriliş günlük hayatımızı nasıl dönüştürüyor?</w:t>
      </w:r>
    </w:p>
    <w:p w14:paraId="5D9A96B8" w14:textId="77777777" w:rsidR="004A6EA8" w:rsidRPr="004A6EA8" w:rsidRDefault="004A6EA8" w:rsidP="0009361B">
      <w:pPr>
        <w:pStyle w:val="Heading1"/>
      </w:pPr>
      <w:r>
        <w:t>6. Mesih&amp;#39;in Çektiği Acılar: Örneğimiz ve Kurtuluşumuz</w:t>
      </w:r>
    </w:p>
    <w:p w14:paraId="0E94F793" w14:textId="77777777" w:rsidR="004A6EA8" w:rsidRPr="004A6EA8" w:rsidRDefault="004A6EA8" w:rsidP="004A6EA8">
      <w:pPr>
        <w:rPr>
          <w:rStyle w:val="Heading2Char"/>
        </w:rPr>
      </w:pPr>
      <w:r>
        <w:t xml:space="preserve">İsa&amp;#39;nın çarmıhtaki acıları hem örnek teşkil eder hem de günahlarımızın kefaretini sağlar. A. İzlenecek Bir Örnek </w:t>
      </w:r>
    </w:p>
    <w:p w14:paraId="03EA7702" w14:textId="77777777" w:rsidR="004A6EA8" w:rsidRPr="004A6EA8" w:rsidRDefault="004A6EA8" w:rsidP="004A6EA8">
      <w:pPr>
        <w:numPr>
          <w:ilvl w:val="0"/>
          <w:numId w:val="18"/>
        </w:numPr>
      </w:pPr>
      <w:r>
        <w:t xml:space="preserve">1 Petrus 2:21-24 – &amp;quot;Mesih sizin için acı çekti, size örnek bıraktı... O&amp;#39;nun yaralarıyla şifa buldunuz.&amp;quot; </w:t>
      </w:r>
    </w:p>
    <w:p w14:paraId="54E42878" w14:textId="77777777" w:rsidR="004A6EA8" w:rsidRPr="004A6EA8" w:rsidRDefault="004A6EA8" w:rsidP="004A6EA8">
      <w:pPr>
        <w:numPr>
          <w:ilvl w:val="0"/>
          <w:numId w:val="18"/>
        </w:numPr>
      </w:pPr>
      <w:r>
        <w:t xml:space="preserve">Yeşaya 53:4-5, 9, 12 – O, hile veya şiddet kullanmadan günahlarımızı taşıdı. </w:t>
      </w:r>
    </w:p>
    <w:p w14:paraId="4FF16BE5" w14:textId="77777777" w:rsidR="004A6EA8" w:rsidRPr="004A6EA8" w:rsidRDefault="004A6EA8" w:rsidP="004A6EA8">
      <w:pPr>
        <w:numPr>
          <w:ilvl w:val="0"/>
          <w:numId w:val="18"/>
        </w:numPr>
      </w:pPr>
      <w:r>
        <w:t>Ek Ayet: İbraniler 12:2 – &amp;quot;Gözlerimizi İsa&amp;#39;ya dikelim... O, önüne konulan sevinç için çarmıha katlandı.&amp;quot; İsa&amp;#39;nın acı çekerek Tanrı&amp;#39;ya olan güveni, bizleri de imanda sebat etmeye çağırıyor.</w:t>
      </w:r>
    </w:p>
    <w:p w14:paraId="73D8F952" w14:textId="77777777" w:rsidR="00CF51E6" w:rsidRDefault="004A6EA8" w:rsidP="004A6EA8">
      <w:pPr>
        <w:rPr>
          <w:rStyle w:val="Heading2Char"/>
        </w:rPr>
      </w:pPr>
      <w:r>
        <w:t>B. Doğruluğa Çağrı</w:t>
      </w:r>
    </w:p>
    <w:p w14:paraId="7BC50408" w14:textId="629B1DF4" w:rsidR="004A6EA8" w:rsidRPr="004A6EA8" w:rsidRDefault="004A6EA8" w:rsidP="004A6EA8">
      <w:r>
        <w:t xml:space="preserve">İsa&amp;#39;nın kurbanı, günaha karşı ölmemizi ve doğruluk için yaşamamızı sağlar. </w:t>
      </w:r>
    </w:p>
    <w:p w14:paraId="5038B0EC" w14:textId="77777777" w:rsidR="004A6EA8" w:rsidRPr="004A6EA8" w:rsidRDefault="004A6EA8" w:rsidP="004A6EA8">
      <w:pPr>
        <w:numPr>
          <w:ilvl w:val="0"/>
          <w:numId w:val="19"/>
        </w:numPr>
      </w:pPr>
      <w:r>
        <w:t>Romalılar 6:11-13 – &amp;quot;Kendinizi günaha karşı ölü, Mesih İsa&amp;#39;da ise Tanrı&amp;#39;ya karşı diri sayın.&amp;quot; Düşünelim: Bu dönüşümü günlük hayatımızda nasıl yaşayabiliriz?</w:t>
      </w:r>
    </w:p>
    <w:p w14:paraId="0B4384D2" w14:textId="77777777" w:rsidR="00CF51E6" w:rsidRDefault="004A6EA8" w:rsidP="00CF51E6">
      <w:pPr>
        <w:pStyle w:val="Heading2"/>
      </w:pPr>
      <w:r>
        <w:t>C. Kişisel Yansıma</w:t>
      </w:r>
    </w:p>
    <w:p w14:paraId="29E83E0E" w14:textId="2026CAEC" w:rsidR="004A6EA8" w:rsidRPr="004A6EA8" w:rsidRDefault="004A6EA8" w:rsidP="004A6EA8">
      <w:r>
        <w:t>İsa&amp;#39;yı çarmıha geren günahları düşünün. O&amp;#39;nun affı kalbinizi nasıl etkiliyor? Belirli örnekler ve duygularınızı paylaşın.</w:t>
      </w:r>
    </w:p>
    <w:p w14:paraId="4DA15D47" w14:textId="77777777" w:rsidR="004A6EA8" w:rsidRPr="004A6EA8" w:rsidRDefault="004A6EA8" w:rsidP="0009361B">
      <w:pPr>
        <w:pStyle w:val="Heading1"/>
      </w:pPr>
      <w:r>
        <w:t>7. Çarmıh: Mahkumiyet ve Kurtuluş</w:t>
      </w:r>
    </w:p>
    <w:p w14:paraId="5F348F95" w14:textId="77777777" w:rsidR="00CF51E6" w:rsidRDefault="004A6EA8" w:rsidP="004A6EA8">
      <w:r>
        <w:t>Çarmıh, İsa&amp;#39;nın kurbanı aracılığıyla kurtuluş sunarken, bizi günahkarlığımızla yüzleştirir.</w:t>
      </w:r>
    </w:p>
    <w:p w14:paraId="3CF3F181" w14:textId="77777777" w:rsidR="00CF51E6" w:rsidRDefault="004A6EA8" w:rsidP="004A6EA8">
      <w:pPr>
        <w:rPr>
          <w:rStyle w:val="Heading2Char"/>
        </w:rPr>
      </w:pPr>
      <w:r>
        <w:t>A. Günahın Mahkumiyeti</w:t>
      </w:r>
    </w:p>
    <w:p w14:paraId="42843D7E" w14:textId="70F9DF2F" w:rsidR="004A6EA8" w:rsidRPr="004A6EA8" w:rsidRDefault="004A6EA8" w:rsidP="004A6EA8">
      <w:r>
        <w:t xml:space="preserve">İsa&amp;#39;nın günahsız yaşamı, O&amp;#39;nun ayartmalarla karşı karşıya kalmasına rağmen saf kalmasıyla, bizim suçluluğumuzu ortaya koymaktadır. </w:t>
      </w:r>
    </w:p>
    <w:p w14:paraId="6637D64D" w14:textId="77777777" w:rsidR="004A6EA8" w:rsidRPr="004A6EA8" w:rsidRDefault="004A6EA8" w:rsidP="004A6EA8">
      <w:pPr>
        <w:numPr>
          <w:ilvl w:val="0"/>
          <w:numId w:val="20"/>
        </w:numPr>
      </w:pPr>
      <w:r>
        <w:t xml:space="preserve">Romalılar 8:1-4 – “İsa Mesih&amp;#39;te olanlar için artık hiçbir mahkumiyet yoktur... Onlar bedene göre değil, Ruh&amp;#39;a göre yaşarlar.” </w:t>
      </w:r>
    </w:p>
    <w:p w14:paraId="07252569" w14:textId="77777777" w:rsidR="004A6EA8" w:rsidRPr="004A6EA8" w:rsidRDefault="004A6EA8" w:rsidP="004A6EA8">
      <w:pPr>
        <w:numPr>
          <w:ilvl w:val="0"/>
          <w:numId w:val="20"/>
        </w:numPr>
      </w:pPr>
      <w:r>
        <w:t xml:space="preserve">Yeşaya 53:10 – İsa&amp;#39;nın günah kurbanı olarak acı çekmesi Tanrı&amp;#39;nın isteğiydi. </w:t>
      </w:r>
    </w:p>
    <w:p w14:paraId="3718F407" w14:textId="77777777" w:rsidR="004A6EA8" w:rsidRPr="004A6EA8" w:rsidRDefault="004A6EA8" w:rsidP="004A6EA8">
      <w:pPr>
        <w:numPr>
          <w:ilvl w:val="0"/>
          <w:numId w:val="20"/>
        </w:numPr>
      </w:pPr>
      <w:r>
        <w:t>Ek Ayet: İbraniler 4:15 – &amp;quot;Bizim gibi her yönden denenmiş olan birisi vardı; fakat o günah işlemedi.&amp;quot;</w:t>
      </w:r>
    </w:p>
    <w:p w14:paraId="06943CBF" w14:textId="77777777" w:rsidR="005533E9" w:rsidRDefault="004A6EA8" w:rsidP="004A6EA8">
      <w:pPr>
        <w:rPr>
          <w:rStyle w:val="Heading2Char"/>
        </w:rPr>
      </w:pPr>
      <w:r>
        <w:t>B. Kurban Yoluyla Kurtuluş</w:t>
      </w:r>
    </w:p>
    <w:p w14:paraId="535683F0" w14:textId="3E240302" w:rsidR="004A6EA8" w:rsidRPr="004A6EA8" w:rsidRDefault="004A6EA8" w:rsidP="004A6EA8">
      <w:r>
        <w:t xml:space="preserve">İsa&amp;#39;nın ölümü günahlarımızı kefaret eder ve O&amp;#39;nu Tanrı&amp;#39;nın huzurunda arabulucumuz yapar. </w:t>
      </w:r>
    </w:p>
    <w:p w14:paraId="39106E65" w14:textId="77777777" w:rsidR="004A6EA8" w:rsidRPr="004A6EA8" w:rsidRDefault="004A6EA8" w:rsidP="004A6EA8">
      <w:pPr>
        <w:numPr>
          <w:ilvl w:val="0"/>
          <w:numId w:val="21"/>
        </w:numPr>
      </w:pPr>
      <w:r>
        <w:t xml:space="preserve">Yeşaya 53:12 – Birçoklarının günahlarını taşıdı ve bizim için şefaat etti. </w:t>
      </w:r>
    </w:p>
    <w:p w14:paraId="4667FB39" w14:textId="77777777" w:rsidR="004A6EA8" w:rsidRPr="004A6EA8" w:rsidRDefault="004A6EA8" w:rsidP="004A6EA8">
      <w:pPr>
        <w:numPr>
          <w:ilvl w:val="0"/>
          <w:numId w:val="21"/>
        </w:numPr>
      </w:pPr>
      <w:r>
        <w:t>Ek Ayet: 1 Timoteos 2:5-6 – &amp;quot;Tanrı ile insanlık arasında tek bir aracı vardır: İnsan olan Mesih İsa. O, bütün insanlar için fidye olarak kendini verdi.&amp;quot;</w:t>
      </w:r>
    </w:p>
    <w:p w14:paraId="2D67455A" w14:textId="77777777" w:rsidR="005533E9" w:rsidRDefault="004A6EA8" w:rsidP="004A6EA8">
      <w:pPr>
        <w:rPr>
          <w:rStyle w:val="Heading2Char"/>
        </w:rPr>
      </w:pPr>
      <w:r>
        <w:t>C. İyi Haberi Kabul Etmek</w:t>
      </w:r>
    </w:p>
    <w:p w14:paraId="1E1D8E14" w14:textId="78D563EC" w:rsidR="004A6EA8" w:rsidRPr="004A6EA8" w:rsidRDefault="004A6EA8" w:rsidP="004A6EA8">
      <w:r>
        <w:t xml:space="preserve">İncili kabul etmek için günahlarımızı itiraf etmeli ve İsa&amp;#39;nın kurbanını benimsemeliyiz. </w:t>
      </w:r>
    </w:p>
    <w:p w14:paraId="6EE05CF8" w14:textId="77777777" w:rsidR="004A6EA8" w:rsidRPr="004A6EA8" w:rsidRDefault="004A6EA8" w:rsidP="004A6EA8">
      <w:pPr>
        <w:numPr>
          <w:ilvl w:val="0"/>
          <w:numId w:val="22"/>
        </w:numPr>
      </w:pPr>
      <w:r>
        <w:t>Yuhanna 3:16 – “Çünkü Tanrı dünyayı o kadar çok sevdi ki, biricik Oğlu&amp;#39;nu verdi; öyle ki, O&amp;#39;na iman eden herkes yok olmasın, sonsuz yaşamı elde etsin.” Düşün: İsa&amp;#39;nın sizin için yaptığı fedakarlığa nasıl karşılık vereceksiniz?</w:t>
      </w:r>
    </w:p>
    <w:p w14:paraId="305B8FC7" w14:textId="77777777" w:rsidR="004A6EA8" w:rsidRPr="004A6EA8" w:rsidRDefault="004A6EA8" w:rsidP="004A6EA8">
      <w:r>
        <w:t>Ev Ödevi</w:t>
      </w:r>
    </w:p>
    <w:p w14:paraId="43A79E88" w14:textId="77777777" w:rsidR="004A6EA8" w:rsidRPr="004A6EA8" w:rsidRDefault="004A6EA8" w:rsidP="004A6EA8">
      <w:pPr>
        <w:numPr>
          <w:ilvl w:val="0"/>
          <w:numId w:val="23"/>
        </w:numPr>
      </w:pPr>
      <w:r>
        <w:t xml:space="preserve">Bu çalışmayı, gerçekleşmiş kehanetler ve kişisel uygulama yönlerine odaklanarak inceleyin. </w:t>
      </w:r>
    </w:p>
    <w:p w14:paraId="1079AE10" w14:textId="77777777" w:rsidR="004A6EA8" w:rsidRPr="004A6EA8" w:rsidRDefault="004A6EA8" w:rsidP="004A6EA8">
      <w:pPr>
        <w:numPr>
          <w:ilvl w:val="0"/>
          <w:numId w:val="23"/>
        </w:numPr>
      </w:pPr>
      <w:r>
        <w:t>İlk kilisenin çarmıhı ve dirilişi nasıl ilan ettiğini görmek için Yuhanna İncili&amp;#39;ni okumaya devam edin veya Elçilerin İşleri kitabına başlayın.</w:t>
      </w:r>
    </w:p>
    <w:p w14:paraId="27174972" w14:textId="77777777" w:rsidR="004A6EA8" w:rsidRPr="004A6EA8" w:rsidRDefault="004A6EA8" w:rsidP="0009361B">
      <w:pPr>
        <w:pStyle w:val="Heading1"/>
      </w:pPr>
      <w:r>
        <w:t>Ek Materyal: Mesih&amp;#39;in Kanının Gücü</w:t>
      </w:r>
    </w:p>
    <w:p w14:paraId="75A2A426" w14:textId="77777777" w:rsidR="005533E9" w:rsidRDefault="004A6EA8" w:rsidP="004A6EA8">
      <w:pPr>
        <w:rPr>
          <w:rStyle w:val="Heading2Char"/>
        </w:rPr>
      </w:pPr>
      <w:r>
        <w:t>A. Kurban Yoluyla Arınma</w:t>
      </w:r>
    </w:p>
    <w:p w14:paraId="436965A4" w14:textId="3B8843ED" w:rsidR="004A6EA8" w:rsidRPr="004A6EA8" w:rsidRDefault="004A6EA8" w:rsidP="004A6EA8">
      <w:r>
        <w:t xml:space="preserve">İsa&amp;#39;nın kanı bizi suç ve günahtan arındırır ve Tanrı tarafından mükemmel bir kefaret olarak kabul edilir. </w:t>
      </w:r>
    </w:p>
    <w:p w14:paraId="3D6D2C81" w14:textId="77777777" w:rsidR="004A6EA8" w:rsidRPr="004A6EA8" w:rsidRDefault="004A6EA8" w:rsidP="004A6EA8">
      <w:pPr>
        <w:numPr>
          <w:ilvl w:val="0"/>
          <w:numId w:val="24"/>
        </w:numPr>
      </w:pPr>
      <w:r>
        <w:t xml:space="preserve">İbraniler 9:11-15, 22-28 – &amp;quot;O, kendi kanıyla bir kez ve sonsuza dek En Kutsal Yere girdi ve böylece ebedi kurtuluşu elde etti.&amp;quot; </w:t>
      </w:r>
    </w:p>
    <w:p w14:paraId="2051283B" w14:textId="77777777" w:rsidR="004A6EA8" w:rsidRPr="004A6EA8" w:rsidRDefault="004A6EA8" w:rsidP="004A6EA8">
      <w:pPr>
        <w:numPr>
          <w:ilvl w:val="0"/>
          <w:numId w:val="24"/>
        </w:numPr>
      </w:pPr>
      <w:r>
        <w:t>Ek Ayet: 1 Yuhanna 1:7 – &amp;quot;Oğlu İsa&amp;#39;nın kanı bizi bütün günahlarımızdan arındırır.&amp;quot;</w:t>
      </w:r>
    </w:p>
    <w:p w14:paraId="38A20282" w14:textId="77777777" w:rsidR="005533E9" w:rsidRDefault="004A6EA8" w:rsidP="004A6EA8">
      <w:pPr>
        <w:rPr>
          <w:rStyle w:val="Heading2Char"/>
        </w:rPr>
      </w:pPr>
      <w:r>
        <w:t>B. Yeni Antlaşma</w:t>
      </w:r>
    </w:p>
    <w:p w14:paraId="64813154" w14:textId="5B326D90" w:rsidR="004A6EA8" w:rsidRPr="004A6EA8" w:rsidRDefault="004A6EA8" w:rsidP="004A6EA8">
      <w:r>
        <w:t xml:space="preserve">İsa&amp;#39;nın kurbanı, bağışlanmayı güvence altına alan yeni bir antlaşma kurar. </w:t>
      </w:r>
    </w:p>
    <w:p w14:paraId="4B4E51CF" w14:textId="77777777" w:rsidR="004A6EA8" w:rsidRPr="004A6EA8" w:rsidRDefault="004A6EA8" w:rsidP="004A6EA8">
      <w:pPr>
        <w:numPr>
          <w:ilvl w:val="0"/>
          <w:numId w:val="25"/>
        </w:numPr>
      </w:pPr>
      <w:r>
        <w:t>İbraniler 8:12 – &amp;quot;Çünkü ben onların kötülüklerini bağışlayacağım ve günahlarını artık hatırlamayacağım.&amp;quot;</w:t>
      </w:r>
    </w:p>
    <w:p w14:paraId="73976ACA" w14:textId="77777777" w:rsidR="005533E9" w:rsidRDefault="004A6EA8" w:rsidP="004A6EA8">
      <w:pPr>
        <w:rPr>
          <w:rStyle w:val="Heading2Char"/>
        </w:rPr>
      </w:pPr>
      <w:r>
        <w:t>C. Kutsal Çadırın Sembolizmi</w:t>
      </w:r>
    </w:p>
    <w:p w14:paraId="16A55A6D" w14:textId="505F5046" w:rsidR="004A6EA8" w:rsidRPr="004A6EA8" w:rsidRDefault="004A6EA8" w:rsidP="004A6EA8">
      <w:r>
        <w:t xml:space="preserve">Eski Ahit&amp;#39;teki tapınak, İsa&amp;#39;nın kurban edilişini önceden haber veriyordu ve Tanrı&amp;#39;ya yaklaşmak için kefaretin gerekliliğini vurguluyordu. </w:t>
      </w:r>
    </w:p>
    <w:p w14:paraId="608AD479" w14:textId="77777777" w:rsidR="004A6EA8" w:rsidRDefault="004A6EA8" w:rsidP="004A6EA8">
      <w:pPr>
        <w:numPr>
          <w:ilvl w:val="0"/>
          <w:numId w:val="26"/>
        </w:numPr>
      </w:pPr>
      <w:r>
        <w:t>İbraniler 10:19-22 – “İsa’nın kanı sayesinde En Kutsal Yere girme güvenine sahibiz.”</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İsa&amp;#39;nın Çarmıhı</w:t>
      </w:r>
    </w:p>
    <w:p w14:paraId="0DC0EFB6" w14:textId="77777777" w:rsidR="004A6EA8" w:rsidRPr="004A6EA8" w:rsidRDefault="004A6EA8" w:rsidP="004A6EA8">
      <w:r>
        <w:t>Çarmıh, İncil&amp;#39;in kalbidir ve tüm insanları İsa&amp;#39;ya çeker (Yuhanna 12:32). Gücü, Tanrı&amp;#39;nın kurtuluşuna dair inanç ve şükran duygusu üreterek hayatları dönüştürür. Mesajı insan bilgeliği veya ikincil meselelerle sulandırmaktan kaçının (1 Korintliler 1:17-18). Bu çalışmayı inançla paylaşın ve duygularınızın Mesih&amp;#39;in kurbanının ağırlığını yansıtmasına izin verin.</w:t>
      </w:r>
    </w:p>
    <w:p w14:paraId="3DB8E04D" w14:textId="77777777" w:rsidR="004A6EA8" w:rsidRPr="004A6EA8" w:rsidRDefault="004A6EA8" w:rsidP="004A6EA8">
      <w:r>
        <w:t>Önemli Bölümler ve Düşünceler</w:t>
      </w:r>
    </w:p>
    <w:p w14:paraId="7881B2E0" w14:textId="77777777" w:rsidR="004A6EA8" w:rsidRPr="004A6EA8" w:rsidRDefault="004A6EA8" w:rsidP="004A6EA8">
      <w:pPr>
        <w:numPr>
          <w:ilvl w:val="0"/>
          <w:numId w:val="27"/>
        </w:numPr>
      </w:pPr>
      <w:r>
        <w:t xml:space="preserve">Matta 26:39 – İsa, bize olan sevgisini göstermek için acı kadehini içmeyi seçti. </w:t>
      </w:r>
    </w:p>
    <w:p w14:paraId="22B83177" w14:textId="77777777" w:rsidR="004A6EA8" w:rsidRPr="004A6EA8" w:rsidRDefault="004A6EA8" w:rsidP="004A6EA8">
      <w:pPr>
        <w:numPr>
          <w:ilvl w:val="0"/>
          <w:numId w:val="27"/>
        </w:numPr>
      </w:pPr>
      <w:r>
        <w:t xml:space="preserve">Matta 27:46 – İsa, Barabbas gibi bizim yerimize geçti, suçumuzu üstlendi. Düşün: Bizler, O&amp;#39;nun kurbanıyla özgür kılınan Barabbas&amp;#39;ız. </w:t>
      </w:r>
    </w:p>
    <w:p w14:paraId="0F4E5FE6" w14:textId="77777777" w:rsidR="004A6EA8" w:rsidRPr="004A6EA8" w:rsidRDefault="004A6EA8" w:rsidP="004A6EA8">
      <w:pPr>
        <w:numPr>
          <w:ilvl w:val="0"/>
          <w:numId w:val="27"/>
        </w:numPr>
      </w:pPr>
      <w:r>
        <w:t xml:space="preserve">1 Petrus 2:24 – “O, günahlarımızı kendi bedeninde çarmıhta taşıdı ki, biz günahlara ölüp doğruluk için yaşayalım.” Düşün: Bu bizi nasıl bir değişime çağırıyor? </w:t>
      </w:r>
    </w:p>
    <w:p w14:paraId="4CC1C0D6" w14:textId="77777777" w:rsidR="004A6EA8" w:rsidRPr="004A6EA8" w:rsidRDefault="004A6EA8" w:rsidP="004A6EA8">
      <w:pPr>
        <w:numPr>
          <w:ilvl w:val="0"/>
          <w:numId w:val="27"/>
        </w:numPr>
      </w:pPr>
      <w:r>
        <w:t xml:space="preserve">Elçilerin İşleri 2:36-37 – Çarmıh yürekleri deler, tövbeye ve itaate götürür. </w:t>
      </w:r>
    </w:p>
    <w:p w14:paraId="400FBA1E" w14:textId="77777777" w:rsidR="004A6EA8" w:rsidRPr="004A6EA8" w:rsidRDefault="004A6EA8" w:rsidP="004A6EA8">
      <w:pPr>
        <w:numPr>
          <w:ilvl w:val="0"/>
          <w:numId w:val="27"/>
        </w:numPr>
      </w:pPr>
      <w:r>
        <w:t>Ek Ayet: Galatyalılar 2:20 – &amp;quot;Ben Mesih&amp;#39;le birlikte çarmıha gerildim; artık ben yaşamıyorum, Mesih benim içimde yaşıyor.&amp;quot;</w:t>
      </w:r>
    </w:p>
    <w:p w14:paraId="3663EBB6" w14:textId="77777777" w:rsidR="004A6EA8" w:rsidRPr="004A6EA8" w:rsidRDefault="004A6EA8" w:rsidP="004A6EA8">
      <w:r>
        <w:t>Çarmıhı Açıklamak İçin Benzetmeler</w:t>
      </w:r>
    </w:p>
    <w:p w14:paraId="325684A7" w14:textId="77777777" w:rsidR="004A6EA8" w:rsidRPr="004A6EA8" w:rsidRDefault="004A6EA8" w:rsidP="004A6EA8">
      <w:pPr>
        <w:numPr>
          <w:ilvl w:val="0"/>
          <w:numId w:val="28"/>
        </w:numPr>
      </w:pPr>
      <w:r>
        <w:t xml:space="preserve">Asker: Bir asker, arkadaşlarını kurtarmak için bir el bombasının üzerine atlayarak kendi hayatını onların hayatı için feda ediyor. </w:t>
      </w:r>
    </w:p>
    <w:p w14:paraId="3C2BC4D9" w14:textId="77777777" w:rsidR="004A6EA8" w:rsidRPr="004A6EA8" w:rsidRDefault="004A6EA8" w:rsidP="004A6EA8">
      <w:pPr>
        <w:numPr>
          <w:ilvl w:val="0"/>
          <w:numId w:val="28"/>
        </w:numPr>
      </w:pPr>
      <w:r>
        <w:t>Tren: Bir baba, tren çarpışmasını önlemek için oğlunu feda ederek birçok hayatı kurtarır. Tanrı, sevgisiyle, bizi günahın sonuçlarından kurtarmak için Oğlunu feda etti.</w:t>
      </w:r>
    </w:p>
    <w:p w14:paraId="762B8BED" w14:textId="77777777" w:rsidR="004A6EA8" w:rsidRPr="004A6EA8" w:rsidRDefault="004A6EA8" w:rsidP="004A6EA8">
      <w:r>
        <w:t>Matta&amp;#39;nın Anlatımı (Özetlenmiş, bkz. Markos 15:16–39)</w:t>
      </w:r>
    </w:p>
    <w:p w14:paraId="7FA3EDCB" w14:textId="77777777" w:rsidR="004A6EA8" w:rsidRPr="004A6EA8" w:rsidRDefault="004A6EA8" w:rsidP="004A6EA8">
      <w:pPr>
        <w:numPr>
          <w:ilvl w:val="0"/>
          <w:numId w:val="29"/>
        </w:numPr>
      </w:pPr>
      <w:r>
        <w:t xml:space="preserve">26:36-46: İsa, Tanrı&amp;#39;nın iradesini seçerek, büyük bir acı içinde dua ediyor. </w:t>
      </w:r>
    </w:p>
    <w:p w14:paraId="4EE677C3" w14:textId="77777777" w:rsidR="004A6EA8" w:rsidRPr="004A6EA8" w:rsidRDefault="004A6EA8" w:rsidP="004A6EA8">
      <w:pPr>
        <w:numPr>
          <w:ilvl w:val="0"/>
          <w:numId w:val="29"/>
        </w:numPr>
      </w:pPr>
      <w:r>
        <w:t xml:space="preserve">26:57-68: Dövülüp alaya alındılar, bu da İşaya 52:14&amp;#39;ü yerine getiriyor. </w:t>
      </w:r>
    </w:p>
    <w:p w14:paraId="7A8D46C8" w14:textId="77777777" w:rsidR="004A6EA8" w:rsidRPr="004A6EA8" w:rsidRDefault="004A6EA8" w:rsidP="004A6EA8">
      <w:pPr>
        <w:numPr>
          <w:ilvl w:val="0"/>
          <w:numId w:val="29"/>
        </w:numPr>
      </w:pPr>
      <w:r>
        <w:t xml:space="preserve">26:69-75: Petrus&amp;#39;un inkârı, bizim başarısızlıklarımızı yansıtır (Luka 9:23). </w:t>
      </w:r>
    </w:p>
    <w:p w14:paraId="18E169C9" w14:textId="77777777" w:rsidR="004A6EA8" w:rsidRPr="004A6EA8" w:rsidRDefault="004A6EA8" w:rsidP="004A6EA8">
      <w:pPr>
        <w:numPr>
          <w:ilvl w:val="0"/>
          <w:numId w:val="29"/>
        </w:numPr>
      </w:pPr>
      <w:r>
        <w:t xml:space="preserve">27:11-26: Kırbaçlandı ve mahkum edildi, Yeşaya 53:7&amp;#39;deki gibi sessiz kaldı. </w:t>
      </w:r>
    </w:p>
    <w:p w14:paraId="1AA3F2B4" w14:textId="77777777" w:rsidR="004A6EA8" w:rsidRPr="004A6EA8" w:rsidRDefault="004A6EA8" w:rsidP="004A6EA8">
      <w:pPr>
        <w:numPr>
          <w:ilvl w:val="0"/>
          <w:numId w:val="29"/>
        </w:numPr>
      </w:pPr>
      <w:r>
        <w:t xml:space="preserve">27:27-31: Dikenlerle alay edildi, Mezmur 22:6&amp;#39;nın gerçekleşmesi. </w:t>
      </w:r>
    </w:p>
    <w:p w14:paraId="1EA29D16" w14:textId="77777777" w:rsidR="004A6EA8" w:rsidRPr="004A6EA8" w:rsidRDefault="004A6EA8" w:rsidP="004A6EA8">
      <w:pPr>
        <w:numPr>
          <w:ilvl w:val="0"/>
          <w:numId w:val="29"/>
        </w:numPr>
      </w:pPr>
      <w:r>
        <w:t xml:space="preserve">27:32-44: Çarmıha gerilmiş, elleri delinmiş ve giysileri parçalanmış halde (Mezmur 22:16, 18). </w:t>
      </w:r>
    </w:p>
    <w:p w14:paraId="5F712996" w14:textId="77777777" w:rsidR="004A6EA8" w:rsidRPr="004A6EA8" w:rsidRDefault="004A6EA8" w:rsidP="004A6EA8">
      <w:pPr>
        <w:numPr>
          <w:ilvl w:val="0"/>
          <w:numId w:val="29"/>
        </w:numPr>
      </w:pPr>
      <w:r>
        <w:t>27:46: Terk edilmiş, günahlarımızı taşıyan (İşaya 59:2, 2 Korintliler 5:21).</w:t>
      </w:r>
    </w:p>
    <w:p w14:paraId="13553C1B" w14:textId="77777777" w:rsidR="004A6EA8" w:rsidRPr="004A6EA8" w:rsidRDefault="004A6EA8" w:rsidP="004A6EA8">
      <w:r>
        <w:t>Çarmıha Gerilmenin Tıbbi Kaydı</w:t>
      </w:r>
    </w:p>
    <w:p w14:paraId="47EF9EC4" w14:textId="77777777" w:rsidR="004A6EA8" w:rsidRDefault="004A6EA8" w:rsidP="004A6EA8">
      <w:r>
        <w:t>Not: Tıbbi anlatım değiştirilmeden kalmıştır ancak bağlam sağlamak amacıyla burada referans olarak verilmiştir. Bu anlatım, çarmıhın fiziksel dehşetini göstermek için paylaşılabilir; ancak ilk Hristiyanlar dirilişin zaferini vurgulamışlardır (Elçiler 2:24, 3:15).</w:t>
      </w:r>
    </w:p>
    <w:p w14:paraId="1F1BE54D" w14:textId="26BF5220" w:rsidR="005E6DF5" w:rsidRDefault="005E6DF5" w:rsidP="0009361B">
      <w:pPr>
        <w:pStyle w:val="Heading1"/>
      </w:pPr>
      <w:r>
        <w:t>Çarmıha Gerilmenin Tıbbi Bir Anlatımı</w:t>
      </w:r>
    </w:p>
    <w:p w14:paraId="0C386B01" w14:textId="77777777" w:rsidR="005E6DF5" w:rsidRDefault="005E6DF5" w:rsidP="005E6DF5">
      <w:pPr>
        <w:pStyle w:val="ct3"/>
        <w:spacing w:before="0" w:beforeAutospacing="0" w:after="0" w:afterAutospacing="0"/>
        <w:jc w:val="center"/>
        <w:rPr>
          <w:b/>
          <w:bCs/>
          <w:color w:val="000000"/>
          <w:sz w:val="29"/>
          <w:szCs w:val="29"/>
        </w:rPr>
      </w:pPr>
      <w:r>
        <w:t>Basitleştirilmiş ve Değiştirilmiş1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Asma, elektrikle idam, diz kırma, gaz odası: bu cezalar korkulan cezalardır. Bunların hepsi bugün de yaşanıyor ve dehşet ve acıyı düşündükçe ürperiyoruz. Ancak göreceğimiz gibi, bu çileler, İsa Mesih&amp;#39;in acı kaderiyle, yani çarmıha gerilmesiyle karşılaştırıldığında önemsiz kalıyor.</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Günümüzde (IŞİD ve çeşitli diğer teröristler hariç) çok az insan çarmıha geriliyor. Bizim için çarmıh, süs eşyaları ve mücevherlerle, vitray pencerelerle, romantikleştirilmiş resimlerle ve sakin bir ölümü tasvir eden heykellerle sınırlı kalıyor. Çarmıha gerilme, Romalılar tarafından hassas bir sanat haline getirilmiş bir infaz biçimiydi. Maksimum acıyla yavaş bir ölüm sağlamak için özenle tasarlanmıştı. Diğer potansiyel suçluları caydırmak için tasarlanmış halka açık bir gösteriydi. Korkulacak bir ölümdü.</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Kan gibi terlemek</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Luka 22:24&amp;#39;te İsa hakkında şöyle deniyor: &amp;quot;Acı içinde daha da içtenlikle dua etti ve terleri yere düşen kan damlaları gibiydi.&amp;quot;³ Terlemesinin bu kadar yoğun olmasının nedeni, duygusal durumunun da son derece yoğun olmasıydı. Susuzluk ve yorgunluk onu daha da zayıflatmıştı.</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Dayak</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İsa, bu durumdayken ilk fiziksel istismara maruz kaldı: gözleri bağlıyken yüzüne ve başına yumruklar ve tokatlar yedi. Darbeleri önceden tahmin edemeyen İsa, ağır şekilde yaralandı, ağzı ve gözleri muhtemelen hasar gördü. Sahte yargılamaların psikolojik etkileri hafife alınmamalıdır. İsa&amp;#39;nın bu yargılamalarla morarmış, susuz kalmış, bitkin ve muhtemelen şokta karşı karşıya kaldığını düşünün.</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Kırbaçlama</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Önceki on iki saat içinde İsa duygusal travma yaşamış, en yakın arkadaşları tarafından reddedilmiş, acımasız bir dayak yemiş ve haksız duruşmalar arasında kilometrelerce yürümek zorunda kaldığı uykusuz bir gece geçirmişti. Filistin&amp;#39;deki seyahatleri sırasında kesinlikle kazandığı fiziksel güce rağmen, kırbaç cezasına hiçbir şekilde hazır değildi. Sonuç olarak etkileri daha da kötü olacaktı. Kırbaçlanacak adamın kıyafetleri çıkarılır ve elleri başının üzerindeki bir direğe bağlanırdı. Daha sonra asker kurbanın arkasında ve bir yanında durarak omuzlarına, sırtına, kalçalarına, uyluklarına ve bacaklarına kırbaçla vurulurdu. Kullanılan kırbaç -flagellum- bu cezayı yıkıcı hale getirmek ve kurbanı ölüme yaklaştırmak için tasarlanmıştı: her birinin ucuna yakın iki küçük kurşun veya demir top takılı birkaç kısa, ağır deri kayış. Bazen koyun kemiği parçaları da eklenirdi.</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Kırbaçlama ilerledikçe, kalın deri kayışlar önce yüzeysel kesikler, ardından altta yatan dokulara daha derin hasarlar verir. Sadece kılcal damarlar ve toplardamarlar değil, altta yatan kaslardaki atardamarlar da kesildiğinde kanama şiddetlenir. Küçük metal toplar önce büyük, derin morluklar oluşturur ve bunlar daha sonraki darbelerle açılır. Kırbaç geri çekilirken koyun kemiği parçaları eti yırtar. Dayak bittiğinde, sırt derisi şeritler halinde olur ve tüm bölge yırtılmış ve kan içindedir.</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İncil yazarlarının seçtiği kelimeler, İsa&amp;#39;nın kırbaçlanmasının özellikle şiddetli olduğunu gösteriyor: kırbaçlama direğinden indirildiğinde kesinlikle çökmek üzereydi.</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alay etme</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İsa&amp;#39;ya bir sonraki sınava girmeden önce toparlanması için hiç zaman tanınmadı. Ayakta durmaya zorlanan İsa&amp;#39;ya, alaycı askerler tarafından bir cübbe giydirildi, dikenli dallardan yapılmış bir taç takıldı ve bu alayın bir başka örneği olarak, başına kral asası gibi tahta bir değnek verildi. &amp;quot;Ardından İsa&amp;#39;ya tükürdüler ve tahta değnekle başına vurdular.&amp;quot; Uzun dikenler hassas kafa derisi dokusuna saplanarak bolca kanamaya neden oldu, ancak daha da korkunç olanı, cübbe tekrar yırtıldığında İsa&amp;#39;nın sırtındaki yaraların yeniden açılmasıydı.</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Hem fiziksel hem de duygusal olarak daha da zayıflayan İsa, idam edilmek üzere götürüldü.</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Çarmıha gerilme</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Romalıların kullandığı tahta haç, tek bir adamın taşıyabileceği kadar ağır değildi. Bunun yerine, çarmıha gerilecek kurban, ayrılmış haç çubuğunu omuzlarında taşıyarak şehrin surlarının dışına, infaz yerine götürüyordu. (Haçın ağır, dik kısmı orada kalıcı olarak duruyordu.) İsa, yaklaşık 35-55 kg ağırlığındaki bu yükü taşıyamadı. Yükün altında yere yığıldı ve bir seyirciye yükü onun yerine taşıması emredildi.</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İsa, çiviler çakılmadan önce kendisine sunulan şarabı ve mürü içmeyi reddetti. (Bu, acıyı hafifletecekti.) Sırtüstü yere yatırılan ve kolları çarmıhın enine doğru uzatılmış haldeyken, çiviler İsa&amp;#39;nın bileklerinden tahtaya çakıldı. Yaklaşık 15 cm uzunluğunda ve 1 cm kalınlığındaki bu demir çiviler, büyük duyusal-motor median siniri kesti ve her iki kolda da dayanılmaz bir acıya neden oldu. Kemikler ve bağlar arasına dikkatlice yerleştirilen çiviler, çarmıha gerilen adamın tüm ağırlığını taşıyabiliyordu.</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Ayaklarının çivilenmesine hazırlık olarak, İsa yukarı kaldırıldı ve çapraz çubuk dik direğe sabitlendi. Daha sonra, dizleri bükülmüş haldeyken, ayak bileklerine iki çivi çakıldı, böylece bacakları çarmıhın dik kısmının tabanına iki yana yaslanmış oldu. Yine ciddi sinir hasarı meydana geldi ve acı çok şiddetliydi. Bununla birlikte, bilek ve ayaklardaki yaraların önemli ölçüde kanamaya neden olmadığını, çünkü hiçbir büyük atardamarın yırtılmadığını belirtmek önemlidir. Cellat, ölümün daha yavaş ve acının daha uzun sürmesi için buna özen gösterdi.</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Çarmıha çivilenmiş halde, çarmıha gerilmenin gerçek dehşeti başladı. Bilekler enine çivlere çivilendiğinde, dirsekler kasten bükülü bırakılıyordu, böylece çarmıha gerilen adam kollarını başının üzerinde tutarak asılı kalıyor, ağırlık bileklerdeki çivilere biniyordu. Açıkçası, bu dayanılmaz derecede acı vericiydi, ancak başka bir etkisi daha vardı: Bu pozisyonda nefes vermek zordu. Nefes vermek ve ardından temiz hava almak için, vücudu çivili ayakların üzerine doğru itmek gerekiyordu. Ayaklardaki acı dayanılmaz hale geldiğinde, kurban tekrar kollarından asılı kalmak üzere yere yığılıyordu. Korkunç bir acı döngüsü başlıyordu: kollarından asılı kalmak, nefes alamamak, hızlıca nefes almak için ayakların üzerine doğru itmek ve sonra tekrar yere yığılmak ve böylece devam ediyordu.</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Bu işkence dolu faaliyet, İsa&amp;#39;nın sırtının dik direğe sürtünmesiyle, yetersiz solunum nedeniyle kas kramplarının başlamasıyla ve yorgunluğun daha da şiddetlenmesiyle giderek daha da zorlaştı. İsa, son bir çığlıkla ölmeden önce birkaç saat boyunca bu şekilde acı çekti.</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Ölüm nedeni</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İsa&amp;#39;nın ölümüne birçok faktör katkıda bulundu. Çarmıha gerilen kurbanların çoğu şok ve boğulma sonucu ölürken, İsa&amp;#39;nın durumunda akut kalp yetmezliği son travma olmuş olabilir. Bu, sadece birkaç saat sonra, yüksek bir çığlık attıktan sonra ani ölümüyle desteklenmektedir: hızlı bir ölüm gibi görünüyor (Pilatus, İsa&amp;#39;yı zaten ölmüş halde bulduğunda şaşırmıştı). Ölümcül bir kalp ritim bozukluğu veya belki de kalp yırtılması olası nedenlerdir.</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Mızrak yarası</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Cellatlar, yan yana çarmıha gerilen suçluların bacaklarını kırarak (ölümlerini hızlandırmak için) İsa&amp;#39;yı çoktan öldürmüşlerdi. Bunun yerine, bir askerin İsa&amp;#39;nın yan tarafını mızrakla deldiğini okuyoruz. Yan tarafının neresinden? Yuhanna&amp;#39;nın seçtiği kelime kaburgaları işaret ediyor ve eğer asker İsa&amp;#39;nın ölümünü kesinleştirmeyi amaçladıysa, kalbe saplanan bir yara en bariz seçenek olurdu.</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Yaradan &amp;quot;kan ve su&amp;quot; akışı oldu. Bu, kalbe (özellikle de yaranın geleneksel yeri olan sağ taraftan) mızrak darbesiyle tutarlıdır. Perikardın (kalbi çevreleyen zar) yırtılması, sulu bir serum akışını serbest bıraktı, ardından kalp delindiği için kan geldi.</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Çözüm</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İncillerde verilen ayrıntılı anlatımlar ve çarmıha gerilme hakkındaki tarihi kanıtlar bizi kesin bir sonuca götürüyor: modern tıp bilgisi, Kutsal Yazıların İsa&amp;#39;nın çarmıhta öldüğü iddiasını destekliyor.</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Notlar</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Bu, İsa&amp;#39;nın çarmıha gerilişinin basitleştirilmiş bir tıbbi anlatımıdır (ünlü Truman Davis versiyonunun bir uyarlaması). Başka tıbbi raporlar da yazılmıştır - hepsi faydalı, ancak genellikle oldukça teknik. Bu anlatım, ortalama okuyucu tarafından anlaşılabilir olmayı amaçlamaktadır. Bu uyarlamayı, Alex Mnatzaganian&amp;#39;ın yardımıyla, Aralık 1989&amp;#39;da yaptım.</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Şiddetle tavsiye edilir: Martin Hengel, Tanrı Oğlu&amp;#39;nun Çarmıhı (Londra: SCM Press, Ltd: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Çarmıha Gerilmenin Tıbbi Anlatımının orijinal versiyonumuzda şu cümleler yer alıyordu: “Hematidroz—kanlı ter—nadirdir, ancak iyi belgelenmiştir. Büyük duygusal stres altında, ter bezlerindeki kılcal damarlar kırılabilir ve kan terle karışabilir. Luka&amp;#39;nın anlatımı modern tıbbi bilgiyle tutarlıdır: İsa, vücudunun dayanamayacağı kadar yoğun bir duygusal azap içindeydi.” Ancak Luka, İsa&amp;#39;nın terinin yere düşerken kan gibi olduğunu söyler, kanla karıştığını söylemez. Bizler, müritler olarak, durumu abartmamaya dikkat etmeliyiz. İlk Hristiyanların, dönüştürmeye çalıştıkları kişileri hasta etmek veya utandırmak amacıyla çarmıhın kanlılığını vaaz ettiklerine dair hiçbir kanıt yoktur.</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Bazı yerlerde ağaçlar bol iken, diğerlerinde dik direklerin toprağa sabitlenmesi gerekiyordu. İsa&amp;#39;nın çarmıha gerildiği yerde bol miktarda ağaç olması oldukça muhtemeldir; bu durumda, İsa ve Kireneli Simon&amp;#39;un taşıdığı patibulum (çarmıha gerilme yeleği) basitçe bir ağaca bağlanmış olabilir. Elbette, İsa&amp;#39;nın kelimenin tam anlamıyla bir ağaçta mı yoksa mecaz yoluyla (ağacın odununda) mı öldürüldüğü, çarmıha gerilmenin asıl noktası açısından önemsizdir.</w:t>
      </w:r>
    </w:p>
    <w:p w14:paraId="077142CA" w14:textId="77777777" w:rsidR="005E6DF5" w:rsidRPr="004A6EA8" w:rsidRDefault="005E6DF5" w:rsidP="004A6EA8"/>
    <w:p w14:paraId="4EAA9F91" w14:textId="77777777" w:rsidR="004A6EA8" w:rsidRPr="004A6EA8" w:rsidRDefault="004A6EA8" w:rsidP="004A6EA8">
      <w:r>
        <w:t>Kişisel Yanıt</w:t>
      </w:r>
    </w:p>
    <w:p w14:paraId="02B859C4" w14:textId="77777777" w:rsidR="004A6EA8" w:rsidRPr="004A6EA8" w:rsidRDefault="004A6EA8" w:rsidP="004A6EA8">
      <w:pPr>
        <w:numPr>
          <w:ilvl w:val="0"/>
          <w:numId w:val="30"/>
        </w:numPr>
      </w:pPr>
      <w:r>
        <w:t xml:space="preserve">1 Petrus 2:21-25, Galatyalılar 2:20, 2 Korintliler 5:14-15 – Mesih&amp;#39;in sevgisi bizi O&amp;#39;nun için yaşamaya zorlar. Çarmıhın hayatınızı nasıl etkilediğini paylaşın. </w:t>
      </w:r>
    </w:p>
    <w:p w14:paraId="755870BE" w14:textId="77777777" w:rsidR="004A6EA8" w:rsidRPr="004A6EA8" w:rsidRDefault="004A6EA8" w:rsidP="004A6EA8">
      <w:pPr>
        <w:numPr>
          <w:ilvl w:val="0"/>
          <w:numId w:val="30"/>
        </w:numPr>
      </w:pPr>
      <w:r>
        <w:t>Elçilerin İşleri 2:22-38, Romalılar 5:6 – Çarmıh günahkarlığımızı ortaya koyar ama kurtuluş da sunar. Bu kurbana nasıl karşılık vereceksiniz?</w:t>
      </w:r>
    </w:p>
    <w:p w14:paraId="5CEA203C" w14:textId="77777777" w:rsidR="004A6EA8" w:rsidRPr="004A6EA8" w:rsidRDefault="004A6EA8" w:rsidP="0009361B">
      <w:pPr>
        <w:pStyle w:val="Heading1"/>
      </w:pPr>
      <w:r>
        <w:t>Çözüm</w:t>
      </w:r>
    </w:p>
    <w:p w14:paraId="1CE38E44" w14:textId="77777777" w:rsidR="004A6EA8" w:rsidRPr="004A6EA8" w:rsidRDefault="004A6EA8" w:rsidP="004A6EA8">
      <w:r>
        <w:t>Çarmıh, bizi günahımızla ve Tanrı&amp;#39;nın sevgisiyle yüzleştirir. Bir karşılık talep eder: tövbe, iman ve doğruluğa adanmış bir yaşam. Romalılar 5:8&amp;#39;i düşünün: &amp;quot;Tanrı, bize olan sevgisini şöyle gösterdi: Biz daha günahkârken, Mesih bizim için öldü.&amp;quot; Çarmıh ışığında nasıl yaşayacaksınız?</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