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826E" w14:textId="77777777" w:rsidR="00A747F3" w:rsidRPr="00A747F3" w:rsidRDefault="00A747F3" w:rsidP="00A77CB1">
      <w:pPr>
        <w:pStyle w:val="Title"/>
      </w:pPr>
      <w:r>
        <w:t>Öğrencilik: Yeni Ahit&amp;#39;e Göre İsa&amp;#39;yı Takip Etmek</w:t>
      </w:r>
    </w:p>
    <w:p w14:paraId="527E98A4" w14:textId="77777777" w:rsidR="00A747F3" w:rsidRPr="00A747F3" w:rsidRDefault="00A747F3" w:rsidP="00A77CB1">
      <w:pPr>
        <w:pStyle w:val="Heading1"/>
      </w:pPr>
      <w:r>
        <w:t>giriiş</w:t>
      </w:r>
    </w:p>
    <w:p w14:paraId="5DB2ADE2" w14:textId="77777777" w:rsidR="00A747F3" w:rsidRPr="00A747F3" w:rsidRDefault="00A747F3" w:rsidP="00A747F3">
      <w:r>
        <w:t>Yeni Ahit, İsa Mesih&amp;#39;i takip edenlerin temel kimliği olarak öğrenciliği vurgular. Bu çalışma, Kutsal Yazılara dayanarak, öğrenciliğe yönelik İncil&amp;#39;deki çağrıyı, bedelini, amacını ve zorluklarını inceliyor. &amp;quot;Öğrenci&amp;quot; (Yunanca: mathētēs, öğrenen veya takipçi anlamına gelir) terimi Yeni Ahit&amp;#39;te 250&amp;#39;den fazla kez geçiyor ve sadece üç kez geçen &amp;quot;Hristiyan&amp;quot; teriminden (Elçiler 11:26; Elçiler 26:28; 1 Petrus 4:16) çok daha fazla. Bu çalışma, İsa&amp;#39;nın öğrencisi olmanın ne anlama geldiğini açıklığa kavuşturuyor ve sadık kalmanın zorluklarını ele alıyor.</w:t>
      </w:r>
    </w:p>
    <w:p w14:paraId="2AC59CEE" w14:textId="77777777" w:rsidR="00A747F3" w:rsidRPr="00A747F3" w:rsidRDefault="00A747F3" w:rsidP="00A77CB1">
      <w:pPr>
        <w:pStyle w:val="Heading1"/>
      </w:pPr>
      <w:r>
        <w:t>1. Bir Müridin İncil&amp;#39;deki Kimliği</w:t>
      </w:r>
    </w:p>
    <w:p w14:paraId="7A222A87" w14:textId="77777777" w:rsidR="00A747F3" w:rsidRPr="00A747F3" w:rsidRDefault="00A747F3" w:rsidP="00A747F3">
      <w:pPr>
        <w:numPr>
          <w:ilvl w:val="0"/>
          <w:numId w:val="4"/>
        </w:numPr>
      </w:pPr>
      <w:r>
        <w:t>“Hristiyan” ile “Öğrenci” Arasındaki Fark (Elçiler 11:19-26):</w:t>
      </w:r>
    </w:p>
    <w:p w14:paraId="0BC6759B" w14:textId="77777777" w:rsidR="00A747F3" w:rsidRPr="00A747F3" w:rsidRDefault="00A747F3" w:rsidP="00A747F3">
      <w:pPr>
        <w:numPr>
          <w:ilvl w:val="1"/>
          <w:numId w:val="4"/>
        </w:numPr>
      </w:pPr>
      <w:r>
        <w:t>&amp;quot;Hristiyan&amp;quot; terimi ilk olarak Antakya&amp;#39;da, muhtemelen dışarıdan gelenler tarafından İsa&amp;#39;nın takipçilerini tanımlamak için kullanılmıştır (Elçiler 11:26). Yeni Ahit&amp;#39;te sadece üç kez geçmesi, ilk inananların kendilerini tanımlamak için kullandıkları birincil ifade olmadığını göstermektedir.</w:t>
      </w:r>
    </w:p>
    <w:p w14:paraId="579A78D3" w14:textId="77777777" w:rsidR="00A747F3" w:rsidRPr="00A747F3" w:rsidRDefault="00A747F3" w:rsidP="00A747F3">
      <w:pPr>
        <w:numPr>
          <w:ilvl w:val="1"/>
          <w:numId w:val="4"/>
        </w:numPr>
      </w:pPr>
      <w:r>
        <w:t>Buna karşılık, &amp;quot;öğrenci&amp;quot; kelimesi 250&amp;#39;den fazla kez kullanılmıştır (örneğin, Matta 10:1; Elçilerin İşleri 6:1, 7), bu da İsa&amp;#39;nın öğretilerini ve örneğini izleyen bir öğrenciyi vurgulamaktadır.</w:t>
      </w:r>
    </w:p>
    <w:p w14:paraId="5C1A155C" w14:textId="77777777" w:rsidR="00A747F3" w:rsidRPr="00A747F3" w:rsidRDefault="00A747F3" w:rsidP="00A747F3">
      <w:pPr>
        <w:numPr>
          <w:ilvl w:val="1"/>
          <w:numId w:val="4"/>
        </w:numPr>
      </w:pPr>
      <w:r>
        <w:t>İsa, yaşamı ve emirleriyle öğrenciliği tanımladı ve takipçilerini kendisine tam olarak itaat etmeye çağırdı (Yuhanna 8:31-32).</w:t>
      </w:r>
    </w:p>
    <w:p w14:paraId="6FB25B09" w14:textId="77777777" w:rsidR="00A747F3" w:rsidRPr="00A747F3" w:rsidRDefault="00A747F3" w:rsidP="00A77CB1">
      <w:pPr>
        <w:pStyle w:val="Heading1"/>
      </w:pPr>
      <w:r>
        <w:t>2. Öğrenciliğin Amacı</w:t>
      </w:r>
    </w:p>
    <w:p w14:paraId="285B68B3" w14:textId="77777777" w:rsidR="00A747F3" w:rsidRPr="00A747F3" w:rsidRDefault="00A747F3" w:rsidP="00A747F3">
      <w:pPr>
        <w:numPr>
          <w:ilvl w:val="0"/>
          <w:numId w:val="5"/>
        </w:numPr>
      </w:pPr>
      <w:r>
        <w:t>İsa&amp;#39;nın Takip Etme Çağrısı (Markos 1:14-18):</w:t>
      </w:r>
    </w:p>
    <w:p w14:paraId="55CC5B64" w14:textId="77777777" w:rsidR="00A747F3" w:rsidRPr="00A747F3" w:rsidRDefault="00A747F3" w:rsidP="00A747F3">
      <w:pPr>
        <w:numPr>
          <w:ilvl w:val="1"/>
          <w:numId w:val="5"/>
        </w:numPr>
      </w:pPr>
      <w:r>
        <w:t>İsa, öğrencilerini “Beni izleyin” ve “insan avcıları” olmaya çağırarak hizmetine başladı (Markos 1:17). Bu çağrı, O&amp;#39;nun misyonunu yerine getirmek için eski yaşamlarını (örneğin ağlar, tekneler) terk etmeyi gerektiren acil bir itaati içeriyordu.</w:t>
      </w:r>
    </w:p>
    <w:p w14:paraId="1BDAE64B" w14:textId="77777777" w:rsidR="00A747F3" w:rsidRPr="00A747F3" w:rsidRDefault="00A747F3" w:rsidP="00A747F3">
      <w:pPr>
        <w:numPr>
          <w:ilvl w:val="1"/>
          <w:numId w:val="5"/>
        </w:numPr>
      </w:pPr>
      <w:r>
        <w:t>Öğrenciliğin amacı, İsa&amp;#39;nın örnek aldığı gibi, müjdeyi paylaşmak ve başkalarını Mesih&amp;#39;e yaklaştırmaktır (Luka 19:10).</w:t>
      </w:r>
    </w:p>
    <w:p w14:paraId="37C1925B" w14:textId="77777777" w:rsidR="00A747F3" w:rsidRPr="00A747F3" w:rsidRDefault="00A747F3" w:rsidP="00A747F3">
      <w:pPr>
        <w:numPr>
          <w:ilvl w:val="0"/>
          <w:numId w:val="5"/>
        </w:numPr>
      </w:pPr>
      <w:r>
        <w:t>Büyük Görev (Matta 28:18-20):</w:t>
      </w:r>
    </w:p>
    <w:p w14:paraId="18186F00" w14:textId="77777777" w:rsidR="00A747F3" w:rsidRPr="00A747F3" w:rsidRDefault="00A747F3" w:rsidP="00A747F3">
      <w:pPr>
        <w:numPr>
          <w:ilvl w:val="1"/>
          <w:numId w:val="5"/>
        </w:numPr>
      </w:pPr>
      <w:r>
        <w:t>İsa&amp;#39;nın son emri, tüm öğrencilerine &amp;quot;bütün uluslardan öğrenciler yetiştirmeleri&amp;quot;, onları vaftiz etmeleri ve O&amp;#39;nun emirlerine itaat etmeyi öğretmeleridir.</w:t>
      </w:r>
    </w:p>
    <w:p w14:paraId="7C67007A" w14:textId="77777777" w:rsidR="00A747F3" w:rsidRPr="00A747F3" w:rsidRDefault="00A747F3" w:rsidP="00A747F3">
      <w:pPr>
        <w:numPr>
          <w:ilvl w:val="1"/>
          <w:numId w:val="5"/>
        </w:numPr>
      </w:pPr>
      <w:r>
        <w:t>Öğrencilik bir zincirleme reaksiyondur: öğrenciler daha fazla öğrenci yetiştirir ve bu şekilde kilise oluşur (Elçiler 2:42-47).</w:t>
      </w:r>
    </w:p>
    <w:p w14:paraId="168A5257" w14:textId="77777777" w:rsidR="00A747F3" w:rsidRPr="00A747F3" w:rsidRDefault="00A747F3" w:rsidP="00A747F3">
      <w:pPr>
        <w:numPr>
          <w:ilvl w:val="1"/>
          <w:numId w:val="5"/>
        </w:numPr>
      </w:pPr>
      <w:r>
        <w:t>İsa, bu göreve itaat edenlerin yanında olacağına dair söz veriyor (Matta 28:20).</w:t>
      </w:r>
    </w:p>
    <w:p w14:paraId="53859D8F" w14:textId="77777777" w:rsidR="00A747F3" w:rsidRPr="00A747F3" w:rsidRDefault="00A747F3" w:rsidP="00A77CB1">
      <w:pPr>
        <w:pStyle w:val="Heading1"/>
      </w:pPr>
      <w:r>
        <w:t>3. Öğrenciliğin Niteliği</w:t>
      </w:r>
    </w:p>
    <w:p w14:paraId="47FA5B81" w14:textId="77777777" w:rsidR="00A747F3" w:rsidRPr="00A747F3" w:rsidRDefault="00A747F3" w:rsidP="00A747F3">
      <w:pPr>
        <w:numPr>
          <w:ilvl w:val="0"/>
          <w:numId w:val="6"/>
        </w:numPr>
      </w:pPr>
      <w:r>
        <w:t>Öğrencilerin Belirgin İşareti Olarak Sevgi (Yuhanna 13:34-35):</w:t>
      </w:r>
    </w:p>
    <w:p w14:paraId="6A95348F" w14:textId="77777777" w:rsidR="00A747F3" w:rsidRPr="00A747F3" w:rsidRDefault="00A747F3" w:rsidP="00A747F3">
      <w:pPr>
        <w:numPr>
          <w:ilvl w:val="1"/>
          <w:numId w:val="6"/>
        </w:numPr>
      </w:pPr>
      <w:r>
        <w:t>İsa, öğrencilerine birbirlerini kendisi gibi sevmelerini ve böylece dünyaya kimliklerini göstermelerini emretmiştir.</w:t>
      </w:r>
    </w:p>
    <w:p w14:paraId="790E43D6" w14:textId="77777777" w:rsidR="00A747F3" w:rsidRPr="00A747F3" w:rsidRDefault="00A747F3" w:rsidP="00A747F3">
      <w:pPr>
        <w:numPr>
          <w:ilvl w:val="1"/>
          <w:numId w:val="6"/>
        </w:numPr>
      </w:pPr>
      <w:r>
        <w:t>Bu sevgi fedakâr ve pratiktir, Mesih&amp;#39;in örneğini yansıtır (1 Yuhanna 3:16-18).</w:t>
      </w:r>
    </w:p>
    <w:p w14:paraId="334D6C8B" w14:textId="77777777" w:rsidR="00A747F3" w:rsidRPr="00A747F3" w:rsidRDefault="00A747F3" w:rsidP="00A747F3">
      <w:pPr>
        <w:numPr>
          <w:ilvl w:val="0"/>
          <w:numId w:val="6"/>
        </w:numPr>
      </w:pPr>
      <w:r>
        <w:t>Karşılıklı Teşvik ve Sorumluluk:</w:t>
      </w:r>
    </w:p>
    <w:p w14:paraId="3C49D774" w14:textId="77777777" w:rsidR="00A747F3" w:rsidRPr="00A747F3" w:rsidRDefault="00A747F3" w:rsidP="00A747F3">
      <w:pPr>
        <w:numPr>
          <w:ilvl w:val="1"/>
          <w:numId w:val="6"/>
        </w:numPr>
      </w:pPr>
      <w:r>
        <w:t>Öğrenciler, günahın aldatıcılığından korunmak için her gün birbirlerini teşvik ederler (İbraniler 3:12-14).</w:t>
      </w:r>
    </w:p>
    <w:p w14:paraId="77DB5780" w14:textId="77777777" w:rsidR="00A747F3" w:rsidRPr="00A747F3" w:rsidRDefault="00A747F3" w:rsidP="00A747F3">
      <w:pPr>
        <w:numPr>
          <w:ilvl w:val="1"/>
          <w:numId w:val="6"/>
        </w:numPr>
      </w:pPr>
      <w:r>
        <w:t>Birbirlerinin günahlarını itiraf ederler ve birbirleri için dua ederler (Yakup 5:16).</w:t>
      </w:r>
    </w:p>
    <w:p w14:paraId="34B8CBF4" w14:textId="77777777" w:rsidR="00A747F3" w:rsidRPr="00A747F3" w:rsidRDefault="00A747F3" w:rsidP="00A747F3">
      <w:pPr>
        <w:numPr>
          <w:ilvl w:val="1"/>
          <w:numId w:val="6"/>
        </w:numPr>
      </w:pPr>
      <w:r>
        <w:t>Birbirlerine bilgelikle öğüt verir ve birbirlerini uyarır (Koloseliler 3:16).</w:t>
      </w:r>
    </w:p>
    <w:p w14:paraId="30750C42" w14:textId="77777777" w:rsidR="00A747F3" w:rsidRPr="00A747F3" w:rsidRDefault="00A747F3" w:rsidP="00A747F3">
      <w:pPr>
        <w:numPr>
          <w:ilvl w:val="1"/>
          <w:numId w:val="6"/>
        </w:numPr>
      </w:pPr>
      <w:r>
        <w:t>İhtiyaçları karşılamak için maddi kaynakları paylaşırlar (Elçiler 2:44-45; 1 Yuhanna 3:17-18).</w:t>
      </w:r>
    </w:p>
    <w:p w14:paraId="156417CC" w14:textId="77777777" w:rsidR="00A747F3" w:rsidRPr="00A747F3" w:rsidRDefault="00A747F3" w:rsidP="00A77CB1">
      <w:pPr>
        <w:pStyle w:val="Heading1"/>
      </w:pPr>
      <w:r>
        <w:t>4. Öğrenciliğin Bedeli</w:t>
      </w:r>
    </w:p>
    <w:p w14:paraId="3BF19C17" w14:textId="5E5F5A9C" w:rsidR="00A747F3" w:rsidRPr="00A747F3" w:rsidRDefault="00A747F3" w:rsidP="00A747F3">
      <w:pPr>
        <w:numPr>
          <w:ilvl w:val="0"/>
          <w:numId w:val="7"/>
        </w:numPr>
      </w:pPr>
      <w:r>
        <w:t>Kişisel Seçim ve Fedakarlık (Luka 9:23-26; Yuhanna 12:24-26):</w:t>
      </w:r>
    </w:p>
    <w:p w14:paraId="3EFDF3ED" w14:textId="77777777" w:rsidR="00A747F3" w:rsidRPr="00A747F3" w:rsidRDefault="00A747F3" w:rsidP="00A747F3">
      <w:pPr>
        <w:numPr>
          <w:ilvl w:val="1"/>
          <w:numId w:val="7"/>
        </w:numPr>
      </w:pPr>
      <w:r>
        <w:t>Öğrencilik, benliği inkâr etmeyi, her gün kendi çarmıhını yüklenmeyi ve İsa&amp;#39;yı takip etmeyi gerektirir (Luka 9:23).</w:t>
      </w:r>
    </w:p>
    <w:p w14:paraId="2F838F35" w14:textId="77777777" w:rsidR="00A747F3" w:rsidRDefault="00A747F3" w:rsidP="00A747F3">
      <w:pPr>
        <w:numPr>
          <w:ilvl w:val="1"/>
          <w:numId w:val="7"/>
        </w:numPr>
      </w:pPr>
      <w:r>
        <w:t>Bu, İsa&amp;#39;nın dua ettiği gibi, kişisel arzular yerine Tanrı&amp;#39;nın iradesine boyun eğmeyi içerir: &amp;quot;Benim iradem değil, senin iraden olsun&amp;quot; (Luka 22:42).</w:t>
      </w:r>
    </w:p>
    <w:p w14:paraId="510F5C2A" w14:textId="77777777" w:rsidR="00F32926" w:rsidRDefault="00F32926" w:rsidP="00F32926">
      <w:pPr>
        <w:numPr>
          <w:ilvl w:val="1"/>
          <w:numId w:val="7"/>
        </w:numPr>
      </w:pPr>
      <w:r>
        <w:t>İsa bu fedakarlığı bir buğday tanesi metaforuyla açıklıyor: &amp;quot;Size doğrusunu söyleyeyim, bir buğday tanesi yere düşüp ölmedikçe, tek başına kalır; ama ölürse, çok tohum verir&amp;quot; (Yuhanna 12:24). Gerçek müritler, ruhsal meyve vermek ve krallığı çoğaltmak için benliklerine &amp;quot;ölmeli&amp;quot;, yani dünyevi bağlılıklardan vazgeçmelidir.</w:t>
      </w:r>
    </w:p>
    <w:p w14:paraId="5910B313" w14:textId="12D922E4" w:rsidR="00F32926" w:rsidRPr="00A747F3" w:rsidRDefault="00F32926" w:rsidP="00F32926">
      <w:pPr>
        <w:numPr>
          <w:ilvl w:val="1"/>
          <w:numId w:val="7"/>
        </w:numPr>
      </w:pPr>
      <w:r>
        <w:t>Bu dünyadaki hayatını seven herkes onu kaybedecek, fakat hayatından nefret eden (dünyevi değerleri geçici olanların önüne koyan) kişi onu sonsuz yaşam için koruyacaktır (Yuhanna 12:25). İsa&amp;#39;ya hizmet eden herkes O&amp;#39;nu izlemeli ve Baba böyle kullarını onurlandıracaktır (Yuhanna 12:26).</w:t>
      </w:r>
    </w:p>
    <w:p w14:paraId="6519C25D" w14:textId="77777777" w:rsidR="00A747F3" w:rsidRPr="00A747F3" w:rsidRDefault="00A747F3" w:rsidP="00A747F3">
      <w:pPr>
        <w:numPr>
          <w:ilvl w:val="1"/>
          <w:numId w:val="7"/>
        </w:numPr>
      </w:pPr>
      <w:r>
        <w:t>İsa&amp;#39;yı seçmek, O&amp;#39;nu dünyevi kazançların veya hatta aile bağlarının önüne koymak anlamına gelebilir (Luka 14:26-27; Matta 10:37).</w:t>
      </w:r>
    </w:p>
    <w:p w14:paraId="28424905" w14:textId="77777777" w:rsidR="00A747F3" w:rsidRPr="00A747F3" w:rsidRDefault="00A747F3" w:rsidP="00A747F3">
      <w:pPr>
        <w:numPr>
          <w:ilvl w:val="1"/>
          <w:numId w:val="7"/>
        </w:numPr>
      </w:pPr>
      <w:r>
        <w:t>İsa, O&amp;#39;ndan ve sözlerinden utanmanın, O&amp;#39;nun bizi reddetmesine yol açacağı konusunda uyarıyor (Luka 9:26).</w:t>
      </w:r>
    </w:p>
    <w:p w14:paraId="11F8197D" w14:textId="77777777" w:rsidR="00A747F3" w:rsidRPr="00A747F3" w:rsidRDefault="00A747F3" w:rsidP="00A747F3">
      <w:pPr>
        <w:numPr>
          <w:ilvl w:val="0"/>
          <w:numId w:val="7"/>
        </w:numPr>
      </w:pPr>
      <w:r>
        <w:t>Maliyetin Hesaplanması (Luka 14:28-33):</w:t>
      </w:r>
    </w:p>
    <w:p w14:paraId="75F68DA0" w14:textId="77777777" w:rsidR="00A747F3" w:rsidRPr="00A747F3" w:rsidRDefault="00A747F3" w:rsidP="00A747F3">
      <w:pPr>
        <w:numPr>
          <w:ilvl w:val="1"/>
          <w:numId w:val="7"/>
        </w:numPr>
      </w:pPr>
      <w:r>
        <w:t>Öğrenciler, İsa&amp;#39;yı takip etmenin bedelini göz önünde bulundurmalı ve sonuna kadar sebat etmelidirler (Luka 14:28-30).</w:t>
      </w:r>
    </w:p>
    <w:p w14:paraId="0EA41C54" w14:textId="75740504" w:rsidR="00A747F3" w:rsidRPr="00A747F3" w:rsidRDefault="00A747F3" w:rsidP="00A747F3">
      <w:pPr>
        <w:numPr>
          <w:ilvl w:val="1"/>
          <w:numId w:val="7"/>
        </w:numPr>
      </w:pPr>
      <w:r>
        <w:t>Gerçek müritler her şeylerini teslim ederler ve kendilerini Tanrı&amp;#39;nın armağanlarının (örneğin zaman, kaynaklar) sahipleri değil, emanetçileri olarak görürler (Luka 14:33; Romalılar 12:1-2, burada imanlılara bedenlerini Tanrı&amp;#39;ya kutsal ve hoşnut edici canlı kurbanlar olarak sunmaları çağrısında bulunulur).</w:t>
      </w:r>
    </w:p>
    <w:p w14:paraId="48DF76E4" w14:textId="77777777" w:rsidR="00A747F3" w:rsidRPr="00A747F3" w:rsidRDefault="00A747F3" w:rsidP="00A747F3">
      <w:pPr>
        <w:numPr>
          <w:ilvl w:val="1"/>
          <w:numId w:val="7"/>
        </w:numPr>
      </w:pPr>
      <w:r>
        <w:t>Örnekler arasında kilisenin işlerine katkıda bulunmak (1 Korintliler 16:2) ve misafirperverlik göstermek (Romalılar 12:13; İbraniler 13:2) yer almaktadır.</w:t>
      </w:r>
    </w:p>
    <w:p w14:paraId="3FE0E165" w14:textId="77777777" w:rsidR="00A747F3" w:rsidRPr="00A747F3" w:rsidRDefault="00A747F3" w:rsidP="00A747F3">
      <w:pPr>
        <w:numPr>
          <w:ilvl w:val="0"/>
          <w:numId w:val="7"/>
        </w:numPr>
      </w:pPr>
      <w:r>
        <w:t>Sınavlarda Sebat (Yakup 1:2-4; İbraniler 12:7-11):</w:t>
      </w:r>
    </w:p>
    <w:p w14:paraId="3133ADFE" w14:textId="77777777" w:rsidR="00A747F3" w:rsidRPr="00A747F3" w:rsidRDefault="00A747F3" w:rsidP="00A747F3">
      <w:pPr>
        <w:numPr>
          <w:ilvl w:val="1"/>
          <w:numId w:val="7"/>
        </w:numPr>
      </w:pPr>
      <w:r>
        <w:t>Tanrı, imanı sınamak ve olgunlaştırmak için denemelerden yararlanır; bu da azim ve kutsallık üretir (Yakup 1:12; İbraniler 12:10).</w:t>
      </w:r>
    </w:p>
    <w:p w14:paraId="26A6BBFF" w14:textId="2808703B" w:rsidR="00A747F3" w:rsidRPr="00A747F3" w:rsidRDefault="00A747F3" w:rsidP="00A747F3">
      <w:pPr>
        <w:numPr>
          <w:ilvl w:val="1"/>
          <w:numId w:val="7"/>
        </w:numPr>
      </w:pPr>
      <w:r>
        <w:t>Mesih uğruna çekilen acı, öğrencileri O&amp;#39;nun acılarıyla aynı hizaya getirir (1 Petrus 4:12-16; Filipililer 3:10-11, burada Pavlus Mesih&amp;#39;i tanımayı ve dirilişe ulaşmak için O&amp;#39;nun acılarına ortak olmayı arzular), ancak kişisel günah nedeniyle çekilen acı övgüye değer değildir (1 Petrus 4:15).</w:t>
      </w:r>
    </w:p>
    <w:p w14:paraId="6586ED7E" w14:textId="77777777" w:rsidR="00A747F3" w:rsidRPr="00A747F3" w:rsidRDefault="00A747F3" w:rsidP="00A77CB1">
      <w:pPr>
        <w:pStyle w:val="Heading1"/>
      </w:pPr>
      <w:r>
        <w:t>5. Sadık Öğrenciler İçin Güvenceler</w:t>
      </w:r>
    </w:p>
    <w:p w14:paraId="0451DC09" w14:textId="77777777" w:rsidR="00A747F3" w:rsidRPr="00A747F3" w:rsidRDefault="00A747F3" w:rsidP="00A747F3">
      <w:pPr>
        <w:numPr>
          <w:ilvl w:val="0"/>
          <w:numId w:val="8"/>
        </w:numPr>
      </w:pPr>
      <w:r>
        <w:t>Tanrı&amp;#39;nın Lütfu ve Vaatleri (Titus 2:11-14; 2 Petrus 1:3-11):</w:t>
      </w:r>
    </w:p>
    <w:p w14:paraId="5372EFE7" w14:textId="77777777" w:rsidR="00A747F3" w:rsidRPr="00A747F3" w:rsidRDefault="00A747F3" w:rsidP="00A747F3">
      <w:pPr>
        <w:numPr>
          <w:ilvl w:val="1"/>
          <w:numId w:val="8"/>
        </w:numPr>
      </w:pPr>
      <w:r>
        <w:t>Tanrı&amp;#39;nın lütfu, öğrencilerine dinsizliği reddetmeyi ve doğru bir şekilde yaşamayı öğretir (Titus 2:12).</w:t>
      </w:r>
    </w:p>
    <w:p w14:paraId="7B6A5851" w14:textId="77777777" w:rsidR="00A747F3" w:rsidRPr="00A747F3" w:rsidRDefault="00A747F3" w:rsidP="00A747F3">
      <w:pPr>
        <w:numPr>
          <w:ilvl w:val="1"/>
          <w:numId w:val="8"/>
        </w:numPr>
      </w:pPr>
      <w:r>
        <w:t>İman, erdem ve sevgide büyüyerek, öğrenciler çağrılarını ve seçilmişliklerini doğrularlar ve düşmeyeceklerinden emin olurlar (2 Petrus 1:10-11).</w:t>
      </w:r>
    </w:p>
    <w:p w14:paraId="39CB0EBE" w14:textId="4A7E826F" w:rsidR="00A747F3" w:rsidRPr="00A747F3" w:rsidRDefault="00A747F3" w:rsidP="00A747F3">
      <w:pPr>
        <w:numPr>
          <w:ilvl w:val="1"/>
          <w:numId w:val="8"/>
        </w:numPr>
      </w:pPr>
      <w:r>
        <w:t>Dua ve itaat yoluyla Mesih&amp;#39;te kalmak, O&amp;#39;nun bizde varlığını güvence altına alır (Yuhanna 15:4-5; Galatyalılar 2:20, burada Pavlus şöyle der: &amp;quot;Mesih&amp;#39;le birlikte çarmıha gerildim; artık ben yaşamıyorum, Mesih benim içimde yaşıyor&amp;quot;).</w:t>
      </w:r>
    </w:p>
    <w:p w14:paraId="3E01577B" w14:textId="77777777" w:rsidR="00A747F3" w:rsidRPr="00A747F3" w:rsidRDefault="00A747F3" w:rsidP="00A747F3">
      <w:pPr>
        <w:numPr>
          <w:ilvl w:val="0"/>
          <w:numId w:val="8"/>
        </w:numPr>
      </w:pPr>
      <w:r>
        <w:t>Tuzaklardan Kaçınmak:</w:t>
      </w:r>
    </w:p>
    <w:p w14:paraId="5485D5F6" w14:textId="77777777" w:rsidR="00A747F3" w:rsidRPr="00A747F3" w:rsidRDefault="00A747F3" w:rsidP="00A747F3">
      <w:pPr>
        <w:numPr>
          <w:ilvl w:val="1"/>
          <w:numId w:val="8"/>
        </w:numPr>
      </w:pPr>
      <w:r>
        <w:t>Sadece dindarlıkla tanınmak yeterli değildir; Tanrı kalbi bilir (Vahiy 3:1-3).</w:t>
      </w:r>
    </w:p>
    <w:p w14:paraId="2D6E14C3" w14:textId="77777777" w:rsidR="00A747F3" w:rsidRPr="00A747F3" w:rsidRDefault="00A747F3" w:rsidP="00A747F3">
      <w:pPr>
        <w:numPr>
          <w:ilvl w:val="1"/>
          <w:numId w:val="8"/>
        </w:numPr>
      </w:pPr>
      <w:r>
        <w:t>İnsan gelenekleri, Tanrı&amp;#39;nın emirlerinin yerini almamalıdır (Markos 7:6-8).</w:t>
      </w:r>
    </w:p>
    <w:p w14:paraId="731F40DF" w14:textId="77777777" w:rsidR="00A747F3" w:rsidRPr="00A747F3" w:rsidRDefault="00A747F3" w:rsidP="00A747F3">
      <w:pPr>
        <w:numPr>
          <w:ilvl w:val="1"/>
          <w:numId w:val="8"/>
        </w:numPr>
      </w:pPr>
      <w:r>
        <w:t>Öğrenciler, ikiyüzlülükten kaçınmak için yaşamlarına ve öğretilerine yakından dikkat etmelidirler (1 Timoteos 4:16).</w:t>
      </w:r>
    </w:p>
    <w:p w14:paraId="1108A885" w14:textId="77777777" w:rsidR="00A747F3" w:rsidRPr="00A747F3" w:rsidRDefault="00A747F3" w:rsidP="00A77CB1">
      <w:pPr>
        <w:pStyle w:val="Heading1"/>
      </w:pPr>
      <w:r>
        <w:t>6. Müjdeleme Çalışmalarında Bahanelerin ve Korkunun Üstesinden Gelmek</w:t>
      </w:r>
    </w:p>
    <w:p w14:paraId="1435B363" w14:textId="77777777" w:rsidR="00A747F3" w:rsidRPr="00A747F3" w:rsidRDefault="00A747F3" w:rsidP="00A747F3">
      <w:pPr>
        <w:numPr>
          <w:ilvl w:val="0"/>
          <w:numId w:val="9"/>
        </w:numPr>
      </w:pPr>
      <w:r>
        <w:t>Korkuyu Yenmenin İncil&amp;#39;deki Örnekleri:</w:t>
      </w:r>
    </w:p>
    <w:p w14:paraId="6B2F91DD" w14:textId="77777777" w:rsidR="00A747F3" w:rsidRPr="00A747F3" w:rsidRDefault="00A747F3" w:rsidP="00A747F3">
      <w:pPr>
        <w:numPr>
          <w:ilvl w:val="1"/>
          <w:numId w:val="9"/>
        </w:numPr>
      </w:pPr>
      <w:r>
        <w:t>Musa (Çıkış 3:10-12; 4:10-14): Yetersizlik ve korku duygularına rağmen, Tanrı Musa&amp;#39;yı donattı ve varlığını vaat etti.</w:t>
      </w:r>
    </w:p>
    <w:p w14:paraId="1AFBAE45" w14:textId="77777777" w:rsidR="00A747F3" w:rsidRPr="00A747F3" w:rsidRDefault="00A747F3" w:rsidP="00A747F3">
      <w:pPr>
        <w:numPr>
          <w:ilvl w:val="1"/>
          <w:numId w:val="9"/>
        </w:numPr>
      </w:pPr>
      <w:r>
        <w:t>Gideon (Hakimler 6:11-16): Gideon&amp;#39;un korkusu ve önemsizlik duygusu, Tanrı&amp;#39;nın &amp;quot;Ben seninle olacağım&amp;quot; güvencesiyle aşıldı.</w:t>
      </w:r>
    </w:p>
    <w:p w14:paraId="44593E98" w14:textId="77777777" w:rsidR="00A747F3" w:rsidRPr="00A747F3" w:rsidRDefault="00A747F3" w:rsidP="00A747F3">
      <w:pPr>
        <w:numPr>
          <w:ilvl w:val="1"/>
          <w:numId w:val="9"/>
        </w:numPr>
      </w:pPr>
      <w:r>
        <w:t>Yeremya (Yeremya 1:4-8): Tanrı, Yeremya&amp;#39;nın gençlik bahanesini reddetti ve ona korkmamasını emretti.</w:t>
      </w:r>
    </w:p>
    <w:p w14:paraId="2EC32988" w14:textId="77777777" w:rsidR="00A747F3" w:rsidRPr="00A747F3" w:rsidRDefault="00A747F3" w:rsidP="00A747F3">
      <w:pPr>
        <w:numPr>
          <w:ilvl w:val="1"/>
          <w:numId w:val="9"/>
        </w:numPr>
      </w:pPr>
      <w:r>
        <w:t>Yeşaya (Yeşaya 6:1-8): Tanrı&amp;#39;nın bağışlamasını deneyimledikten sonra Yeşaya, Tanrı&amp;#39;nın misyonuna gönüllü oldu.</w:t>
      </w:r>
    </w:p>
    <w:p w14:paraId="101D17DB" w14:textId="77777777" w:rsidR="00A747F3" w:rsidRPr="00A747F3" w:rsidRDefault="00A747F3" w:rsidP="00A747F3">
      <w:pPr>
        <w:numPr>
          <w:ilvl w:val="1"/>
          <w:numId w:val="9"/>
        </w:numPr>
      </w:pPr>
      <w:r>
        <w:t>Petrus (Luka 5:4-11): Petrus&amp;#39;un günahkarlığının farkında olması, İsa&amp;#39;nın &amp;quot;insanları avla&amp;quot; çağrısına güvenmesine ve korkusunu yenmesine yol açtı.</w:t>
      </w:r>
    </w:p>
    <w:p w14:paraId="4728F10B" w14:textId="77777777" w:rsidR="00A747F3" w:rsidRPr="00A747F3" w:rsidRDefault="00A747F3" w:rsidP="00A747F3">
      <w:pPr>
        <w:numPr>
          <w:ilvl w:val="0"/>
          <w:numId w:val="9"/>
        </w:numPr>
      </w:pPr>
      <w:r>
        <w:t>Başvuru:</w:t>
      </w:r>
    </w:p>
    <w:p w14:paraId="08B40D97" w14:textId="77777777" w:rsidR="00A747F3" w:rsidRPr="00A747F3" w:rsidRDefault="00A747F3" w:rsidP="00A747F3">
      <w:pPr>
        <w:numPr>
          <w:ilvl w:val="1"/>
          <w:numId w:val="9"/>
        </w:numPr>
      </w:pPr>
      <w:r>
        <w:t>Tanrı, öğrencilerini korkularına veya algılanan yetersizliklerine rağmen müjdeyi yaymaya çağırır (2 Korintliler 5:17-20).</w:t>
      </w:r>
    </w:p>
    <w:p w14:paraId="7E79FE1E" w14:textId="77777777" w:rsidR="00A747F3" w:rsidRPr="00A747F3" w:rsidRDefault="00A747F3" w:rsidP="00A747F3">
      <w:pPr>
        <w:numPr>
          <w:ilvl w:val="1"/>
          <w:numId w:val="9"/>
        </w:numPr>
      </w:pPr>
      <w:r>
        <w:t>İsa&amp;#39;nın &amp;quot;Korkmayın&amp;quot; emri, öğrencilerine müjdeyi paylaşma gücü verir (Luka 5:10).</w:t>
      </w:r>
    </w:p>
    <w:p w14:paraId="2916C1CE" w14:textId="77777777" w:rsidR="00A747F3" w:rsidRPr="00A747F3" w:rsidRDefault="00A747F3" w:rsidP="00A77CB1">
      <w:pPr>
        <w:pStyle w:val="Heading1"/>
      </w:pPr>
      <w:r>
        <w:t>7. Gözlerimizi İsa&amp;#39;ya Dikmek</w:t>
      </w:r>
    </w:p>
    <w:p w14:paraId="6915CDE1" w14:textId="77777777" w:rsidR="00A747F3" w:rsidRPr="00A747F3" w:rsidRDefault="00A747F3" w:rsidP="00A747F3">
      <w:pPr>
        <w:numPr>
          <w:ilvl w:val="0"/>
          <w:numId w:val="10"/>
        </w:numPr>
      </w:pPr>
      <w:r>
        <w:t>Yarışta Sebat (İbraniler 12:1-3):</w:t>
      </w:r>
    </w:p>
    <w:p w14:paraId="04882CF9" w14:textId="77777777" w:rsidR="00A747F3" w:rsidRPr="00A747F3" w:rsidRDefault="00A747F3" w:rsidP="00A747F3">
      <w:pPr>
        <w:numPr>
          <w:ilvl w:val="1"/>
          <w:numId w:val="10"/>
        </w:numPr>
      </w:pPr>
      <w:r>
        <w:t>Öğrenciler, İsa&amp;#39;yı imanın öncüsü ve tamamlayıcısı olarak görerek, iman yarışını sabırla koşarlar.</w:t>
      </w:r>
    </w:p>
    <w:p w14:paraId="77320613" w14:textId="77777777" w:rsidR="00A747F3" w:rsidRPr="00A747F3" w:rsidRDefault="00A747F3" w:rsidP="00A747F3">
      <w:pPr>
        <w:numPr>
          <w:ilvl w:val="1"/>
          <w:numId w:val="10"/>
        </w:numPr>
      </w:pPr>
      <w:r>
        <w:t>Tanrı ile sonsuz yaşam umudu, azmi motive eder (İbraniler 12:2).</w:t>
      </w:r>
    </w:p>
    <w:p w14:paraId="551FFAE4" w14:textId="77777777" w:rsidR="00A747F3" w:rsidRPr="00A747F3" w:rsidRDefault="00A747F3" w:rsidP="00A747F3">
      <w:pPr>
        <w:numPr>
          <w:ilvl w:val="0"/>
          <w:numId w:val="10"/>
        </w:numPr>
      </w:pPr>
      <w:r>
        <w:t>İncil&amp;#39;in Aciliyeti (2 Korintliler 6:1-2):</w:t>
      </w:r>
    </w:p>
    <w:p w14:paraId="46E8DD8F" w14:textId="77777777" w:rsidR="00A747F3" w:rsidRPr="00A747F3" w:rsidRDefault="00A747F3" w:rsidP="00A747F3">
      <w:pPr>
        <w:numPr>
          <w:ilvl w:val="1"/>
          <w:numId w:val="10"/>
        </w:numPr>
      </w:pPr>
      <w:r>
        <w:t>İncil, İsa&amp;#39;nın bizim için günah haline geldiğini, böylece bizlerin Tanrı&amp;#39;nın doğruluğu olabildiğimizi ilan eder (2 Korintliler 5:21).</w:t>
      </w:r>
    </w:p>
    <w:p w14:paraId="6E88A3E4" w14:textId="77777777" w:rsidR="00A747F3" w:rsidRPr="00A747F3" w:rsidRDefault="00A747F3" w:rsidP="00A747F3">
      <w:pPr>
        <w:numPr>
          <w:ilvl w:val="1"/>
          <w:numId w:val="10"/>
        </w:numPr>
      </w:pPr>
      <w:r>
        <w:t>Şimdi “kurtuluş günü”dür ve acil bir yanıt gerektirir (2 Korintliler 6:2).</w:t>
      </w:r>
    </w:p>
    <w:p w14:paraId="0B046615" w14:textId="77777777" w:rsidR="00A747F3" w:rsidRPr="00A747F3" w:rsidRDefault="00A747F3" w:rsidP="00A77CB1">
      <w:pPr>
        <w:pStyle w:val="Heading1"/>
      </w:pPr>
      <w:r>
        <w:t>Tartışma Soruları</w:t>
      </w:r>
    </w:p>
    <w:p w14:paraId="42CCD7AB" w14:textId="77777777" w:rsidR="00A747F3" w:rsidRPr="00A747F3" w:rsidRDefault="00A747F3" w:rsidP="00A747F3">
      <w:pPr>
        <w:numPr>
          <w:ilvl w:val="0"/>
          <w:numId w:val="11"/>
        </w:numPr>
      </w:pPr>
      <w:r>
        <w:t>Tanrı&amp;#39;nın öğrenciliğe çağrısının hangi yönü sizi en çok cesaretlendiriyor?</w:t>
      </w:r>
    </w:p>
    <w:p w14:paraId="477AA31F" w14:textId="77777777" w:rsidR="00A747F3" w:rsidRPr="00A747F3" w:rsidRDefault="00A747F3" w:rsidP="00A747F3">
      <w:pPr>
        <w:numPr>
          <w:ilvl w:val="0"/>
          <w:numId w:val="11"/>
        </w:numPr>
      </w:pPr>
      <w:r>
        <w:t>Bir mürit olarak sadakatle yaşamanın en büyük zorluğu ne olacak diye düşünüyorsunuz?</w:t>
      </w:r>
    </w:p>
    <w:p w14:paraId="46D0BA99" w14:textId="77777777" w:rsidR="00A747F3" w:rsidRPr="00A747F3" w:rsidRDefault="00A747F3" w:rsidP="00A747F3">
      <w:pPr>
        <w:numPr>
          <w:ilvl w:val="0"/>
          <w:numId w:val="11"/>
        </w:numPr>
      </w:pPr>
      <w:r>
        <w:t>İsa&amp;#39;yı takip etme kararlılığınızın bir ifadesi olarak vaftizi hiç düşündünüz mü? (Elçilerin İşleri 2:38; Romalılar 6:3-4&amp;#39;e bakınız.)</w:t>
      </w:r>
    </w:p>
    <w:p w14:paraId="50934D5B" w14:textId="77777777" w:rsidR="00A747F3" w:rsidRPr="00A747F3" w:rsidRDefault="00A747F3" w:rsidP="00A77CB1">
      <w:pPr>
        <w:pStyle w:val="Heading1"/>
      </w:pPr>
      <w:r>
        <w:t>Öğrenciliğe Giden Pratik Adımlar</w:t>
      </w:r>
    </w:p>
    <w:p w14:paraId="3E0B8ABA" w14:textId="77777777" w:rsidR="00A747F3" w:rsidRPr="00A747F3" w:rsidRDefault="00A747F3" w:rsidP="00A747F3">
      <w:pPr>
        <w:numPr>
          <w:ilvl w:val="0"/>
          <w:numId w:val="12"/>
        </w:numPr>
      </w:pPr>
      <w:r>
        <w:t>Çalışmanın Zamanlaması: İncil bilgisine sahip olanlar için öğrenciliğe erken, imanlarını geliştirmeye ihtiyaç duyanlar için ise daha sonra başlayın (Elçiler 8:12). Yeni iman edenleri bunaltmaktan veya bağlılık göstermeyen tutumları mazur görmekten kaçının.</w:t>
      </w:r>
    </w:p>
    <w:p w14:paraId="5BD5E646" w14:textId="77777777" w:rsidR="00A747F3" w:rsidRPr="00A747F3" w:rsidRDefault="00A747F3" w:rsidP="00A747F3">
      <w:pPr>
        <w:numPr>
          <w:ilvl w:val="0"/>
          <w:numId w:val="12"/>
        </w:numPr>
      </w:pPr>
      <w:r>
        <w:t>Müjdeleme: Öğrenciliğin bir parçası olarak başkalarıyla müjdeyi paylaşın (Markos 1:38; Luka 19:10). Kutsal Kitabı incelemeye davet edeceğiniz kişilerin bir listesini yapın.</w:t>
      </w:r>
    </w:p>
    <w:p w14:paraId="37EFEA11" w14:textId="77777777" w:rsidR="00A747F3" w:rsidRPr="00A747F3" w:rsidRDefault="00A747F3" w:rsidP="00A747F3">
      <w:pPr>
        <w:numPr>
          <w:ilvl w:val="0"/>
          <w:numId w:val="12"/>
        </w:numPr>
      </w:pPr>
      <w:r>
        <w:t>Vaftiz: Vaftizi, imana verilen İncil&amp;#39;e uygun bir karşılık olarak ve inananları Mesih&amp;#39;le birleştiren bir uygulama olarak ele alın (Elçiler 2:38; Galatyalılar 3:26-27).</w:t>
      </w:r>
    </w:p>
    <w:p w14:paraId="09F35177" w14:textId="77777777" w:rsidR="00A747F3" w:rsidRDefault="00A747F3" w:rsidP="00A747F3">
      <w:pPr>
        <w:numPr>
          <w:ilvl w:val="0"/>
          <w:numId w:val="12"/>
        </w:numPr>
      </w:pPr>
      <w:r>
        <w:t>Kilise Faaliyetlerine Katılım: Düzenli bağışta bulunarak (1 Korintliler 16:2), misafirperverlik göstererek (1 Petrus 4:9) ve muhtaçlara yardım ederek (Galatyalılar 6:10) kilisenin misyonuna katılın.</w:t>
      </w:r>
    </w:p>
    <w:p w14:paraId="216F9C07" w14:textId="55AF0E9F" w:rsidR="001C2E62" w:rsidRPr="00A747F3" w:rsidRDefault="001C2E62" w:rsidP="00A747F3">
      <w:pPr>
        <w:numPr>
          <w:ilvl w:val="0"/>
          <w:numId w:val="12"/>
        </w:numPr>
      </w:pPr>
      <w:r>
        <w:t>Günlük Nefsi Terbiye: &amp;quot;Buğday tanesi&amp;quot; ilkesini (Yuhanna 12:24-26) somutlaştırmak için, kişisel rahatlıklardan ziyade dua ve hizmete zaman ayırmak gibi bilinçli teslimiyet eylemlerini uygulayın.</w:t>
      </w:r>
    </w:p>
    <w:p w14:paraId="5688FA0D" w14:textId="77777777" w:rsidR="00A747F3" w:rsidRPr="00A747F3" w:rsidRDefault="00A747F3" w:rsidP="00A77CB1">
      <w:pPr>
        <w:pStyle w:val="Heading1"/>
      </w:pPr>
      <w:r>
        <w:t>Çözüm</w:t>
      </w:r>
    </w:p>
    <w:p w14:paraId="5FEDAAEC" w14:textId="05AFA13D" w:rsidR="00A747F3" w:rsidRPr="00A747F3" w:rsidRDefault="00A747F3" w:rsidP="00A747F3">
      <w:r>
        <w:t>Öğrencilik, itaat, fedakarlık ve sevgiyle işaretlenmiş, İsa&amp;#39;yı takip etmeye yönelik ömür boyu süren bir bağlılıktır. İsa&amp;#39;nın Yuhanna 12:24-26&amp;#39;da öğrettiği gibi, benliğe ölmekle, öğrenciler bolca meyve verir, müjdeyi yayarak ve sadık bir yaşam sürerek krallığı çoğaltırlar. Yeni Ahit kilisesi, öğrencilerin Büyük Görev&amp;#39;e itaat etmeleri sayesinde hızla büyüdü (Elçilerin İşleri 2:47; 6:7; 16:5). Gözlerimizi İsa&amp;#39;ya dikerek ve Tanrı&amp;#39;nın vaatlerine güvenerek, zorlukların üstesinden gelebilir, müjdeyi paylaşabilir ve sonuna kadar sadık kalabiliriz.</w:t>
      </w:r>
    </w:p>
    <w:p w14:paraId="3029B96E" w14:textId="77777777" w:rsidR="00630763" w:rsidRDefault="00630763"/>
    <w:sectPr w:rsidR="006307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1AF"/>
    <w:multiLevelType w:val="multilevel"/>
    <w:tmpl w:val="1656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A5859"/>
    <w:multiLevelType w:val="multilevel"/>
    <w:tmpl w:val="39EE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0A64B4"/>
    <w:multiLevelType w:val="multilevel"/>
    <w:tmpl w:val="3F28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35165"/>
    <w:multiLevelType w:val="multilevel"/>
    <w:tmpl w:val="AE06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3C68AD"/>
    <w:multiLevelType w:val="multilevel"/>
    <w:tmpl w:val="1CE8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5608F"/>
    <w:multiLevelType w:val="multilevel"/>
    <w:tmpl w:val="44D0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2D7E8C"/>
    <w:multiLevelType w:val="multilevel"/>
    <w:tmpl w:val="052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2D3A24"/>
    <w:multiLevelType w:val="multilevel"/>
    <w:tmpl w:val="8050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958CA"/>
    <w:multiLevelType w:val="multilevel"/>
    <w:tmpl w:val="3150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E30DB6"/>
    <w:multiLevelType w:val="multilevel"/>
    <w:tmpl w:val="6174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1F1074"/>
    <w:multiLevelType w:val="multilevel"/>
    <w:tmpl w:val="E1FC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557B0F"/>
    <w:multiLevelType w:val="multilevel"/>
    <w:tmpl w:val="605A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3588323">
    <w:abstractNumId w:val="4"/>
  </w:num>
  <w:num w:numId="2" w16cid:durableId="778916965">
    <w:abstractNumId w:val="7"/>
  </w:num>
  <w:num w:numId="3" w16cid:durableId="154104750">
    <w:abstractNumId w:val="2"/>
  </w:num>
  <w:num w:numId="4" w16cid:durableId="528033818">
    <w:abstractNumId w:val="1"/>
  </w:num>
  <w:num w:numId="5" w16cid:durableId="1175263971">
    <w:abstractNumId w:val="3"/>
  </w:num>
  <w:num w:numId="6" w16cid:durableId="157817358">
    <w:abstractNumId w:val="11"/>
  </w:num>
  <w:num w:numId="7" w16cid:durableId="101535833">
    <w:abstractNumId w:val="5"/>
  </w:num>
  <w:num w:numId="8" w16cid:durableId="995839230">
    <w:abstractNumId w:val="10"/>
  </w:num>
  <w:num w:numId="9" w16cid:durableId="903375445">
    <w:abstractNumId w:val="6"/>
  </w:num>
  <w:num w:numId="10" w16cid:durableId="986938788">
    <w:abstractNumId w:val="8"/>
  </w:num>
  <w:num w:numId="11" w16cid:durableId="1361395722">
    <w:abstractNumId w:val="9"/>
  </w:num>
  <w:num w:numId="12" w16cid:durableId="27244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63"/>
    <w:rsid w:val="000F1F87"/>
    <w:rsid w:val="00162446"/>
    <w:rsid w:val="001C2E62"/>
    <w:rsid w:val="004F0424"/>
    <w:rsid w:val="005E610E"/>
    <w:rsid w:val="00630763"/>
    <w:rsid w:val="008E3B90"/>
    <w:rsid w:val="008E7895"/>
    <w:rsid w:val="00A747F3"/>
    <w:rsid w:val="00A77CB1"/>
    <w:rsid w:val="00B30E1B"/>
    <w:rsid w:val="00BC20B2"/>
    <w:rsid w:val="00CF4DD4"/>
    <w:rsid w:val="00DF69A4"/>
    <w:rsid w:val="00E0607C"/>
    <w:rsid w:val="00EC11EF"/>
    <w:rsid w:val="00F1694F"/>
    <w:rsid w:val="00F32926"/>
    <w:rsid w:val="00F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AF748"/>
  <w15:chartTrackingRefBased/>
  <w15:docId w15:val="{D7BC690C-8E96-437B-93DC-8967CAEE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7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7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7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7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7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0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007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569393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4111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3565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044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4556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1229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6985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772950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0832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1076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1639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986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37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378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9296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37935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639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2894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9204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4313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389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457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3580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904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703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3363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047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584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9817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8568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199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08943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824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48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3226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7052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3629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23834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01543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25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16598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3495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1004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07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057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6891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89086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961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7959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5012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262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9805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5114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55339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2448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61184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228084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754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177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91044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25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235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732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949253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807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5650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2374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25134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066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8407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6741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8030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47473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5036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11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681">
          <w:marLeft w:val="-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82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09986">
                  <w:marLeft w:val="-17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2880">
                  <w:marLeft w:val="-31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00571">
                  <w:marLeft w:val="-14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1254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12</cp:revision>
  <dcterms:created xsi:type="dcterms:W3CDTF">2025-06-09T20:48:00Z</dcterms:created>
  <dcterms:modified xsi:type="dcterms:W3CDTF">2025-09-17T12:22:00Z</dcterms:modified>
</cp:coreProperties>
</file>