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สารถึงคริสตจักรในเมืองซาร์ดิส: การตรวจสอบหลักคำสอนของโปรเตสแตนต์เทียบกับภาษากรีกในพันธสัญญาใหม่</w:t>
      </w:r>
    </w:p>
    <w:p w14:paraId="7BB40912" w14:textId="77777777" w:rsidR="00EF3A4E" w:rsidRDefault="00EF3A4E" w:rsidP="00EF3A4E">
      <w:pPr>
        <w:pStyle w:val="Subtitle"/>
      </w:pPr>
      <w:r>
        <w:t>การกำหนดกรอบหลักการของโปรเตสแตนต์ผ่านมุมมองของความขัดแย้งในพระคัมภีร์</w:t>
      </w:r>
    </w:p>
    <w:p w14:paraId="69F92AD7" w14:textId="77777777" w:rsidR="00EF3A4E" w:rsidRDefault="00EF3A4E" w:rsidP="00EF3A4E">
      <w:r>
        <w:t>ในหนังสือวิวรณ์ พระเยซูตรัสกับคริสตจักรเจ็ดแห่งในเอเชียไมเนอร์ โดยทรงให้คำชม คำตักเตือน และเรียกร้องให้กลับใจตามสภาพจิตวิญญาณของแต่ละแห่ง ในบรรดาคริสตจักรเหล่านั้น คริสตจักรในเมืองซาร์ดิสมีความโดดเด่นเป็นพิเศษในฐานะที่เป็นกรอบสำหรับการตรวจสอบหลักคำสอนของโปรเตสแตนต์ในแง่ของความขัดแย้งในพันธสัญญาใหม่ พระเยซูตรัสกับซาร์ดิสในวิวรณ์ 3:1-3 (ภาษากรีก: &amp;quot;Καὶ τῷ ἀγγέлῳ τῆς ἐν Σάρδεσιν ἐκκλησίας γράψον· Τάδε лέγει ὁ ἔχων τὰ ἑπτὰ πνεύματα τοῦ θεοῦ καὶ τοὺς ἑπτὰ ἀστέρας· οἶδά σου τὰ ἔργα ὅτι ὄνομα ἔχεις ὅτι ζῇς, καὶ νεκρὸς εἶ. γίνου γρηγορῶν καὶ στήρισον τὰ lomὰρ εὕρηκά σου τὰ ἔργα πεπлηρωμένα ἐνώπιον τοῦ θεοῦ μου. μνημόνευε οὖν πῶς εἴлηφας καὶ ἤκουσας καὶ τήρει καὶ μετανόησον.&amp;quot; – การแปลตามตัวอักษร: &amp;quot;และถึงทูตสวรรค์แห่งคริสตจักรในซาร์ดิส ให้เขียนว่า ข้อความเหล่านี้บอกว่าผู้มีวิญญาณเจ็ดดวงของพระเจ้าและดวงดาวทั้งเจ็ด: ฉัน รู้จักผลงานของคุณซึ่งชื่อที่คุณมีอยู่ และเจ้าก็ตายแล้ว จงเฝ้าระวังและเสริมกำลังผู้ที่เหลืออยู่ซึ่งกำลังจะตาย เพราะข้าพเจ้าไม่พบว่ากิจการของเจ้าสำเร็จลุล่วงต่อหน้าพระเจ้าของข้าพเจ้า จงระลึกถึงสิ่งที่เจ้าได้รับและได้ยิน และจงรักษาไว้และกลับใจเสียใหม่เถิด</w:t>
      </w:r>
    </w:p>
    <w:p w14:paraId="7637B7F7" w14:textId="77777777" w:rsidR="00EF3A4E" w:rsidRDefault="00EF3A4E" w:rsidP="00EF3A4E">
      <w:r>
        <w:t>คำตำหนินี้เน้นให้เห็นถึงคริสตจักรที่มี &amp;quot;ชื่อ&amp;quot; (ὄνομα) หรือชื่อเสียงว่ามีชีวิต (ζῇς) แต่กลับตายทางจิตวิญญาณ (νεκρὸς) และมีงาน (ἔργα) ที่ไม่สมบูรณ์ (οὐ... πεπληρωμένα – ยังไม่เสร็จสมบูรณ์/ไม่บรรลุผล) นิกายโปรเตสแตนต์ซึ่งเน้นการปฏิรูป หลัก sola scriptura และศรัทธาเพียงอย่างเดียว มักมีชื่อเสียงในด้านความซื่อสัตย์ต่อพระคัมภีร์และศรัทธาที่เข้มแข็ง อย่างไรก็ตาม ความขัดแย้งทางด้านข้อความที่ระบุไว้ด้านล่างนี้ – ซึ่งดึงมาจากภาษากรีกในพันธสัญญาใหม่เท่านั้น – ชี้ให้เห็นถึงบางส่วนที่หลักคำสอนอาจดูแข็งแกร่งแต่ยังไม่สอดคล้องกับคำพยานในพระคัมภีร์อย่างครบถ้วน เช่นเดียวกับงานที่ไม่สมบูรณ์ของเมืองซาร์ดิส สิ่งนี้เรียกร้องให้ระลึกถึงสิ่งที่ &amp;quot;ได้รับและได้ยิน&amp;quot; (εἴληφας καὶ ἤκουσας) ความระมัดระวัง (γρηγορῶν) และการกลับใจ (μετανόησον) เพื่อเสริมสร้างสิ่งที่ยังคงอยู่ ต่อไปนี้เป็นการรวบรวมและจัดระเบียบการวิเคราะห์ให้เป็นเอกสารที่สอดคล้องกัน โดยเน้นที่หลักคำสอนสำคัญของโปรเตสแตนต์และความขัดแย้งกับข้อความในพันธสัญญาใหม่ พร้อมทั้งเพิ่มความขัดแย้งอื่นๆ เพื่อความสมบูรณ์ รวมถึงความขัดแย้งที่ได้รับแรงบันดาลใจจากผลงานของมาร์ติน ลูเธอร์ (เช่น การเป็นทาสของเจตจำนง การได้รับความชอบธรรมโดยศรัทธาเพียงอย่างเดียว) จอห์น คาลวิน (เช่น การไถ่บาปที่จำกัด การเลือกสรรโดยไม่มีเงื่อนไข) และนักปฏิรูปคนอื่นๆ เช่น อุลริช ซวิงลี (ศีลศักดิ์สิทธิ์เชิงสัญลักษณ์) และจอห์น น็อกซ์ (การเน้นเรื่องการกำหนดล่วงหน้า)</w:t>
      </w:r>
    </w:p>
    <w:p w14:paraId="5A947C89" w14:textId="77777777" w:rsidR="00EF3A4E" w:rsidRDefault="00EF3A4E" w:rsidP="00EF3A4E">
      <w:pPr>
        <w:pStyle w:val="Heading1"/>
      </w:pPr>
      <w:r>
        <w:t>หลักคำสอนหลักของโปรเตสแตนต์และความขัดแย้งทางด้านเนื้อหาในพระคัมภีร์พันธสัญญาใหม่ฉบับภาษากรีก</w:t>
      </w:r>
    </w:p>
    <w:p w14:paraId="639E4F4F" w14:textId="77777777" w:rsidR="00EF3A4E" w:rsidRDefault="00EF3A4E" w:rsidP="00EF3A4E">
      <w:r>
        <w:t>นิกายโปรเตสแตนต์ครอบคลุมหลายสาขา แต่มีหลักการสำคัญอยู่ที่ &amp;quot;หลักธรรมห้าประการ&amp;quot; (Five Solas) ส่วนนี้จะตรวจสอบหลักการเหล่านี้โดยเปรียบเทียบกับข้อความภาษากรีกในพันธสัญญาใหม่ โดยเน้นถึงข้อสนับสนุนและข้อขัดแย้งโดยพิจารณาจากถ้อยคำ ไวยากรณ์ และโครงสร้างเพียงอย่างเดียว</w:t>
      </w:r>
    </w:p>
    <w:p w14:paraId="0C0E0022" w14:textId="77777777" w:rsidR="00EF3A4E" w:rsidRDefault="00EF3A4E" w:rsidP="00EF3A4E">
      <w:pPr>
        <w:pStyle w:val="Heading2"/>
      </w:pPr>
      <w:r>
        <w:t>1. Sola Fide (การได้รับความชอบธรรมโดยศรัทธาเพียงอย่างเดียว) – ลูเธอร์เน้นย้ำเรื่องนี้</w:t>
      </w:r>
    </w:p>
    <w:p w14:paraId="7286D9F4" w14:textId="77777777" w:rsidR="00EF3A4E" w:rsidRDefault="00EF3A4E" w:rsidP="00EF3A4E">
      <w:r>
        <w:t>หลักคำสอนนี้ ซึ่งเป็นหัวใจสำคัญของเทววิทยาของลูเทอร์ (เช่น ในคำอธิบายพระธรรมโรมและกาลาเทีย) ระบุว่า การได้รับความชอบธรรมนั้นขึ้นอยู่กับความเชื่อเพียงอย่างเดียว โดยไม่เกี่ยวข้องกับการกระทำใดๆ</w:t>
      </w:r>
    </w:p>
    <w:p w14:paraId="715E1048" w14:textId="77777777" w:rsidR="00EF3A4E" w:rsidRDefault="00EF3A4E" w:rsidP="00EF3A4E">
      <w:r>
        <w:t>ข้อความประกอบ: เอเฟซัส 2:8-9 – &amp;quot;τῇ γὰρ χάριτί ἐστε σεσῳσμένοι διὰ πίστεως· καὶ τοῦτο οὐκ ἐξ ὑμῶν, θεοῦ τὸ δῶρον· οὐκ ἐξ ἔργων, ἵνα μή τις καυχήσηται.&amp;quot; (ท่านทั้งหลายได้รับความรอดโดยพระคุณผ่านทางความเชื่อ...ไม่ใช่โดยการกระทำ)</w:t>
      </w:r>
    </w:p>
    <w:p w14:paraId="64BB5A49" w14:textId="77777777" w:rsidR="00EF3A4E" w:rsidRDefault="00EF3A4E" w:rsidP="00EF3A4E">
      <w:r>
        <w:t>ข้อขัดแย้ง: ยากอบ 2:24 – &amp;quot;ὁρᾶτε ὅτι ἐξ ἔργων δικαιοῦται ἄνθρωπος καὶ οὐκ ἐκ πίστεως μόνον&amp;quot; (จากการกระทำ บุคคลได้รับการชอบธรรมและไม่ใช่จากศรัทธาเท่านั้น) ยากอบใช้ &amp;quot;μόνον&amp;quot; เพื่อลบล้างศรัทธาที่โดดเดี่ยว โดย 2:21-22 แสดงถึงศรัทธาที่ &amp;quot;สมบูรณ์แบบ&amp;quot; (ἐτελειώθη) โดยการกระทำ</w:t>
      </w:r>
    </w:p>
    <w:p w14:paraId="4AE17959" w14:textId="57C6AC52" w:rsidR="00EF3A4E" w:rsidRDefault="001D219D" w:rsidP="00EF3A4E">
      <w:pPr>
        <w:pStyle w:val="Heading2"/>
      </w:pPr>
      <w:r>
        <w:t>2. พิธีบัพติศมาเป็นพิธีกรรมเชิงสัญลักษณ์ (ไม่ใช่พิธีกรรมเพื่อการเกิดใหม่) – มีความเห็นแตกต่างกันไปในหมู่นักปฏิรูป (เช่น มุมมองเชิงสัญลักษณ์ของซวิงลี)</w:t>
      </w:r>
    </w:p>
    <w:p w14:paraId="08244CDD" w14:textId="77777777" w:rsidR="00EF3A4E" w:rsidRDefault="00EF3A4E" w:rsidP="00EF3A4E">
      <w:r>
        <w:t>ลูเธอร์และคาลวินมองว่าพิธีบัพติศมาเป็นการส่งมอบพระคุณ (โดยเฉพาะสำหรับทารก) แต่โปรเตสแตนต์หลายคน (ได้รับอิทธิพลจากซวิงลี) มองว่าเป็นเพียงสัญลักษณ์</w:t>
      </w:r>
    </w:p>
    <w:p w14:paraId="32889231" w14:textId="77777777" w:rsidR="00EF3A4E" w:rsidRDefault="00EF3A4E" w:rsidP="00EF3A4E">
      <w:r>
        <w:t>ข้อความประกอบ: โรม 6:3-4 – &amp;quot;ὅσοι ἐβαπτίσθημεν εἰς Χριστὸν Ἰησοῦν εἰς τὸν θάνατον αὐτοῦ ἐβαπτίσθημεν...&amp;quot; (รับบัพติศมาใน การสิ้นพระชนม์...เป็นสัญลักษณ์ของสหภาพ)</w:t>
      </w:r>
    </w:p>
    <w:p w14:paraId="78C8DB09" w14:textId="77777777" w:rsidR="00EF3A4E" w:rsidRDefault="00EF3A4E" w:rsidP="00EF3A4E">
      <w:r>
        <w:t>ความขัดแย้ง:</w:t>
      </w:r>
    </w:p>
    <w:p w14:paraId="6D8A20A9" w14:textId="77777777" w:rsidR="00EF3A4E" w:rsidRDefault="00EF3A4E" w:rsidP="00EF3A4E">
      <w:pPr>
        <w:pStyle w:val="ListParagraph"/>
        <w:numPr>
          <w:ilvl w:val="0"/>
          <w:numId w:val="17"/>
        </w:numPr>
      </w:pPr>
      <w:r>
        <w:t>กิจการ 2:38 – &amp;quot;βαπτισθήτω ἕκαστος... εἰς ἄφεσιν τῶν ἁμαρτιῶν&amp;quot; (รับบัพติศมาเพื่อการอภัยบาป)</w:t>
      </w:r>
    </w:p>
    <w:p w14:paraId="3BC8EC99" w14:textId="77777777" w:rsidR="00EF3A4E" w:rsidRDefault="00EF3A4E" w:rsidP="00EF3A4E">
      <w:pPr>
        <w:pStyle w:val="ListParagraph"/>
        <w:numPr>
          <w:ilvl w:val="0"/>
          <w:numId w:val="17"/>
        </w:numPr>
      </w:pPr>
      <w:r>
        <w:t>ทิตัส 3:5 – &amp;quot;ἔσωσεν ἡμᾶς διὰ лουτροῦ παлιγγενεσίας καὶ ἀνακαινώσεως πνεύματος ἁγίου&amp;quot; (ได้รับความรอดผ่านการชำระล้างของการบังเกิดใหม่และการฟื้นคืนพระวิญญาณบริสุทธิ์)</w:t>
      </w:r>
    </w:p>
    <w:p w14:paraId="060E0DCA" w14:textId="77777777" w:rsidR="00EF3A4E" w:rsidRDefault="00EF3A4E" w:rsidP="00EF3A4E">
      <w:pPr>
        <w:pStyle w:val="ListParagraph"/>
        <w:numPr>
          <w:ilvl w:val="0"/>
          <w:numId w:val="17"/>
        </w:numPr>
      </w:pPr>
      <w:r>
        <w:t>1 เปโตร 3:21 – &amp;quot;νῦν σῴζει βάπτισμα...&amp;quot; (ตอนนี้บัพติศมาช่วย... เป็นแบบอย่าง)</w:t>
      </w:r>
    </w:p>
    <w:p w14:paraId="7E38224B" w14:textId="77777777" w:rsidR="00EF3A4E" w:rsidRDefault="00EF3A4E" w:rsidP="00EF3A4E">
      <w:r>
        <w:t>การพิจารณาข้อเสนอมติ: &amp;quot;Διὰ&amp;quot; เชื่อมโยงวลีที่ประสานกัน (&amp;quot;การชำระล้างแห่งการเกิดใหม่และการฟื้นฟู&amp;quot;) ไม่ใช่การทำให้วลีเหล่านั้นเท่ากัน โครงสร้างนำเสนอองค์ประกอบที่แตกต่างกัน</w:t>
      </w:r>
    </w:p>
    <w:p w14:paraId="77C3C148" w14:textId="19E7BB5F" w:rsidR="00EF3A4E" w:rsidRDefault="001D219D" w:rsidP="00EF3A4E">
      <w:pPr>
        <w:pStyle w:val="Heading2"/>
      </w:pPr>
      <w:r>
        <w:t>3. ความเพียรพยายามของเหล่าผู้บริสุทธิ์ (เมื่อได้รับความรอดแล้ว ก็จะได้รับความรอดตลอดไป) – หลักสำคัญในเทววิทยาของคาลวิน</w:t>
      </w:r>
    </w:p>
    <w:p w14:paraId="42B8B0F9" w14:textId="77777777" w:rsidR="00EF3A4E" w:rsidRDefault="00EF3A4E" w:rsidP="00EF3A4E">
      <w:r>
        <w:t>คาลวินสอนว่าผู้ที่ถูกเลือกจะดำรงอยู่ชั่วนิรันดร์</w:t>
      </w:r>
    </w:p>
    <w:p w14:paraId="78004251" w14:textId="77777777" w:rsidR="00EF3A4E" w:rsidRDefault="00EF3A4E" w:rsidP="00EF3A4E">
      <w:r>
        <w:t>ข้อความสนับสนุน: โรม 8:38-39 – &amp;quot;οὔτε θάνατος οὔτε ζωὴ... δυνήσεται ἡμᾶς χωρίσαι...&amp;quot; (ไม่มีอะไรสามารถแยกเราจากความรักของพระเจ้าได้)</w:t>
      </w:r>
    </w:p>
    <w:p w14:paraId="3CD7F963" w14:textId="77777777" w:rsidR="00EF3A4E" w:rsidRDefault="00EF3A4E" w:rsidP="00EF3A4E">
      <w:r>
        <w:t>ข้อขัดแย้ง: ฮีบรู 6:4-6 – &amp;quot;ἀδύνατον... τοὺς ἅπαξ φωτισθέντας... καὶ παραπεσόντας πάлιν ἀνακαινίζειν...&amp;quot; (เป็นไปไม่ได้ที่จะต่ออายุผู้ที่รู้แจ้งแต่ยังตกสู่บาป... ห่างออกไป.)</w:t>
      </w:r>
    </w:p>
    <w:p w14:paraId="22CD9BCA" w14:textId="6550D7C0" w:rsidR="00EF3A4E" w:rsidRDefault="001D219D" w:rsidP="00EF3A4E">
      <w:pPr>
        <w:pStyle w:val="Heading2"/>
      </w:pPr>
      <w:r>
        <w:t>4. พิธีศีลมหาสนิทเป็นเพียงสัญลักษณ์ – แนวคิดที่เสนอโดยซวิงลี</w:t>
      </w:r>
    </w:p>
    <w:p w14:paraId="31CCD878" w14:textId="77777777" w:rsidR="00EF3A4E" w:rsidRDefault="00EF3A4E" w:rsidP="00EF3A4E">
      <w:r>
        <w:t>ลูเธอร์ยึดมั่นในหลักคำสอนเรื่องสาระสำคัญของพระกายและพระโลหิตของพระคริสต์ แต่ซวิงลีและโปรเตสแตนต์หลายคนมองว่าเป็นเพียงสัญลักษณ์เท่านั้น</w:t>
      </w:r>
    </w:p>
    <w:p w14:paraId="762827D7" w14:textId="77777777" w:rsidR="00EF3A4E" w:rsidRDefault="00EF3A4E" w:rsidP="00EF3A4E">
      <w:r>
        <w:t>ข้อความประกอบ: 1 โครินธ์ 11:24-25 – &amp;quot;τοῦτο ποιεῖτε εἰς τὴν ἐμὴν ἀνάμνησιν.&amp;quot; (ทำสิ่งนี้เพื่อความทรงจำของฉัน)</w:t>
      </w:r>
    </w:p>
    <w:p w14:paraId="1D7180D3" w14:textId="77777777" w:rsidR="00EF3A4E" w:rsidRDefault="00EF3A4E" w:rsidP="00EF3A4E">
      <w:r>
        <w:t>ความขัดแย้ง:</w:t>
      </w:r>
    </w:p>
    <w:p w14:paraId="7676D507" w14:textId="77777777" w:rsidR="00EF3A4E" w:rsidRDefault="00EF3A4E" w:rsidP="00EF3A4E">
      <w:pPr>
        <w:pStyle w:val="ListParagraph"/>
        <w:numPr>
          <w:ilvl w:val="0"/>
          <w:numId w:val="18"/>
        </w:numPr>
      </w:pPr>
      <w:r>
        <w:t>ยอห์น 6:53-56 – &amp;quot;ἐὰν μὴ φάγητε τὴν σάρκα... ὁ τρώγων μου τὴν σάρκα... ἐν ἐμοὶ μένει&amp;quot; (เว้นแต่เจ้าจะกินเนื้อ... ตัวที่แทะก็สถิตอยู่ในเรา)</w:t>
      </w:r>
    </w:p>
    <w:p w14:paraId="63C53247" w14:textId="77777777" w:rsidR="00EF3A4E" w:rsidRDefault="00EF3A4E" w:rsidP="00EF3A4E">
      <w:pPr>
        <w:pStyle w:val="ListParagraph"/>
        <w:numPr>
          <w:ilvl w:val="0"/>
          <w:numId w:val="18"/>
        </w:numPr>
      </w:pPr>
      <w:r>
        <w:t>1 โครินธ์ 11:27-29 – &amp;quot;ἔνοχος ἔσται τοῦ σώματος καὶ τοῦ αἵματος... κρίμα ἑαυτῷ ἐσθίει.&amp;quot; (ความผิดทางร่างกายและเลือด...กินวิจารณญาณ)</w:t>
      </w:r>
    </w:p>
    <w:p w14:paraId="0E931A0E" w14:textId="4FCD0DF3" w:rsidR="00EF3A4E" w:rsidRDefault="001D219D" w:rsidP="00EF3A4E">
      <w:pPr>
        <w:pStyle w:val="Heading2"/>
      </w:pPr>
      <w:r>
        <w:t>5. การสารภาพบาปโดยตรงต่อพระเจ้าแต่เพียงผู้เดียว – แนวคิดทั่วไปในนิกายโปรเตสแตนต์</w:t>
      </w:r>
    </w:p>
    <w:p w14:paraId="2D8D9664" w14:textId="77777777" w:rsidR="00EF3A4E" w:rsidRDefault="00EF3A4E" w:rsidP="00EF3A4E">
      <w:r>
        <w:t>นักปฏิรูปอย่างลูเทอร์ปฏิเสธการสารภาพบาปต่อหน้าบาทหลวง</w:t>
      </w:r>
    </w:p>
    <w:p w14:paraId="10DF0050" w14:textId="77777777" w:rsidR="00EF3A4E" w:rsidRDefault="00EF3A4E" w:rsidP="00EF3A4E">
      <w:r>
        <w:t>ข้อความประกอบ: 1 ยอห์น 1:9 – &amp;quot;ἐὰν ὁμογογῶμεν τὰς ἁμαρτίας ἡμῶν... ἀφῇ ἡμῖν&amp;quot; (ถ้าเราสารภาพ...เขาก็ให้อภัย)</w:t>
      </w:r>
    </w:p>
    <w:p w14:paraId="6816ED13" w14:textId="77777777" w:rsidR="00EF3A4E" w:rsidRDefault="00EF3A4E" w:rsidP="00EF3A4E">
      <w:r>
        <w:t>ความขัดแย้ง:</w:t>
      </w:r>
    </w:p>
    <w:p w14:paraId="4BB69E58" w14:textId="77777777" w:rsidR="00EF3A4E" w:rsidRDefault="00EF3A4E" w:rsidP="00EF3A4E">
      <w:pPr>
        <w:pStyle w:val="ListParagraph"/>
        <w:numPr>
          <w:ilvl w:val="0"/>
          <w:numId w:val="19"/>
        </w:numPr>
      </w:pPr>
      <w:r>
        <w:t>ยากอบ 5:16 – &amp;quot;ἐξομοκογεῖσθε ἀллήлοις τὰς ἁμαρτίας&amp;quot; (สารภาพต่อกัน)</w:t>
      </w:r>
    </w:p>
    <w:p w14:paraId="605DB6AE" w14:textId="77777777" w:rsidR="00EF3A4E" w:rsidRDefault="00EF3A4E" w:rsidP="00EF3A4E">
      <w:pPr>
        <w:pStyle w:val="ListParagraph"/>
        <w:numPr>
          <w:ilvl w:val="0"/>
          <w:numId w:val="19"/>
        </w:numPr>
      </w:pPr>
      <w:r>
        <w:t>ยอห์น 20:23 – &amp;quot;ἄν τινων ἀφῆτε τὰς ἁμαρτίας ἀφέωνται αὐτοῖς&amp;quot; (ถ้าให้อภัย...ก็ได้รับการอภัยแล้ว)</w:t>
      </w:r>
    </w:p>
    <w:p w14:paraId="721B0357" w14:textId="0D6D0E1F" w:rsidR="00EF3A4E" w:rsidRDefault="001D219D" w:rsidP="00EF3A4E">
      <w:pPr>
        <w:pStyle w:val="Heading2"/>
      </w:pPr>
      <w:r>
        <w:t>6. การพิพากษาครั้งสุดท้ายไม่ได้ขึ้นอยู่กับการกระทำ – ผูกติดอยู่กับความเชื่อของลูเธอร์เพียงอย่างเดียว</w:t>
      </w:r>
    </w:p>
    <w:p w14:paraId="181F9DE2" w14:textId="77777777" w:rsidR="00EF3A4E" w:rsidRDefault="00EF3A4E" w:rsidP="00EF3A4E">
      <w:r>
        <w:t>ลูเธอร์เน้นย้ำเรื่องศรัทธามากกว่าการกระทำในการพิพากษา</w:t>
      </w:r>
    </w:p>
    <w:p w14:paraId="62B24B8D" w14:textId="77777777" w:rsidR="00EF3A4E" w:rsidRDefault="00EF3A4E" w:rsidP="00EF3A4E">
      <w:r>
        <w:t>ข้อความประกอบ: โรม 3:28 – &amp;quot;δικαιοῦσθαι πίστει ἄνθρωπον χωρὶς ἔργων νόμου&amp;quot; (ชอบธรรมโดยศรัทธา นอกเหนือจากการประพฤติตามธรรมบัญญัติ)</w:t>
      </w:r>
    </w:p>
    <w:p w14:paraId="42234F59" w14:textId="77777777" w:rsidR="00EF3A4E" w:rsidRDefault="00EF3A4E" w:rsidP="00EF3A4E">
      <w:r>
        <w:t>ข้อขัดแย้ง: มัทธิว 25:31-46 – &amp;quot;ἐπείνασα γὰρ καὶ ἐδώκατέ μοι φαγεῖν... ἐφ᾽ ὅσον ἐποιήσατε...&amp;quot; (ฉันหิวและเธอก็ให้... เท่าๆ กับที่เธอทำ)</w:t>
      </w:r>
    </w:p>
    <w:p w14:paraId="12118169" w14:textId="02E0E152" w:rsidR="00EF3A4E" w:rsidRDefault="001D219D" w:rsidP="00EF3A4E">
      <w:pPr>
        <w:pStyle w:val="Heading2"/>
      </w:pPr>
      <w:r>
        <w:t>7. หลักปุโรหิตของบรรดาผู้เชื่อ (ไม่มีลำดับชั้นของคณะสงฆ์) – สิ่งที่ลูเธอร์เน้นย้ำ</w:t>
      </w:r>
    </w:p>
    <w:p w14:paraId="4F97D154" w14:textId="77777777" w:rsidR="00EF3A4E" w:rsidRDefault="00EF3A4E" w:rsidP="00EF3A4E">
      <w:r>
        <w:t>ลูเธอร์สอนว่าผู้เชื่อทุกคนคือนักบวช ลดบทบาทของคณะสงฆ์ลง</w:t>
      </w:r>
    </w:p>
    <w:p w14:paraId="0F36EEBC" w14:textId="77777777" w:rsidR="00EF3A4E" w:rsidRDefault="00EF3A4E" w:rsidP="00EF3A4E">
      <w:r>
        <w:t>ข้อความสนับสนุน: 1 เปโตร 2:9 – &amp;quot;βασίлειον ἱεράτευμα...&amp;quot; (ฐานะปุโรหิตหลวง)</w:t>
      </w:r>
    </w:p>
    <w:p w14:paraId="36526960" w14:textId="77777777" w:rsidR="00EF3A4E" w:rsidRDefault="00EF3A4E" w:rsidP="00EF3A4E">
      <w:r>
        <w:t>ความขัดแย้ง:</w:t>
      </w:r>
    </w:p>
    <w:p w14:paraId="0FA050EB" w14:textId="77777777" w:rsidR="00EF3A4E" w:rsidRDefault="00EF3A4E" w:rsidP="00EF3A4E">
      <w:pPr>
        <w:pStyle w:val="ListParagraph"/>
        <w:numPr>
          <w:ilvl w:val="0"/>
          <w:numId w:val="20"/>
        </w:numPr>
      </w:pPr>
      <w:r>
        <w:t>1 ทิโมธี 5:17 – &amp;quot;οἱ καлῶς προεστῶτες πρεσβύτεροι διπлῆς τιμῆς...&amp;quot; (ผู้ปกครองที่ปกครองสมควรได้รับเกียรติสองเท่า)</w:t>
      </w:r>
    </w:p>
    <w:p w14:paraId="3F3611F8" w14:textId="77777777" w:rsidR="00EF3A4E" w:rsidRDefault="00EF3A4E" w:rsidP="00EF3A4E">
      <w:pPr>
        <w:pStyle w:val="ListParagraph"/>
        <w:numPr>
          <w:ilvl w:val="0"/>
          <w:numId w:val="20"/>
        </w:numPr>
      </w:pPr>
      <w:r>
        <w:t>กิจการ 14:23 – &amp;quot;χειροτονήσαντες... πρεσβυτέρους&amp;quot; (แต่งตั้ง/แต่งตั้งผู้อาวุโส)</w:t>
      </w:r>
    </w:p>
    <w:p w14:paraId="69A7A982" w14:textId="77777777" w:rsidR="00EF3A4E" w:rsidRDefault="00EF3A4E" w:rsidP="00EF3A4E">
      <w:pPr>
        <w:pStyle w:val="ListParagraph"/>
        <w:numPr>
          <w:ilvl w:val="0"/>
          <w:numId w:val="20"/>
        </w:numPr>
      </w:pPr>
      <w:r>
        <w:t>2 ทิโมธี 1:6 – &amp;quot;διὰ τῆς ἐπιθέσεως τῶν χειρῶν...&amp;quot; (ให้ของขวัญโดยการวางมือ)</w:t>
      </w:r>
    </w:p>
    <w:p w14:paraId="5D6755CE" w14:textId="4F302258" w:rsidR="00EF3A4E" w:rsidRDefault="001D219D" w:rsidP="00EF3A4E">
      <w:pPr>
        <w:pStyle w:val="Heading2"/>
      </w:pPr>
      <w:r>
        <w:t>8. การเจิมน้ำมนต์เพื่อผู้ป่วย – สอดคล้องกับทัศนะของนิกายโปรเตสแตนต์บางนิกาย</w:t>
      </w:r>
    </w:p>
    <w:p w14:paraId="5A215DA4" w14:textId="77777777" w:rsidR="00EF3A4E" w:rsidRDefault="00EF3A4E" w:rsidP="00EF3A4E">
      <w:r>
        <w:t>การเยียวยาผ่านการภาวนา โดยลดความสำคัญของพิธีกรรมทางกายภาพ</w:t>
      </w:r>
    </w:p>
    <w:p w14:paraId="6E6C565B" w14:textId="77777777" w:rsidR="00EF3A4E" w:rsidRDefault="00EF3A4E" w:rsidP="00EF3A4E">
      <w:r>
        <w:t>ข้อความประกอบ: ยากอบ 5:15 (บางส่วน) – &amp;quot;ἡ εὐχὴ τῆς πίστεως σώσει...&amp;quot; (คำอธิษฐานด้วยความศรัทธาจะช่วยให้รอด)</w:t>
      </w:r>
    </w:p>
    <w:p w14:paraId="4BE269C8" w14:textId="77777777" w:rsidR="00EF3A4E" w:rsidRDefault="00EF3A4E" w:rsidP="00EF3A4E">
      <w:r>
        <w:t>ข้อขัดแย้ง: ยากอบ 5:14-15 – &amp;quot;προσευξάσθωσαν ἐπ᾽ αὐτὸν ἀлείψαντες αὐτὸν ἐladαίῳ... ἀφεθήσεται αὐτῷ&amp;quot; (อธิษฐานเผื่อพระองค์เจิมด้วยน้ำมัน...ทรงอภัยบาป)</w:t>
      </w:r>
    </w:p>
    <w:p w14:paraId="1AC2B63A" w14:textId="1A59FB9C" w:rsidR="00EF3A4E" w:rsidRDefault="001D219D" w:rsidP="00EF3A4E">
      <w:pPr>
        <w:pStyle w:val="Heading2"/>
      </w:pPr>
      <w:r>
        <w:t>9. การสิ้นสุดของของประทานฝ่ายวิญญาณ – ความเชื่อของนักปฏิรูปบางคน เช่น น็อกซ์</w:t>
      </w:r>
    </w:p>
    <w:p w14:paraId="137E188C" w14:textId="77777777" w:rsidR="00EF3A4E" w:rsidRDefault="00EF3A4E" w:rsidP="00EF3A4E">
      <w:r>
        <w:t>การประทานของประทานอัศจรรย์ได้สิ้นสุดลงหลังยุคอัครสาวก</w:t>
      </w:r>
    </w:p>
    <w:p w14:paraId="349AB9CB" w14:textId="77777777" w:rsidR="00EF3A4E" w:rsidRDefault="00EF3A4E" w:rsidP="00EF3A4E">
      <w:r>
        <w:t>ข้อความประกอบ: 1 โครินธ์ 13:8-10 – &amp;quot;προφητεῖαι καταργηθήσονται... ὅταν ἔлθῃ τὸ τέлειον...&amp;quot; (คำพยากรณ์จะสิ้นสุดลงเมื่อความสมบูรณ์มาถึง)</w:t>
      </w:r>
    </w:p>
    <w:p w14:paraId="5337CBEF" w14:textId="77777777" w:rsidR="00EF3A4E" w:rsidRDefault="00EF3A4E" w:rsidP="00EF3A4E">
      <w:r>
        <w:t>ความขัดแย้ง:</w:t>
      </w:r>
    </w:p>
    <w:p w14:paraId="2C6CE06C" w14:textId="77777777" w:rsidR="00EF3A4E" w:rsidRDefault="00EF3A4E" w:rsidP="00EF3A4E">
      <w:pPr>
        <w:pStyle w:val="ListParagraph"/>
        <w:numPr>
          <w:ilvl w:val="0"/>
          <w:numId w:val="21"/>
        </w:numPr>
      </w:pPr>
      <w:r>
        <w:t>1 โครินธ์ 14:1, 39 – &amp;quot;ζηлοῦτε... τὸ προφητεύειν καὶ τὸ лαлεῖν μὴ κωлύετε γγγώσσαις&amp;quot; (จงกระตือรือร้นในการเผยพระวจนะ...อย่าห้ามลิ้น)</w:t>
      </w:r>
    </w:p>
    <w:p w14:paraId="483DE90B" w14:textId="77777777" w:rsidR="00EF3A4E" w:rsidRDefault="00EF3A4E" w:rsidP="00EF3A4E">
      <w:pPr>
        <w:pStyle w:val="ListParagraph"/>
        <w:numPr>
          <w:ilvl w:val="0"/>
          <w:numId w:val="21"/>
        </w:numPr>
      </w:pPr>
      <w:r>
        <w:t>เอเฟซัส 4:11-13 – &amp;quot;ἔδωκεν... προφήτας... μέχρι καταντήσωμεν...&amp;quot; (ให้ผู้เผยพระวจนะ... จนกว่าเราจะบรรลุความสามัคคี)</w:t>
      </w:r>
    </w:p>
    <w:p w14:paraId="716B8E10" w14:textId="3950F57D" w:rsidR="00EF3A4E" w:rsidRDefault="00EF3A4E" w:rsidP="00EF3A4E">
      <w:pPr>
        <w:pStyle w:val="Heading2"/>
      </w:pPr>
      <w:r>
        <w:t>10. ความเสื่อมทรามโดยสิ้นเชิง (มนุษย์ไม่สามารถแสวงหาพระเจ้าได้หากปราศจากพระคุณ) – แก่นสำคัญของหลักดอกทิวลิปของคาลวิน</w:t>
      </w:r>
    </w:p>
    <w:p w14:paraId="2EB527EB" w14:textId="77777777" w:rsidR="00EF3A4E" w:rsidRDefault="00EF3A4E" w:rsidP="00EF3A4E">
      <w:r>
        <w:t>คาลวินสอนว่าบาปทำให้ไม่สามารถทำอะไรได้เลย</w:t>
      </w:r>
    </w:p>
    <w:p w14:paraId="295A269D" w14:textId="77777777" w:rsidR="00EF3A4E" w:rsidRDefault="00EF3A4E" w:rsidP="00EF3A4E">
      <w:r>
        <w:t>ข้อความสนับสนุน: โรม 3:10-11 – &amp;quot;οὐκ ἔστιν δίκαιος οὐδὲ εἷς... οὐκ ἔστιν ὁ ἐκζητῶν τὸν θεόν&amp;quot; (ไม่มีคนชอบธรรม... ไม่มีใครแสวงหาพระเจ้า)</w:t>
      </w:r>
    </w:p>
    <w:p w14:paraId="6563238C" w14:textId="77777777" w:rsidR="00EF3A4E" w:rsidRDefault="00EF3A4E" w:rsidP="00EF3A4E">
      <w:r>
        <w:t>ข้อขัดแย้ง: กิจการ 17:27 – &amp;quot;ζητεῖν τὸν θεόν, εἰ ἄρα γε ψηлαφήσαιεν αὐτὸν καὶ εὕροιεν...&amp;quot; (เพื่อแสวงหาพระเจ้า ถ้าบางทีพวกเขาอาจจะควานหาพระองค์และพบ...) หมายถึงความสามารถในการแสวงหา (&amp;quot;ζητεῖν&amp;quot;) โดยมี &amp;quot;εὕροιεν&amp;quot; (ค้นหา) เป็นผลลัพธ์ที่เป็นไปได้</w:t>
      </w:r>
    </w:p>
    <w:p w14:paraId="00476B51" w14:textId="37A5D556" w:rsidR="00EF3A4E" w:rsidRDefault="00EF3A4E" w:rsidP="00EF3A4E">
      <w:pPr>
        <w:pStyle w:val="Heading2"/>
      </w:pPr>
      <w:r>
        <w:t>11. การกำหนดล่วงหน้า/การเลือกโดยไม่มีเงื่อนไข (ไม่มีการตอบสนองจากมนุษย์) – ประเด็นสำคัญของแคลวินและน็อกซ์</w:t>
      </w:r>
    </w:p>
    <w:p w14:paraId="2EF2FAB8" w14:textId="77777777" w:rsidR="00EF3A4E" w:rsidRDefault="00EF3A4E" w:rsidP="00EF3A4E">
      <w:r>
        <w:t>พระเจ้าทรงเลือกโดยไม่มีเงื่อนไข ดังที่คำสอนของคาลวินในหนังสือสถาบันศาสนาได้กล่าวไว้</w:t>
      </w:r>
    </w:p>
    <w:p w14:paraId="5A7D89B8" w14:textId="77777777" w:rsidR="00EF3A4E" w:rsidRDefault="00EF3A4E" w:rsidP="00EF3A4E">
      <w:r>
        <w:t>ข้อความประกอบ: เอเฟซัส 1:4-5 – &amp;quot;ἐξεлέξατο ἡμᾶς ἐν αὐτῷ πρὸ καταβοлῆς κόσμου... προορίσας ἡμᾶς εἰς เอ่อ..&amp;quot; (เลือกเราก่อนลงรองพื้น...กำหนดไว้ล่วงหน้าว่าจะรับเลี้ยง)</w:t>
      </w:r>
    </w:p>
    <w:p w14:paraId="51DD4F32" w14:textId="77777777" w:rsidR="00EF3A4E" w:rsidRDefault="00EF3A4E" w:rsidP="00EF3A4E">
      <w:r>
        <w:t>ข้อขัดแย้ง: 2 เปโตร 1:10 – &amp;quot;μᾶλλον, ἀδεлφοί, σπουδάσατε βεβαίαν ὑμῶν τὴν κлῆσιν καὶ ἐκлογὴν ποιεῖσθαι...&amp;quot; (จงขยันหมั่นเพียร) เพื่อให้การเรียกและการเลือกตั้งของคุณแน่ใจ...) &amp;quot;Ποιεῖσθαι&amp;quot; (ทำให้) หมายถึงการกระทำของมนุษย์เพื่อยืนยัน &amp;quot;ἐκλογὴν&amp;quot; (การเลือกตั้ง)</w:t>
      </w:r>
    </w:p>
    <w:p w14:paraId="27AB256A" w14:textId="4C60862B" w:rsidR="00EF3A4E" w:rsidRDefault="00EF3A4E" w:rsidP="00EF3A4E">
      <w:pPr>
        <w:pStyle w:val="Heading2"/>
      </w:pPr>
      <w:r>
        <w:t>12. การถูกพันธนาการด้วยเจตจำนง (ไม่มีเจตจำนงเสรีในการได้รับความรอด) – หลักคำสอนของลูเธอร์ในงานเขียนที่มีชื่อเสียงของเขา</w:t>
      </w:r>
    </w:p>
    <w:p w14:paraId="259D62D1" w14:textId="77777777" w:rsidR="00EF3A4E" w:rsidRDefault="00EF3A4E" w:rsidP="00EF3A4E">
      <w:r>
        <w:t>ลูเธอร์ได้กล่าวไว้ในหนังสือ &amp;quot;การเป็นทาสของเจตจำนง&amp;quot; ว่ามนุษย์ขาดเจตจำนงเสรีในการได้รับความรอดเนื่องจากบาป</w:t>
      </w:r>
    </w:p>
    <w:p w14:paraId="64A74AA4" w14:textId="77777777" w:rsidR="00EF3A4E" w:rsidRDefault="00EF3A4E" w:rsidP="00EF3A4E">
      <w:r>
        <w:t>ข้อความประกอบ: โรม 7:18 – &amp;quot;οἶδα γὰρ ὅτι οὐκ οἰκεῖ ἐν ἐμοί, τοῦτ᾽ ἔστιν ἐν τῇ σαρκί μου, ἀγαθόν· τὸ γὰρ θέлειν παράκειταί μοι, τὸ δὲ κατεργάζεσθαι τὸ &amp;quot;(ข้าพเจ้าทราบว่าไม่มีสิ่งดีใดสถิตอยู่ในตัวข้าพเจ้า คือในเนื้อหนังของข้าพเจ้า เพราะความตั้งใจมีอยู่ แต่การกระทำความดีนั้นไม่มี)</w:t>
      </w:r>
    </w:p>
    <w:p w14:paraId="2C369818" w14:textId="77777777" w:rsidR="00EF3A4E" w:rsidRDefault="00EF3A4E" w:rsidP="00EF3A4E">
      <w:r>
        <w:t>ข้อขัดแย้ง: ฟิลิปปี 2:12-13 – &amp;quot;μετὰ φόβου καὶ τρόμου τὴν ἑαυτῶν σωτηρίαν κατεργάζεσθε· θεὸς γάρ ἐστιν ὁ ἐνεργῶν ἐν ὑμῖν καὶ τὸ θέлειν καὶ τὸ ἐνεργεῖν ὑπὲρ τῆς εὐδοκίας.&amp;quot; (ออกกำลังกายเพื่อความรอดของคุณด้วยความกลัวและตัวสั่น เพราะพระเจ้าทรงเป็นผู้ทำงานในคุณให้เป็นไปตามความประสงค์และทำงานเพื่อความโปรดปรานของพระองค์) &amp;quot;Κατεργάζεσθε&amp;quot; (ออกกำลังกาย) สั่งการให้มนุษย์มีส่วนร่วมอย่างแข็งขันใน &amp;quot;σωτηρίαν&amp;quot; (ความรอด) ควบคู่ไปกับงานของพระเจ้า</w:t>
      </w:r>
    </w:p>
    <w:p w14:paraId="2F7C8312" w14:textId="029DF9AE" w:rsidR="00EF3A4E" w:rsidRDefault="00EF3A4E" w:rsidP="00EF3A4E">
      <w:pPr>
        <w:pStyle w:val="Heading2"/>
      </w:pPr>
      <w:r>
        <w:t>13. การไถ่บาปแบบจำกัด (พระคริสต์สิ้นพระชนม์เพื่อผู้ที่ทรงเลือกสรรเท่านั้น) – คำสอนของคาลวิน</w:t>
      </w:r>
    </w:p>
    <w:p w14:paraId="4D04CFE8" w14:textId="77777777" w:rsidR="00EF3A4E" w:rsidRDefault="00EF3A4E" w:rsidP="00EF3A4E">
      <w:r>
        <w:t>คาลวินเชื่อว่าการสิ้นพระชนม์ของพระคริสต์มีผลเฉพาะกับผู้ที่ทรงเลือกสรรไว้เท่านั้น</w:t>
      </w:r>
    </w:p>
    <w:p w14:paraId="067B5C68" w14:textId="77777777" w:rsidR="00EF3A4E" w:rsidRDefault="00EF3A4E" w:rsidP="00EF3A4E">
      <w:r>
        <w:t>ข้อความประกอบ: มัทธิว 26:28 – &amp;quot;τοῦτο γάρ ἐστιν τὸ αἷμά μου τῆς διαθήκης τὸ περὶ πολлῶν ἐκχυννόμενον εἰς ἄφεσιν ἁμαρτιῶν&amp;quot; (นี่คือโลหิตของเราแห่งพันธสัญญาที่หลั่งออกเพื่อยกโทษบาปให้คนเป็นอันมาก)</w:t>
      </w:r>
    </w:p>
    <w:p w14:paraId="7AEAFA14" w14:textId="77777777" w:rsidR="00EF3A4E" w:rsidRDefault="00EF3A4E" w:rsidP="00EF3A4E">
      <w:r>
        <w:t>ข้อขัดแย้ง: 1 ยอห์น 2:2 – &amp;quot;καὶ αὐτὸς ἱladασμός ἐστιν περὶ τῶν ἁμαρτιῶν ἡμῶν, οὐ περὶ τῶν ἡμετέρων δὲ μόνον ἀллὰ καὶ περὶ ὅλου τοῦ κόσμου&amp;quot; (พระองค์ทรงเป็นเครื่องบูชาล้างบาปของเรา และไม่ใช่เฉพาะบาปของเราเท่านั้น แต่ยังรวมถึงบาปของคนทั้งโลกด้วย) &amp;quot;Ὅλου τοῦ κόσμου&amp;quot; (คนทั้งโลก) หมายความถึงมากกว่าผู้ที่ถูกเลือกสรร</w:t>
      </w:r>
    </w:p>
    <w:p w14:paraId="4143D036" w14:textId="31F1446B" w:rsidR="00EF3A4E" w:rsidRDefault="00EF3A4E" w:rsidP="00EF3A4E">
      <w:pPr>
        <w:pStyle w:val="Heading2"/>
      </w:pPr>
      <w:r>
        <w:t>14. การกำหนดล่วงหน้าสองทาง (พระเจ้าทรงกำหนดบางคนให้ตกนรก) – ปรากฏโดยนัยในงานเขียนของแคลวินและน็อกซ์</w:t>
      </w:r>
    </w:p>
    <w:p w14:paraId="479426F4" w14:textId="77777777" w:rsidR="00EF3A4E" w:rsidRDefault="00EF3A4E" w:rsidP="00EF3A4E">
      <w:r>
        <w:t>หลักการกำหนดชะตาชีวิตของคาลวินรวมถึงการลงโทษสำหรับผู้ที่ไม่ได้รับเลือกด้วย</w:t>
      </w:r>
    </w:p>
    <w:p w14:paraId="28F12A3B" w14:textId="77777777" w:rsidR="00EF3A4E" w:rsidRDefault="00EF3A4E" w:rsidP="00EF3A4E">
      <w:r>
        <w:t>ข้อความประกอบ: โรม 9:22 – &amp;quot;εἰ δὲ θέлων ὁ θεὸς ἐνδείξασθαι τὴν ὀργὴν καὶ γνωρίσαι τὸ δυνατὸν αὐτοῦ ἤνεγκεν ἐν ποργῇ μακροθυμίᾳ σκεύη ὀργῆς κατηρτισμένα εἰς ἀπώлειαν&amp;quot; (จะเป็นอย่างไรถ้าพระเจ้าทรงเต็มพระทัยที่จะสำแดงพระพิโรธ... ทรงอดทนต่อภาชนะแห่งพระพิโรธที่เตรียมไว้สำหรับการทำลายล้าง)</w:t>
      </w:r>
    </w:p>
    <w:p w14:paraId="3583B4B6" w14:textId="77777777" w:rsidR="00EF3A4E" w:rsidRDefault="00EF3A4E" w:rsidP="00EF3A4E">
      <w:r>
        <w:t>ข้อขัดแย้ง: 2 เปโตร 3:9 – &amp;quot;μὴ βουлόμενός τινας ἀπολέσθαι ἀллὰ πάντας εἰς μετάνοιαν χωρῆσαι&amp;quot; (ไม่เต็มใจที่จะพินาศ แต่ทุกคนกลับใจ) &amp;quot;Μὴ βουлόμενός&amp;quot; (ไม่เต็มใจ) ปฏิเสธความปรารถนาอันศักดิ์สิทธิ์สำหรับ &amp;quot;τινας ἀπολέσθαι&amp;quot; (ใด ๆ ที่จะพินาศ)</w:t>
      </w:r>
    </w:p>
    <w:p w14:paraId="24970218" w14:textId="5EA9DCAD" w:rsidR="00BF450E" w:rsidRPr="00EF3A4E" w:rsidRDefault="00EF3A4E" w:rsidP="00EF3A4E">
      <w:r>
        <w:t>เอกสารฉบับนี้เผยให้เห็นถึงความขัดแย้งในภาษากรีกในพันธสัญญาใหม่ ซึ่งชี้ให้เห็นว่าการเน้นย้ำของโปรเตสแตนต์ แม้จะเป็นการปฏิรูป แต่ก็อาจทำให้หลักคำสอนไม่สมบูรณ์ – สะท้อนถึงคำเรียกร้องของเมืองซาร์ดิสให้เสริมสร้างและกลับใจใหม่</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