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อุปมาและสัญลักษณ์ในพระคัมภีร์</w:t>
      </w:r>
    </w:p>
    <w:p w14:paraId="35A84BD2" w14:textId="69992809" w:rsidR="00F021A6" w:rsidRPr="00F021A6" w:rsidRDefault="00F021A6" w:rsidP="00F021A6">
      <w:r>
        <w:t>เอกสารนี้เป็นการรวบรวมความคิดหรือตารางเกี่ยวกับแนวคิด สัญลักษณ์ และความเชื่อมโยงเชิงสัญลักษณ์ที่เป็นไปได้ในพระคัมภีร์ (เช่น เงาในพันธสัญญาเดิมที่ชี้ไปยังการสำเร็จในพันธสัญญาใหม่ เช่น พระเยซู คริสตจักร หรือความจริงทางจิตวิญญาณ) นี่คือรายการที่ครอบคลุม เอกสารนี้แสดงรายการต่างๆ เช่น &amp;quot;ขนมปัง&amp;quot; &amp;quot;มานา&amp;quot; &amp;quot;ลูกแกะ&amp;quot; และ &amp;quot;พระวิหาร&amp;quot; ซึ่งเป็นอุปมาหรือสัญลักษณ์คลาสสิกในพระคัมภีร์ ข้อมูลนี้รวบรวมจากแหล่งข้อมูลที่น่าเชื่อถือเกี่ยวกับสัญลักษณ์ในพระคัมภีร์ เพื่ออธิบายความหมายเชิงอุปมาหลักของแต่ละสัญลักษณ์ &amp;quot;ความเชื่อมโยง&amp;quot; (ความสัมพันธ์กับสัญลักษณ์หรือแนวคิดอื่นๆ ในพระคัมภีร์ ซึ่งมักเป็นเชิงสัญลักษณ์) และข้ออ้างอิงสำคัญในพระคัมภีร์</w:t>
      </w:r>
    </w:p>
    <w:p w14:paraId="14717ED0" w14:textId="74C01FA5" w:rsidR="00F021A6" w:rsidRPr="00F021A6" w:rsidRDefault="00F021A6" w:rsidP="00F021A6">
      <w:r>
        <w:t>นี่ไม่ใช่รายการที่ครอบคลุมทุกอุปมาในพระคัมภีร์ (เนื่องจากพระคัมภีร์มีอุปมานับพันรายการ) ซึ่งจัดกลุ่มตามหัวข้อเพื่อให้เข้าใจง่าย และเพิ่มเติมสัญลักษณ์ที่เกี่ยวข้องอย่างใกล้ชิดเพื่อความสมบูรณ์ (เช่น เพิ่ม &amp;quot;นกพิราบ&amp;quot; ไว้ใต้พระวิญญาณบริสุทธิ์) ฉันให้ความสำคัญกับความเชื่อมโยงเชิงสัญลักษณ์ เช่น วิธีที่องค์ประกอบในพันธสัญญาเดิมเป็นลางบอกเหตุถึงพระคริสต์หรือความจริงทางจิตวิญญาณ</w:t>
      </w:r>
    </w:p>
    <w:p w14:paraId="611AA051" w14:textId="77777777" w:rsidR="00F021A6" w:rsidRPr="00F021A6" w:rsidRDefault="00F021A6" w:rsidP="006805F2">
      <w:pPr>
        <w:pStyle w:val="Heading1"/>
      </w:pPr>
      <w:r>
        <w:t>อุปมาอุปไมยเกี่ยวกับวิหารและฐานะปุโรหิต</w:t>
      </w:r>
    </w:p>
    <w:p w14:paraId="55852A74" w14:textId="77777777" w:rsidR="00F021A6" w:rsidRPr="00F021A6" w:rsidRDefault="00F021A6" w:rsidP="00F021A6">
      <w:r>
        <w:t>สิ่งเหล่านี้มักเป็นสัญลักษณ์แทนการประทับอยู่ของพระเจ้า การเสียสละ และการเข้าถึงความศักดิ์สิทธิ์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อ้างอิงจากพระคัมภีร์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วัด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ที่ประทับของพระเจ้าท่ามกลางผู้คน ในพันธสัญญาใหม่ หมายถึงหมู่ผู้เชื่อหรือพระกายของพระคริสต์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เชื่อมโยงกับคริสตจักร (ในฐานะวิหารแห่งใหม่), บ้าน (ครัวเรือนฝ่ายวิญญาณ), ห้องบริสุทธิ์ที่สุด (การเข้าถึงพระเจ้าภายในสุด), พระกายของพระคริสต์ (กลุ่มผู้เชื่อ)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1 พงศ์กษัตริย์ 6 (วิหารของโซโลมอน); ยอห์น 2:19-21 (พระเยซูเป็นวิหาร); 1 โครินธ์ 3:16-17 (ผู้เชื่อเป็นวิหาร); เอเฟซัส 2:19-22 (ครอบครัวของพระเจ้า)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ห้องศักดิ์สิทธิ์ที่สุด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สถานที่ศักดิ์สิทธิ์ภายในสุด; การเข้าถึงพระพักตร์ของพระเจ้าผ่านการเสียสละ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เชื่อมโยงกับพระโลหิตของพระเยซู (การไถ่บาปที่อนุญาตให้เข้าได้), มหาปุโรหิต (ผู้ไกล่เกลี่ย), เครื่องหอม (คำอธิษฐานที่ส่งขึ้นสู่เบื้องบน)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อพยพ 26:33-34; ฮีบรู 9:1-12 (พระคริสต์เสด็จเข้าสู่สถานศักดิ์สิทธิ์ในสวรรค์); ฮีบรู 10:19-22 (ความมั่นใจที่จะเข้าไปโดยพระโลหิตของพระเยซู)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มหาปุโรหิต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ผู้ไกล่เกลี่ยระหว่างพระเจ้าและมนุษย์; พระเยซูในฐานะมหาปุโรหิตสูงสุด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ลิงก์ไปยัง นักบวช (บทบาททั่วไป), พระเยซู (การสำเร็จตามคำพยากรณ์), เครื่องหอม (การถวายคำอธิษฐาน), เชิงเทียนเมโนราห์ที่ลุกโชน (แสงสว่างในการประกอบพิธีกรรม)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อพยพ 28 (บทบาทของอาโรน); ฮีบรู 4:14-16 (พระเยซูในฐานะมหาปุโรหิตผู้เห็นอกเห็นใจ); ฮีบรู 7:24-25 (ความเป็นปุโรหิตนิรันดร์)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บาทหลวง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ผู้รับใช้ในบ้านของพระเจ้า; ผู้เชื่อในพันธสัญญาใหม่ในฐานะปุโรหิต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ลิงก์ไปยัง มหาปุโรหิต (หัวหน้า), ขนมปังถวาย (ของถวาย), ธูป (คำอธิษฐาน), น้ำมัน (การเจิม)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อพยพ 19:6 (อาณาจักรของปุโรหิต); 1 เปโตร 2:9 (ปุโรหิตหลวง); วิวรณ์ 1:6 (ทรงแต่งตั้งเราเป็นปุโรหิต)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ธูป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คำอธิษฐานของเหล่าผู้บริสุทธิ์ขึ้นสู่พระเจ้า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ลิงก์ไปยังการอธิษฐาน (การเชื่อมต่อโดยตรง), พระวิญญาณบริสุทธิ์ (การอธิษฐานเสริมพลัง), เชิงเทียนเมโนราห์ที่ลุกโชน (แสงสว่างประกอบการนมัสการ)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อพยพ 30:7-8; สดุดี 141:2 (คำอธิษฐานเปรียบเสมือนเครื่องหอม); วิวรณ์ 5:8 (ชามทองคำบรรจุเครื่องหอมเปรียบเสมือนคำอธิษฐาน)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เมโนราห์ที่กำลังลุกไหม้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แสงแห่งการทรงสถิตและการชี้นำของพระเจ้า; แสงสว่างที่คงที่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เชื่อมโยงกับแสงสว่าง (สัจธรรมอันศักดิ์สิทธิ์), น้ำมัน (เชื้อเพลิงในฐานะพระวิญญาณบริสุทธิ์), วัตถุในพระวิหาร (เครื่องใช้ที่เป็นสัญลักษณ์ของการนมัสการ)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อพยพ 25:31-40 (การออกแบบ); เศคาริยาห์ 4:2-6 (ไม่ใช่ด้วยกำลัง แต่ด้วยพระวิญญาณ); วิวรณ์ 4:5 (ตะเกียงเจ็ดดวงเป็นพระวิญญาณของพระเจ้า)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ขนมปังถวาย (ขนมปังที่ถวาย)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การดำรงอยู่ของพระเจ้า การมีส่วนร่วมกับพระองค์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เชื่อมโยงกับ ขนมปัง (พระวจนะ/ชีวิต), มานา (เสบียง), พระกาย/เนื้อหนังของพระเยซู (ที่ถูกหักเพื่อเรา)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อพยพ 25:30; เลวีนิติ 24:5-9; ยอห์น 6:51 (พระเยซูทรงเป็นอาหารที่มีชีวิต)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เครื่องดื่ม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การอุทิศชีวิตหรือการเสียสละ; ความสุขในการรับใช้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ลิงก์ไปยัง ไวน์/ผลองุ่น (โลหิต/พันธสัญญา), ถ้วย (ความทุกข์ทรมาน/การพิพากษา), โลหิตของพระเยซู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ปฐมกาล 35:14; ฟิลิปปี้ 2:17 (ชีวิตของเปาโลเป็นเครื่องบูชา); 2 ทิโมธี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ลูกแกะถวายเนื้อ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การเสียสละเพื่อบาป; ผู้บริสุทธิ์ที่รับแทน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ลิงก์ไปยังลูกแกะ (พระเยซู), พระกาย/เนื้อของพระเยซู (ที่รับประทานในพิธีศีลมหาสนิท), พระกายของพระคริสต์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เลวีนิติ 1:10-13; ยอห์น 1:29 (ลูกแกะของพระเจ้า); 1 โครินธ์ 5:7 (พระคริสต์ ลูกแกะปัสคาของเรา)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น้ำมัน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การเจิมและการเสริมพลังโดยพระวิญญาณบริสุทธิ์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เชื่อมโยงกับพระวิญญาณบริสุทธิ์ (การทรงสถิต), เชิงเทียนเมโนราห์ที่ลุกโชน (เชื้อเพลิง), ปุโรหิต (การเจิม)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อพยพ 30:22-33; เศคาริยาห์ 4:6 (ไม่ใช่ด้วยฤทธิ์อำนาจ แต่ด้วยพระวิญญาณ); กิจการ 10:38 (พระเยซูทรงได้รับการเจิมด้วยพระวิญญาณบริสุทธิ์)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ถ้วย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ความทุกข์ การพิพากษา หรือพรที่ถูกกำหนดไว้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ความเชื่อมโยงกับไวน์ (โลหิต), เครื่องดื่มถวาย (ที่เทออก), โลหิตของพระเยซู (พันธสัญญาใหม่)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สดุดี 23:5 (ถ้วยล้น); มัทธิว 26:39 (ถ้วยแห่งความทุกข์); 1 โครินธ์ 11:25 (ถ้วยแห่งพันธสัญญาใหม่)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สิ่งของในวัด (ทั่วไป)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องค์ประกอบของการนมัสการที่บ่งบอกถึงพระคริสต์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สิ่งต่างๆ ข้างต้น (เช่น เมโนราห์ ธูป ขนมปังถวาย) ล้วนมีความเชื่อมโยงกัน และเป็นสัญลักษณ์ของการเข้าถึง แสงสว่าง การอธิษฐาน และการเสียสละ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อพยพ 25-31 (เครื่องตกแต่งพลับพลา); ฮีบรู 9:1-10 (สิ่งที่จำลองมาจากสวรรค์บนโลก)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อุปมาอุปไมยเกี่ยวกับการเสียสละและการไถ่บาป</w:t>
      </w:r>
    </w:p>
    <w:p w14:paraId="660C335E" w14:textId="77777777" w:rsidR="00F021A6" w:rsidRPr="00F021A6" w:rsidRDefault="00F021A6" w:rsidP="00F021A6">
      <w:r>
        <w:t>สิ่งเหล่านี้เน้นย้ำถึงการชดใช้บาป ความบาป และความรอด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อ้างอิงจากพระคัมภีร์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เนื้อแกะ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การเสียสละอันบริสุทธิ์เพื่อไถ่บาป; พระเยซูคริสต์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ลิงก์ไปยังพระโลหิตของพระเมษฎาบ (การปกป้อง/การไถ่บาป), พระเยซู (การทำให้สำเร็จ), บาปบนไม้กางเขน (การแบกรับโทษ)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อพยพ 12:3-13 (ลูกแกะปัสคา); อิสยาห์ 53:7 (ถูกนำไปฆ่าเหมือนลูกแกะ); ยอห์น 1:29; วิวรณ์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โลหิตของลูกแกะ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การชดใช้บาปและการปกป้องจากการพิพากษา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ลิงก์ไปยังพระโลหิตของพระเยซู (การไถ่บาปขั้นสูงสุด), ประตู (ที่ทำเครื่องหมายไว้สำหรับเทศกาลปัสคา), คำสาป (ที่ถูกลบออกไปแล้ว)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อพยพ 12:7-13; ฮีบรู 9:22 (โลหิตเพื่อการอภัยโทษ); 1 เปโตร 1:18-19 (ได้รับการไถ่บาปด้วยพระโลหิตของพระคริสต์)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พระโลหิตของพระเยซู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การชำระล้างจากบาป; พันธสัญญาใหม่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ลิงก์ไปยังพระโลหิตของลูกแกะ (ประเภท), สถานที่ศักดิ์สิทธิ์ที่สุด (การเข้าถึง), บาป (ได้รับการอภัย)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มัทธิว 26:28; เอเฟซัส 1:7 (การไถ่บาปโดยทางโลหิต); ฮีบรู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บาปบนไม้กางเขน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แบกรับบาปของมนุษยชาติ; การรับแทน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ลิงก์ไปยัง งูบนไม้ (ยกขึ้น), ไม้กางเขน (เครื่องมือ), พระเยซู (ผู้แบก)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อิสยาห์ 53:4-6; 2 โครินธ์ 5:21 (ทรงรับบาปแทนเรา); 1 เปโตร 2:24 (ทรงแบกบาปไว้บนไม้กางเขน)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ข้าม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เครื่องมือแห่งความตายและการไถ่บาป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ความเชื่อมโยงกับไม้ (วัสดุ), บาปบนไม้กางเขน (จุดประสงค์), งูบนไม้ (ความคล้ายคลึง)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เฉลยธรรมบัญญัติ 21:23 (ถูกสาปแช่งบนไม้กางเขน); กาลาเทีย 3:13 (พระคริสต์ทรงได้รับการไถ่จากคำสาปแช่ง); โคโลสี 2:14 (หนี้สินถูกยกเลิกบนไม้กางเขน)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งูบนไม้ (หรือ งู/พญางู)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การเยียวยาผ่านศรัทธา; ลางบอกเหตุถึงการตรึงกางเขน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ลิงก์ไปยังบาปบนไม้กางเขน (บาป &amp;quot;ถูกยกออกไป&amp;quot;), มังกร/เลวีอาธาน (ซาตานพ่ายแพ้), คำสาป (แบกรับ)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กันดารวิถี 21:8-9; ยอห์น 3:14-15 (พระบุตรของมนุษย์ถูกยกขึ้น); วิวรณ์ 12:9 (งูคือซาตาน)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คำสาป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ผลที่ตามมาจากการทำบาป; พระคริสต์ทรงทำลายบาปนั้น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ลิงก์ไปยัง บาป (สาเหตุ), บริสุทธิ์/ไม่บริสุทธิ์ (สถานะ), ภาระ (น้ำหนักของบาป)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เฉลยธรรมบัญญัติ 27-28; กาลาเทีย 3:10-13 (พระคริสต์ทรงรับคำสาปแช่ง)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ภาระ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ภาระของบาปหรือความรับผิดชอบ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ลิงก์ไปยังบาป (โหลด), แอก (คล้ายกัน แต่ไม่ได้อยู่ในเอกสาร), อาณาจักรสำหรับผู้ที่เชื่อฟัง (บรรเทา)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สดุดี 38:4; มัทธิว 11:28-30 (มาพักผ่อน); กาลาเทีย 6:2 (แบกภาระ)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การกบฏต่อพระเจ้า; ได้รับการอภัยโทษผ่านการเสียสละ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ลิงก์ไปยัง ความไม่บริสุทธิ์ (สภาวะ), ความมืด (ศีลธรรม), ความรัก (การตอบสนองของพระเจ้า)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สดุดี 51:1-2; อิสยาห์ 1:18 (แม้จะเป็นสีแดงเข้ม ก็จะกลายเป็นสีขาว); 1 ยอห์น 1:9 (สารภาพและได้รับการอภัย)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อุปมาอุปไมยเกี่ยวกับการจัดหาและการดำเนินชีวิตทางจิตวิญญาณ</w:t>
      </w:r>
    </w:p>
    <w:p w14:paraId="03EC7F55" w14:textId="77777777" w:rsidR="00F021A6" w:rsidRPr="00F021A6" w:rsidRDefault="00F021A6" w:rsidP="00F021A6">
      <w:r>
        <w:t>สิ่งเหล่านี้เกี่ยวข้องกับการดำรงชีวิต การชี้นำ และการเติบโต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อ้างอิงจากพระคัมภีร์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ขนมปัง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พระวจนะของพระเจ้า; การหล่อเลี้ยงทางจิตวิญญาณ; พระกายของพระเยซู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ลิงก์ไปยังมานา (ขนมปังจากสวรรค์), ขนมปังไร้เชื้อ (ความบริสุทธิ์), พระกาย/เนื้อหนังของพระเยซู (ที่แตกหัก)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เฉลยธรรมบัญญัติ 8:3 (ไม่ใช่ด้วยขนมปังอย่างเดียว); ยอห์น 6:35 (ขนมปังแห่งชีวิต); 1 โครินธ์ 11:24 (ร่างกายที่ถูกหัก)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ไวน์/ผลไม้จากองุ่น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ความสุข พร หรือโลหิตแห่งพันธสัญญา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ลิงก์ไปยังเครื่องดื่มถวาย (ที่เทลง), พระโลหิตของพระเยซู (พันธสัญญา), ถ้วย (ที่แบ่งปัน)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สดุดี 104:15 (ทำให้ใจชื่นบาน); มัทธิว 26:29 (พันธสัญญาใหม่); ยอห์น 15:1-5 (เถาองุ่นและกิ่งก้าน)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มันนา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การจัดเตรียมจากสวรรค์; พระคริสต์ทรงเป็นแหล่งหล่อเลี้ยง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เชื่อมโยงกับ ขนมปัง (ประเภท), พระกาย/เนื้อหนังของพระเยซู (ชีวิตนิรันดร์), น้ำจากหิน (สิ่งประทานเสริม)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อพยพ 16:4-15; ยอห์น 6:48-51 (ขนมปังจากสวรรค์); 1 โครินธ์ 10:3-4 (อาหาร/เครื่องดื่มฝ่ายวิญญาณ)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ไร้เชื้อ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ความบริสุทธิ์ ปราศจากบาปหรือความเสื่อมทราม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ลิงก์ไปยัง ยีสต์ (บาป/เงินเฟ้อ), ขนมปัง (พระวจนะบริสุทธิ์), สะอาด (สถานะ)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อพยพ 12:15 (เทศกาลปัสคา); 1 โครินธ์ 5:6-8 (ชำระล้างเชื้อเก่า)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ขึ้นฟู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บาป ความหน้าซื่อใจคด หรือการทุจริต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ลิงก์ไปยัง แป้งไร้เชื้อ (ความแตกต่าง), แป้งไม่สะอาด (ไม่บริสุทธิ์), บาป (ผลกระทบ)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มัทธิว 16:6 (เชื้อของพวกฟาริสี); 1 โครินธ์ 5:6 (เชื้อเล็กน้อยก็ทำให้ทั้งก้อนเป็นใหญ่)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น้ำ (จากหิน)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การฟื้นฟูจิตวิญญาณ; พระวิญญาณบริสุทธิ์หรือพระคริสต์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เชื่อมโยงกับศิลา (แหล่งกำเนิดคือพระคริสต์), พระวิญญาณบริสุทธิ์ (น้ำแห่งชีวิต), มานา (เสบียงคู่)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อพยพ 17:1-7; ยอห์น 4:14 (น้ำแห่งชีวิต); 1 โครินธ์ 10:4 (ดื่มจากศิลาฝ่ายวิญญาณ คือพระคริสต์)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ร่างกาย/เนื้อหนังของพระเยซู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การเสียสละเพื่อชีวิต; องค์ประกอบของศีลมหาสนิท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เชื่อมโยงกับ ขนมปัง (ที่รับประทาน), พระกายของพระคริสต์ (ส่วนรวม), ลูกแกะที่ถวายเนื้อ (สัญลักษณ์)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ยอห์น 6:51-56; 1 โครินธ์ 10:16-17 (กายเดียว)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พระกายของพระคริสต์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คริสตจักรในฐานะผู้เชื่อที่เป็นหนึ่งเดียวกัน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ลิงก์ไปยังคริสตจักร (การชุมนุม), ภรรยาของพระคริสต์ (เจ้าสาว), บ้าน (ครอบครัว)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โรม 12:4-5; 1 โครินธ์ 12:27; เอเฟซัส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อุปมาอุปไมยเกี่ยวกับสิ่งมีชีวิตและสภาวะทางจิตวิญญาณ</w:t>
      </w:r>
    </w:p>
    <w:p w14:paraId="73730436" w14:textId="77777777" w:rsidR="00F021A6" w:rsidRPr="00F021A6" w:rsidRDefault="00F021A6" w:rsidP="00F021A6">
      <w:r>
        <w:t>หัวข้อเหล่านี้ครอบคลุมถึงสภาวะของสิ่งศักดิ์ สิ่งชั่วร้าย และสภาวะของมนุษย์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อ้างอิงจากพระคัมภีร์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พระวิญญาณบริสุทธิ์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การทรงสถิตอันทรงพลังของพระเจ้า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เชื่อมโยงกับธาตุลม (การเคลื่อนไหว), ธาตุไฟ (การชำระล้าง), ธาตุน้ำมัน (การเจิม), ธาตุนกพิราบ (ความอ่อนโยน เพิ่มเข้ามาเพื่อขยายความ)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ยอห์น 3:8 (ลม); กิจการ 2:3-4 (ไฟ/ภาษาแปลกๆ); โรม 8:26 (ความช่วยเหลือในการอธิษฐาน)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ศัตรู/ซาตาน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ศัตรูของพระเจ้า; ผู้หลอกลวง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เชื่อมโยงกับมังกร (พลัง), เลวีอาธาน (ความโกลาหล), งู/พญางู (ความละเอียดอ่อน)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โยบ 1:6-12; 1 เปโตร 5:8 (สิงโตคำราม); วิวรณ์ 12:9 (มังกร/งู)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มังกร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ซาตานหรือพลังทำลายล้าง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ลิงก์ไปยัง เลวีอาธาน (สัตว์ประหลาดทะเล), ศัตรู/ซาตาน (ตัวตน), งู (รูปร่าง)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อิสยาห์ 27:1; วิวรณ์ 12:3-9; วิวรณ์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เลวีอาธาน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ความวุ่นวายหรือพลังชั่วร้าย; ถูกพระเจ้าปราบ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ลิงก์ไปยังมังกร (คล้ายกัน), งู (บิดเบี้ยว)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โยบ 41; สดุดี 74:14; อิสยาห์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ศักดิ์สิทธิ์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แยกไว้เพื่อพระเจ้า; ความบริสุทธิ์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ลิงก์ไปยัง ไม่ศักดิ์สิทธิ์ (ความแตกต่าง), สะอาด (พิธีกรรม), สว่าง (ศีลธรรม)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เลวีนิติ 19:2; 1 เปโตร 1:15-16 (จงเป็นผู้บริสุทธิ์)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ชั่วร้าย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แปดเปื้อน แยกจากพระเจ้า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ลิงก์ไปยังสิ่งที่ไม่สะอาด (สกปรก), ความมืด (บาป), และสิ่งที่เน่าเสีย (เสื่อมเสีย)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เลวีนิติ 10:10; 2 โครินธ์ 6:17 (แยกจากสิ่งที่ไม่สะอาด)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ทำความสะอาด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บริสุทธิ์ตามพิธีกรรม เป็นที่ยอมรับของพระเจ้า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ลิงก์ไปยัง ไม่สะอาด (ความแตกต่าง), ศักดิ์สิทธิ์ (สถานะ), ไร้เชื้อ (บริสุทธิ์)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เลวีนิติ 11; กิจการ 10:15 (สิ่งที่พระเจ้าทรงชำระ)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ไม่สะอาด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ไม่บริสุทธิ์ ต้องชำระล้าง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ลิงก์ไปยัง ยีสต์ (บาป), บาป (สาเหตุ), คำสาป (ผลลัพธ์)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เลวีนิติ 11:4-8; อิสยาห์ 6:5 (ริมฝีปากที่ไม่สะอาด)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แสงสว่าง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สัจธรรมอันศักดิ์สิทธิ์ ความดีงาม พระผู้เป็นเจ้าเอง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ความเชื่อมโยงกับความมืด (ความแตกต่าง), เจ้าแห่งท้องฟ้า (การปกครองจากสวรรค์), เชิงเทียนเมโนราห์ที่ลุกโชน (สัญลักษณ์)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สดุดี 27:1 (พระเจ้าทรงเป็นแสงสว่าง); ยอห์น 8:12 (พระเยซูทรงเป็นแสงสว่าง); 1 ยอห์น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ความมืด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บาป ความไม่รู้ ความชั่วร้าย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ลิงก์ไปยัง แสงสว่าง (ฝ่ายตรงข้าม), สิ่งชั่วร้าย (สถานะ), ศัตรู/ซาตาน (อาณาเขต)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ยอห์น 3:19 (รักความมืด); เอเฟซัส 5:8 (บุตรแห่งแสงสว่าง); 1 ยอห์น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ไฟ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การชำระล้าง การพิพากษา หรือพระวิญญาณบริสุทธิ์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เชื่อมโยงกับพระวิญญาณบริสุทธิ์ (การพูดภาษาแปลกๆ), แสงสว่าง (การตรัสรู้), ลม (ควบคู่กับพระวิญญาณ)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อพยพ 3:2 (พุ่มไม้ที่ลุกไหม้); กิจการ 2:3; ฮีบรู 12:29 (ไฟที่เผาผลาญ)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ลม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การทำงานที่มองไม่เห็นของพระวิญญาณบริสุทธิ์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เชื่อมโยงกับพระวิญญาณบริสุทธิ์ (ลมหายใจ), ไฟ (วันเพนเตโคสต์), พระเจ้าแห่งท้องฟ้า (การควบคุม)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โยบ 38:1; ยอห์น 3:8; กิจการ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รัก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ธรรมชาติของพระเจ้า; การกระทำที่เสียสละ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ลิงก์ไปยัง บาป (ได้รับการอภัยโดยความรัก), พระเยซู (การจุติ), ภรรยาของพระคริสต์ (ความสัมพันธ์)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ยอห์น 3:16; 1 โครินธ์ 13; 1 ยอห์น 4:8 (พระเจ้าคือความรัก)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อุปมาเรื่องผู้คน สถานที่ และอาณาจักร</w:t>
      </w:r>
    </w:p>
    <w:p w14:paraId="50E9D77B" w14:textId="77777777" w:rsidR="00F021A6" w:rsidRPr="00F021A6" w:rsidRDefault="00F021A6" w:rsidP="00F021A6">
      <w:r>
        <w:t>สิ่งเหล่านี้เกี่ยวข้องกับบทบาท ชุมชน และความเป็นจริงนิรันดร์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อ้างอิงจากพระคัมภีร์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บุคคลสำคัญ; พระเจ้าผู้ทรงจุติลงมาเป็นมนุษย์ ผู้ช่วยให้รอด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เชื่อมโยงกับเกือบทุกอย่าง (เช่น ลูกแกะ ขนมปัง หิน กษัตริย์); ตรงตามแบบอย่างในพันธสัญญาเดิม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อิสยาห์ 9:6; ยอห์น 1:1-14 (พระวจนะทรงบังเกิดเป็นมนุษย์); ฟิลิปปี้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หิน/ก้อนหิน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ความมั่นคง รากฐาน; 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ความเชื่อมโยงกับเปโตร/เซฟาส (ชื่อมีความหมายว่าหิน), น้ำจากหิน (เสบียง), พระวิหาร (ศิลาหลัก)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เฉลยธรรมบัญญัติ 32:4; 1 โครินธ์ 10:4 (พระคริสต์เป็นศิลา); 1 เปโตร 2:4-8 (ศิลาที่มีชีวิต)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ปีเตอร์/เซฟัส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รากฐานของคริสตจักร (ชื่อมีความหมายว่า &amp;quot;หิน&amp;quot;)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ลิงก์ไปยัง หิน/ศิลา (พื้นฐาน), โบสถ์ (สร้างขึ้นบน), หัวใจ (ความศรัทธา)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มัทธิว 16:18 (บนศิลาแห่งนี้); ยอห์น 1:42 (ตั้งชื่อว่าเปโตร); กิจการ 4:11 (ศิลาหัวมุม)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หัวใจ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ตัวตนภายใน เจตจำนง ความรักใคร่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ลิงก์ไปยัง การอธิษฐาน (จากใจ), ศักดิ์สิทธิ์/ไม่ศักดิ์สิทธิ์ (สถานะ), ความรัก (ที่นั่ง)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เฉลยธรรมบัญญัติ 6:5 (จงรักด้วยสุดใจ); สดุดี 51:10 (ใจบริสุทธิ์); โรม 10:10 (จงเชื่อด้วยใจจริง)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คริสตจักร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การชุมนุมของผู้เชื่อ; ร่างกาย/เจ้าสาวของพระคริสต์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ลิงก์ไปยังพระกายของพระคริสต์ (ความเป็นหนึ่งเดียว), ภรรยาของพระคริสต์ (ความใกล้ชิด), พระวิหาร (ที่ประทับ)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มัทธิว 16:18; กิจการ 20:28; เอเฟซัส 5:25-27 (พระคริสต์ทรงรักคริสตจักร)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ภรรยาของพระคริสต์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คริสตจักรในฐานะเจ้าสาวในพันธสัญญา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ความเชื่อมโยงกับคริสตจักร (อัตลักษณ์), ความรัก (พื้นฐาน), พระกายของพระคริสต์ (ความเป็นหนึ่งเดียว)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อิสยาห์ 54:5; เอเฟซัส 5:22-32; วิวรณ์ 19:7-9 (เจ้าสาวพร้อมแล้ว)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บ้าน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ครอบครัวฝ่ายวิญญาณหรือที่ประทับของพระเจ้า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ลิงก์ไปยังวิหาร (บ้านหลังใหญ่), โบสถ์ (ครัวเรือน), อาณาจักร (มรดก)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2 ซามูเอล 7:11-13 (ราชวงศ์ดาวิด); เอเฟซัส 2:19 (ครอบครัวของพระเจ้า); ฮีบรู 3:6 (พระคริสต์ทรงปกครองบ้าน)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ประตู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โอกาส หนทางสู่ความรอด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ลิงก์ไปยัง ไม้ (วัสดุของไม้กางเขน/หีบพันธสัญญา), สวรรค์ (ทางเข้า), การอธิษฐาน (การเข้าถึง)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ยอห์น 10:9 (พระเยซูเป็นประตู); วิวรณ์ 3:20 (เคาะประตู); โคโลสี 4:3 (ประตูสำหรับข่าวสาร)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ไม้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วัสดุสำหรับบูชายัญหรือหีบพันธสัญญา; มนุษยชาติ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ลิงก์ไปยังไม้กางเขน (ทำจากไม้), ประตู (ทางเข้า), งูบนไม้ (ยกขึ้น)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ปฐมกาล 6:14 (หีบไม้); เฉลยธรรมบัญญัติ 21:23 (แขวนไว้บนต้นไม้/ท่อนไม้)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กษัตริย์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ผู้ปกครอง; พระคริสต์ในฐานะพระราชาแห่งราชาทั้งหลาย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เชื่อมโยงไปยังอาณาจักรสำหรับผู้ที่เชื่อฟัง (พลเมือง) พระเจ้าแห่งท้องฟ้า (กษัตริย์แห่งสวรรค์) แสงสว่าง (อำนาจ)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สดุดี 24:7-10 (พระราชาแห่งสง่าราศี); 1 ทิโมธี 6:15; วิวรณ์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เจ้าแห่งท้องฟ้า (หรือสวรรค์)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อำนาจสูงสุดของพระเจ้าเหนือสรรพสิ่งทั้งปวง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เชื่อมโยงกับ กษัตริย์ (ผู้ปกครอง), ลม (การควบคุม), แสง (การปรากฏตัว)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สดุดี 115:3 (พระเจ้าในสวรรค์); มัทธิว 6:9 (พระบิดาในสวรรค์); เอเฟซัส 1:20-21 (พระคริสต์อยู่เหนือทุกสิ่ง)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สวรรค์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อาณาจักรของพระเจ้า; บ้านนิรันดร์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ลิงก์ไปยังอาณาจักรสำหรับผู้ที่เชื่อฟัง (รายการ), คำอธิษฐาน (ถึง), พระเจ้าแห่งท้องฟ้า (สถานที่)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มัทธิว 6:9-10 (อาณาจักรจะมาถึง); ยอห์น 14:2 (ห้องมากมาย); วิวรณ์ 21:1 (สวรรค์ใหม่)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อาณาจักรเป็นของผู้ที่เชื่อฟัง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มรดกสำหรับผู้ซื่อสัตย์; การปกครองของพระเจ้า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ลิงก์ไปยัง กษัตริย์ (ผู้ปกครอง), สวรรค์ (สถานที่), การถูกกดขี่ข่มเหง (ค่าใช้จ่าย)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มัทธิว 6:33 (แสวงหาอาณาจักร); กิจการ 14:22 (เข้าอาณาจักรได้โดยผ่านความยากลำบาก); โรม 14:17 (ความชอบธรรม สันติสุข ความยินดี)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การอธิษฐาน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การสื่อสารกับพระเจ้า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ลิงก์ไปยังธูป (สัญลักษณ์), หัวใจ (แหล่งที่มา), พระวิญญาณบริสุทธิ์ (ความช่วยเหลือ)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สดุดี 141:2; มัทธิว 6:5-13 (คำอธิษฐานของพระเจ้า); โรม 8:26 (พระวิญญาณทรงช่วยเหลือ)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การข่มเหง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ทนทุกข์เพื่อศรัทธา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ลิงก์ไปยัง ภาระ (น้ำหนัก), อาณาจักร (เส้นทางสู่), ไม้กางเขน (ตัวอย่าง)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มัทธิว 5:10-12 (ได้รับพรเมื่อถูกข่มเหง); 2 ทิโมธี 3:12 (คนชอบธรรมทุกคนจะได้รับพร); 1 เปโตร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คุณ (อาจกำลังพูดกับผู้อ่าน/ผู้เชื่อ)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บุคคลผู้ได้รับการเรียกให้ศรัทธา เป็นส่วนหนึ่งของพระกาย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ลิงก์ไปยัง หัวใจ (ส่วนตัว), การอธิษฐาน (การกระทำ), อาณาจักร (มรดก)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เฉลยธรรมบัญญัติ 30:19 (เลือกชีวิต); โรม 8:28 (ทรงถูกเรียกตามพระประสงค์); เอเฟซัส 2:10 (ทรงถูกสร้างมาเพื่อการงาน)</w:t>
            </w:r>
          </w:p>
        </w:tc>
      </w:tr>
    </w:tbl>
    <w:p w14:paraId="4BA13244" w14:textId="59EFBABB" w:rsidR="00F021A6" w:rsidRPr="00F021A6" w:rsidRDefault="00F021A6" w:rsidP="00F021A6">
      <w:r>
        <w:t>ส่วนนี้ครอบคลุมรายการที่ไม่ซ้ำกันทั้งหมด โดยมีการเชื่อมโยงเชิงประเภทที่เน้นว่าสัญลักษณ์ในพันธสัญญาเดิมจำนวนมากชี้ไปที่พระเยซู คริสตจักร หรือความจริงทางจิตวิญญาณอย่างไร สำหรับข้อมูลเชิงลึกเพิ่มเติม แหล่งข้อมูลเช่นพจนานุกรมหัวข้อพระคัมภีร์หรือรายการสัญลักษณ์จะให้บริบทที่กว้างขึ้น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