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సమగ్ర విశ్లేషణ: రోమన్ కాథలిక్ సిద్ధాంతానికి మరియు కొత్త నిబంధనకు మధ్య ఉన్న వైరుధ్యాలు</w:t>
      </w:r>
    </w:p>
    <w:p w14:paraId="6A1EE0C7" w14:textId="77777777" w:rsidR="001D73A0" w:rsidRPr="001D73A0" w:rsidRDefault="001D73A0" w:rsidP="0043676E">
      <w:pPr>
        <w:pStyle w:val="Subtitle"/>
      </w:pPr>
      <w:r>
        <w:t>పరిచయం</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ఈ పత్రం, ఖచ్చితత్వం కోసం అసలైన గ్రీకు బైబిల్ గ్రంథాలను ఉపయోగించి, కాథలిక్ చర్చి కేటకిజం (CCC) వంటి అధికారిక బోధనలలో వివరించబడిన రోమన్ కాథలిక్ సిద్ధాంతానికి మరియు కొత్త నిబంధన (NT)కి మధ్య ఉన్న వైరుధ్యాలపై సమగ్రమైన, పొందికైన విశ్లేషణను అందిస్తుంది. ఇది తొలి చర్చి పితరుల (ఉదాహరణకు, ఇగ్నేషియస్, జస్టిన్ మార్టిర్, ఐరేనియస్, ఒరిజెన్, టెర్టులియన్, క్రిసోస్టోమ్, అగస్టిన్) అంతర్దృష్టులను ఏకీకృతం చేసి, తర్వాతి కాథలిక్ పరిణామాలు లేఖనాల నుండి మరియు పితృసాక్ష్యం నుండి ఎలా విభిన్నంగా ఉండవచ్చో వెల్లడిస్తుంది.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ప్రొటెస్టంట్ అంత్యకాల సిద్ధాంతంలో సాధారణంగా కనిపించే ప్రకటన గ్రంథం 2-3 అధ్యాయాల చారిత్రక వ్యాఖ్యానాల ప్రకారం, థైయతీర సంఘం (ప్రకటన 2:18-29) రోమన్ కాథలిక్ సంఘానికి అత్యంత దగ్గరగా ఉంటుంది. ఇది సిద్ధాంతపరమైన రాజీ, విగ్రహారాధన మరియు ఆధిపత్యంతో కూడిన ఒక పోప్ యుగానికి (సుమారు క్రీ.శ. 500–1500) ప్రతీకగా నిలుస్తుంది. ఇది &amp;quot;యెజెబెలు&amp;quot; విగ్రహారాధనలోకి ప్రలోభపెట్టడం మరియు &amp;quot;సాతాను యొక్క గాఢ కార్యాలు&amp;quot; చేయడంతో ముడిపడి ఉంది. విమర్శకులు దీనిని మరియమ్మ సిద్ధాంతాలు, యాజకుల బ్రహ్మచర్య కుంభకోణాలు, సాధువుల/విగ్రహారాధన, శుద్ధీకరణ స్థలం మరియు రూపాంతరీకరణ వంటి వాటితో అనుబంధిస్తారు. ఇవన్నీ కేంద్రీకృత పోప్ అధికారం కింద విశ్వాసాన్ని బైబిలేతర సంప్రదాయాలతో మిళితం చేశాయి.</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ఈ విశ్లేషణ ఈ క్రింది విధంగా నిర్వహించబడింది: క్రొత్త నిబంధన గ్రంథాలతో ఉన్న ప్రాథమిక వైరుధ్యాల పట్టిక; దాని తర్వాత క్రొత్త నిబంధన వచనాలు, చర్చి ఫాదర్ల అంతర్దృష్టులు మరియు విశ్లేషణాత్మక ఆలోచనలను ఏకీకృతం చేసే సమీకృత అంశాలు ఉంటాయి. సంప్రదాయం లేఖనాలను అభివృద్ధి చేస్తుందని కాథలిక్కులు వాదిస్తారు; విమర్శకులు సోలా స్క్రిప్చురాకు మరియు క్రొత్త నిబంధనతో ప్యాట్రిస్టిక్ అనుసంధానానికి ప్రాధాన్యత ఇస్తారు. లోతైన అధ్యయనం కోసం, పూర్తి CCC, ఇంటర్‌లీనియర్ బైబిళ్లు లేదా ప్యాట్రిస్టిక్ మూలాలను సంప్రదించండి.</w:t>
      </w:r>
    </w:p>
    <w:p w14:paraId="0946E0B8" w14:textId="0A912CB6" w:rsidR="001D73A0" w:rsidRPr="001D73A0" w:rsidRDefault="001D73A0" w:rsidP="0043676E">
      <w:pPr>
        <w:pStyle w:val="Heading1"/>
      </w:pPr>
      <w:r>
        <w:t>వైరుధ్యాలు: కాథలిక్ సిద్ధాంతం మరియు కొత్త నిబంధన</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ఈ పట్టిక CCC సూచనలు, క్రొత్త నిబంధన వచనాలు, అసలైన గ్రీకు మరియు ఆధునిక NIV అనువాదాలతో నిరూపించబడిన కీలకమైన వైరుధ్యాలను జాబితా చేస్తుంది. కాథలిక్కులు వీటిని సామరస్యపూర్వకమైన పరిణామాలుగా చూస్తారు; విమర్శకులు వీటిని స్పష్టమైన బైబిల్ గ్రంథానికి వ్యతిరేకమైన చేర్పులుగా భావిస్తారు.</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కాథలిక్ సిద్ధాంతం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కాథలిక్ బోధన సారాంశం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వైరుధ్యం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అసలు గ్రీకు పాఠం మరియు అనువాదం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పూజారులను &amp;quot;ఫాదర్&amp;quot; అని పిలవడం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సంప్రదాయం ప్రకారం, క్రీస్తు ప్రతినిధులుగా ఉన్న ఆధ్యాత్మిక తండ్రులుగా యాజకులు.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మత్తయి 23:9 భూమిపై ఏ మనిషినీ &amp;quot;తండ్రి&amp;quot; అని పిలవడాన్ని నిషేధిస్తుంది (పరలోకంలో ఒకే తండ్రి ఉన్నాడు); ఇది మతగురువుల బిరుదులను నిషేధించడంగా పరిగణించబడుతుంది (కాథలిక్ సమర్థన: కపటత్వానికి వ్యతిరేకంగా అతిశయోక్తి).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Πατὴρ ὑμῶν ὁ οὐράνιος. మరియు భూమిపై ఎవరినీ &amp;#39;తండ్రి&amp;#39; అని పిలవకండి, ఎందుకంటే మీకు ఒక తండ్రి ఉన్నాడు మరియు అతను పరలోకంలో ఉన్నాడు.</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పునరావృతమయ్యే పదాలతో ప్రార్థించడం (ఉదా, జపమాల)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సంప్రదాయంలో పాతుకుపోయిన ధ్యానపూర్వక పునరావృత ప్రార్థనలు.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మత్తయి 6:7 అన్యజనుల వలె వ్యర్థంగా పునరావృతం చేయవద్దని హెచ్చరిస్తుంది.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ట δοκοῦσιν γὰρ ὅτι ἐν τῇ πολυλογίᾳ αὐτῶν న. మరియు మీరు ప్రార్థన చేయునప్పుడు అన్యజనులవలె వదరకండి, ఎందుకంటే వారు తమ అనేక మాటల వలన తమ ప్రార్థన వినబడుతుందని అనుకుంటారు.</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మధ్యవర్తిగా/సహ-విమోచకురాలిగా మరియు విజ్ఞాపనకర్తగా మేరీ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మధ్యవర్తినిగా మరియు మధ్యవర్తిత్వం కోసం న్యాయవాదిగా మేరీ.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తిమోతి 2:5: ఒకే మధ్యవర్తి, క్రీస్తు యేసు; పరిశుద్ధుల/మరియ ద్వారా మధ్యవర్తులను జతచేస్తుంది.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ἀνθρώτων, ἀπθωεης Χριστὸς Ἰησοῦς. ఎందుకంటే దేవుడు ఒక్కడే మరియు దేవునికి మరియు మానవజాతికి మధ్యవర్తి ఒక్కడే, మనిషి క్రీస్తుయేసు.</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విశ్వాసం మరియు క్రియల ద్వారా రక్షణ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విశ్వాసం, బాప్తిస్మం మరియు కృపతో సహకరించే క్రియల ద్వారా నీతిమంతులుగా తీర్చబడటం (యాకోబు 2:24ను ఉదహరిస్తుంది).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ఎఫెసీయులకు 2:8-9: క్రియల వలన కాదు, విశ్వాసము ద్వారా కృప చేతనే (గర్వపడకుండా ఉండేందుకు); యోగ్యమైన క్రియలను మినహాయిస్తుంది (విశ్వాసాన్ని రుజువు చేయడంపై యాకోబు).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టెంప్ ὑμῶν· Θεοῦ τὸ δῶρον. οὐκ ἐξ ἔργων, ἵνα μή τις καυχήσηται. ఎందుకంటే మీరు విశ్వాసం ద్వారా కృప చేత రక్షింపబడ్డారు; ఇది మీ వలన కలిగినది కాదు, దేవుని బహుమానమే. కర్మల వలన కాదు, అందువలన ఎవరూ గర్వపడలేరు.</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యాజక బ్రహ్మచర్యం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క్రీస్తును అనుకరించే క్రమశిక్షణగా లాటిన్-రీతి పూజారులకు బ్రహ్మచర్యాన్ని తప్పనిసరి చేస్తుంది.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తిమోతి 3:2: అధ్యక్షులు ఒకే భార్య గల భర్తగా ఉండాలి; వివాహితులైన మతగురువులను అనుమతిస్తుంది.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పక్షి ἄνδρα, νηφάλιον, σώφρονα, κόσμιον, φιλόξενον, διδακτι. ఇప్పుడు పర్యవేక్షకుడు నిందారహితుడై, తన భార్యకు నమ్మకమైనవాడై, మితభాషిగా, ఆత్మనిగ్రహము గలవాడై, గౌరవనీయుడై, ఆతిథ్యమిచ్చేవాడై, బోధించగల సమర్థుడై ఉండాలి.</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పోప్ యొక్క అమోఘత్వం మరియు ప్రాధాన్యత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విశ్వాసం/నైతిక విషయాలలో దోషరహితత్వంతో పీటర్ వారసుడిగా పోప్.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మత్తయి 16:18-19: పేతురు పునాది వంటివాడు; &amp;quot;పెట్రోస్&amp;quot; (చిన్న బండ/రాయి) vs. &amp;quot;పెట్రా&amp;quot; (ప్రధాన శిల); వ్యాఖ్యానాలు: పేతురు, విశ్వాస ప్రకటన, లేదా క్రీస్తు (1 కొరింథీ. 10:4 చూడండి); వారసులు లేరు/దోషరహితత్వం. 1 పేతురు 2:5: విశ్వాసులు సజీవ రాళ్లవలె ఉన్నారు.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ప οἰκοδομήσω μου పరా పరలోక రాజ్యపు తాళపుచెవులు నీకు ఇస్తాడు...</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నరకప్రాంతం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అసంపూర్ణంగా శుద్ధి చేయబడిన వాటికి మరణానంతర శుద్ధీకరణ.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హెబ్రీయులు 9:27: మరణం, ఆ తరువాత తీర్పు; మధ్యస్థ స్థితి లేదు (2 కొరింథీయులు 5:8 చూడండి).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ἅπαεξ ἀϽοθς δὲ τοῦτο κρίσις. ప్రజలు ఒకసారి చనిపోవాలని, ఆ తర్వాత తీర్పును ఎదుర్కోవాలని నిర్ణయించుకున్నట్లే.</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ట్రాన్స్‌సబ్‌స్టాంటియేషన్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పదార్థ మార్పు ద్వారా నిజమైన ఉనికి.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కొరింథీయులకు 11:24-25: జ్ఞాపకార్థం, అక్షరార్థం కాదు; హెబ్రీయులకు 10:10-14: ఒక్కసారే అర్పించే బలి.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...నా జ్ఞాపకార్థం ఇలా చేయండి.</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శిశు బాప్తిస్మం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ఆది పాపం కొరకు శిశువులు, కుటుంబాల ఆధారంగా.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అపొస్తలుల కార్యములు 2:38: పశ్చాత్తాపపడి, తరువాత బాప్తిస్మమివ్వండి; మార్కు 16:16: మొదట విశ్వసించండి; శిశువుల విషయంలో స్పష్టమైన హెచ్చరిక లేదు.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మీలో ప్రతి ఒక్కరు పశ్చాత్తాపపడి బాప్తిస్మము పొందండి...</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మరియన్ సిద్ధాంతాలు (ఉదాహరణకు, నిర్మల గర్భం, స్వర్గారోహణం, శాశ్వత కన్యత్వం)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సంప్రదాయం నుండి వచ్చిన సిద్ధాంతాలు.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మత్తయి 13:55-56: యేసు సహోదరులు/సహోదరీలు అంటే ఇతర పిల్లలు అని అర్థం; రోమా 3:23: అందరూ పాపం చేశారు; పాపరహితులు అనే భావన లేదు.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ఈ వడ్రంగి కొడుకు? అతని తల్లి పేరు మేరీ, మరియు అతని సోదరులు కాదా ...</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పుణ్యపురుషుల మరియు చిత్రాల పూజ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విగ్రహాలు/సాధువులను పూజించడం కాదు, గౌరవించడం.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అపొస్తలుల కార్యములు 10:25-26: పేతురు ఆరాధనను తిరస్కరించాడు; ప్రకటన 19:10: దేవదూతల/పరిశుద్ధుల ఆరాధనను నిషేధించడం; నిర్గమకాండము 20:4-5 (చెక్కబడిన విగ్రహాలు).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αὐτὸν ἄνθρωπός εἰμι. అయితే పేతురు అతన్ని లేపాడు. &amp;quot;లేచి నిలబడండి,&amp;quot; అతను చెప్పాడు, &amp;quot;నేను ఒక మనిషిని మాత్రమే.&amp;quot;</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ఏకీకృత ఇతివృత్తాలు మరియు ఆలోచనలు: కొత్త నిబంధన, చర్చి ఫాదర్‌లు మరియు ప్రతిబింబాలను ఏకీకృతం చేయడం</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ఈ విభాగం, క్రొత్త నిబంధనలోని వైరుధ్యాలు మరియు పితృసంబంధమైన అంతర్దృష్టుల నుండి వచ్చిన ఉమ్మడి అంశాలను (ఉదాహరణకు, అధికారం, రక్షణ, మధ్యవర్తిత్వం) ఏకీకృతం చేస్తుంది; ఇందులో అసలైన గ్రీకు/NIV, పితరుల ఉల్లేఖనాలు మరియు విశ్లేషణాత్మక ఆలోచనలు పొందుపరచబడ్డాయి. పితరులు తరచుగా క్రొత్త నిబంధనలోని ప్రాధాన్యతలతో (ఉదాహరణకు, సోలా స్క్రిప్చురా, విశ్వాసం మాత్రమే) ఏకీభవిస్తారు, కానీ తర్వాతి సిద్ధాంతాలకు మద్దతు ఇవ్వరు—ఇది అపోస్తలుల అనంతర &amp;quot;థైయతీరాన్&amp;quot; పరిణామాలను ఎత్తి చూపుతుంది. కాథలిక్కులు ఎంపిక చేసిన పితృసంబంధమైన మద్దతును ఉదహరిస్తారు; విమర్శకులు వైరుధ్యాలను గమనిస్తారు.</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అధికారం మరియు సోపానక్రమం (పోప్ యొక్క నిర్దోషత్వం, ప్రాధాన్యత, మరియు &amp;quot;తండ్రి&amp;quot; వంటి బిరుదులతో సహా): CCC పోప్ యొక్క నిర్దోషత్వం/ప్రాధాన్యతను మరియు యాజక &amp;quot;తండ్రి&amp;quot; బిరుదులను ఉన్నతంగా పరిగణిస్తుంది; క్రొత్త నిబంధన ఉన్నతమైన అధికారం పట్ల హెచ్చరిస్తుంది (మత్తయి 23:9: καὶ πατέρα μὴ καλέσητε... – NIV: భూమి మీద ఎవరినీ &amp;#39;తండ్రి&amp;#39; అని పిలవవద్దు...). మత్తయి 16:18-19: పెట్రోస్ (చిన్న బండ) vs. పెట్రా; వారసులు/నిర్దోషత్వం లేదు; 1 పేతురు 2:5: విశ్వాసులు సజీవ రాళ్లుగా ఉన్నారు. పితరులు కలగలిసిపోయారు: రోమ్/పేతురును గౌరవించండి (ఐరేనియస్ వారసత్వాన్ని, సైప్రియన్‌ను జాబితా చేస్తాడు), కానీ ఆధిపత్యం/నిర్దోషత్వం లేదు; క్రిసోస్టోమ్: &amp;quot;అతని ఒప్పుకోలు యొక్క విశ్వాసం&amp;quot;గా బండ; ఒరిజెన్/ఆగస్టిన్: క్రీస్తు బండగా; మండలాలు పోపులను సరిదిద్దాయి. ఆలోచన: క్రొత్త నిబంధనలోని సమానత్వ నాయకత్వం నుండి సంస్థాగత అధికారానికి మారడం థైయతీరా ఆధిపత్యాన్ని ప్రతిబింబిస్తుంది; పితరుల &amp;quot;గౌరవ ప్రాధాన్యత&amp;quot; మితిమీరిన విస్తరణను ప్రశ్నిస్తుంది.</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రక్షణ మరియు నీతిమంతులుగా తీర్చబడటం (కేవలం విశ్వాసం vs. విశ్వాసం + యోగ్యమైన క్రియలు): నీతిమంతులుగా తీర్చబడటానికి క్రియలు అవసరమని కాథలిక్ కాథలిక్ చర్చ్ (CCC) చెబుతుంది; కొత్త నిబంధన ప్రకారం: కృప/విశ్వాసం, క్రియలు కాదు (ఎఫెసీ. 2:8-9: Τῇ γὰρ χάριτί... οὐκ ἐξ ἔργων – NIV: కృప ద్వారా... క్రియల ద్వారా కాదు...). పితరులు CCCని వ్యతిరేకిస్తారు: క్రిసోస్టోమ్ (హోమ్. గలతీ. 3:5): &amp;quot;నీతికి విశ్వాసం ఒక్కటే సరిపోయింది&amp;quot;; అరిస్టైడ్స్: &amp;quot;కేవలం విశ్వాసం ద్వారా&amp;quot;; ఐరేనియస్/క్లెమెంట్ ఆఫ్ రోమ్ కేవలం విశ్వాసాన్ని ధృవీకరిస్తారు. ఆలోచన: పితరులు పౌలు యొక్క రక్షణ వరాన్ని ప్రతిధ్వనిస్తూ, కాథలిక్ యోగ్యతా వ్యవస్థను అపొస్తలుల అనంతరమైనదిగా ప్రశ్నిస్తున్నారు; ఇది కొత్త నిబంధన హామీని పలుచన చేసి, థైయతీరాన్ రాజీని మిళితం చేస్తుంది.</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మధ్యవర్తిత్వం, సంధానం, మరియు పూజనీయత (మధ్యవర్తిగా మరియ, పరిశుద్ధులు/ప్రతిమలు): CCC: మధ్యవర్తిగా మరియ (969); పరిశుద్ధులు/ప్రతిమల పూజ (2132). NT: ఏకైక మధ్యవర్తి క్రీస్తు (1 తిమోతి 2:5: Εἷς... μεσίτης... – NIV: ఒకే మధ్యవర్తి... క్రీస్తు యేసు); పేతురు ఆరాధనను తిరస్కరించాడు (అపొస్తలుల కార్యములు 10:25-26: ὁ δὲ Πέτρος... – NIV: నేను కూడా ఒక మనుష్యుడనే); దేవదూత/పరిశుద్ధుల ఆరాధనను నిషేధించారు (ప్రకటన 19:10). పితరులు మరియ ఉన్నతిని నిరాకరించారు: ఒరిజెన్: మరియకు విమోచన అవసరం; బాసిల్: సందేహించాడు; టెర్టులియన్/క్రిసోస్టోమ్: గర్వాంధుడు/గద్దించబడ్డాడు; తొలి నిర్మల గర్భధారణ లేదు. ఆలోచన: క్రొత్త నిబంధన/పితరులకు దేవునితో ఉన్న ప్రత్యక్ష సంబంధాన్ని ఇది అధిగమిస్తుంది; బైబిలు ఆజ్ఞలను వ్యతిరేకించే చెక్కిన విగ్రహాలతో, థైయతీర యొక్క యెజెబెల్/విగ్రహారాధనను ప్రతిబింబిస్తుంది.</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మతకర్మలు మరియు ఆచారాలు (పరివర్తన, శిశు బాప్టిజం, పునరావృత ప్రార్థనలు): CCC: పదార్థ మార్పు (1374); శిశు బాప్టిజం (1250); పునరావృత రోసరీ (2708). NT: రిమెంబరెన్స్ (1 కొరిం. 11:24: εἰς τὴν ἐμὴν ἀνάμνησιν – NIV: దీన్ని జ్ఞాపకార్థం చేయండి...); ముందుగా పశ్చాత్తాపపడండి/నమ్మండి (చట్టాలు 2:38: Μετανοήσατε... – NIV: పశ్చాత్తాపపడి బాప్టిజం పొందండి...); వ్యర్థమైన పునరావృత్తులు లేవు (మత్తయి 6:7: μὴ βατταλογήσητε... – NIV: Do not keep on babbling...). పితరుల ప్రతీకాత్మక దృక్పథం: అథెనాగోరస్/టెర్టులియన్/ఒరిజెన్/ఆగస్టిన్/యూసెబియస్ అక్షరార్థ యూకరిస్ట్‌ను తిరస్కరించారు. ఆలోచన: క్రొత్త నిబంధన ఆచారాల కంటే వ్యక్తిగత విశ్వాసం/ప్రతీకాత్మకతకు ప్రాధాన్యత ఇస్తుంది; మధ్యయుగ పాండిత్యవాదంతో పోలిస్తే పితరుల స్మారక దృక్పథం థైయతీరాన్ యొక్క బైబిలేతర రూపాలను ప్రముఖంగా చూపిస్తుంది.</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శుద్ధీకరణ స్థలం మరియు మరణానంతర జీవితం: CCC: మరణానంతర శుద్ధీకరణ (1030). NT: మరణం ఆపై తీర్పు (హెబ్రీ. 9:27: ἀπόκειται... κρίσις – NIV: ఒక్కసారి మరణించుటకు నియమింపబడినవారు... తీర్పును ఎదుర్కొనుట); ప్రభువుతో తక్షణ సన్నిధి (2 కొరింథీ. 5:8). పితరులు మిశ్రమ అభిప్రాయాలు/తిరస్కరించారు: అఫ్రాహత్/పాలికార్ప్‌ల ప్రకారం శుద్ధీకరణ స్థలం లేదు; ఒరిజెన్ ప్రకారం ఇది ప్రతీకాత్మకమైనది (శిక్షాత్మకమైనది కాదు); ఏకరీతి సిద్ధాంతం ఆలస్యంగా వచ్చింది (12వ శతాబ్దం). ఆలోచన: NT/పితరుల ప్రకారం క్రీస్తు కార్యం యొక్క అంతిమత్వం ఇందులో లేదు (యోహాను 19:30); మృతుల కొరకు చేసే ప్రార్థనలు ≠ ఖజానా/పుణ్య వ్యవస్థ, ఇది థైయతీరాన్ చేర్పును సూచిస్తుంది.</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బ్రహ్మచర్యం మరియు మతగురువుల ఆవశ్యకతలు: CCC: బ్రహ్మచర్యం తప్పనిసరి (1579). NT: వివాహితులైన పర్యవేక్షకులు (1 తిమోతి 3:2: μιᾶς γυναικὸς ἄνδρα – NIV: తన భార్యకు నమ్మకమైనవాడు). పితరులు: వివాహితులైన మతగురువులు ప్రామాణికం (1వ-4వ శతాబ్దం); ఇగ్నేషియస్ బ్రహ్మచర్యాన్ని ప్రశంసించాడు (నిషేధం లేదు); క్లెమెంట్ ఆఫ్ అలెగ్జాండ్రియా/జెరోమ్ వివాహితులైన నాయకులను పేర్కొన్నారు; తరువాత (11వ శతాబ్దంలో) ఇది అమలు చేయబడింది. ఆలోచన: క్రమశిక్షణ, సిద్ధాంతం కాదు; పితరుల అనుమతి NT ఆచరణాత్మకతకు వ్యతిరేకంగా ఉన్న థైయతీరన్ చట్టబద్ధతను బహిర్గతం చేస్తుంది.</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సోలా స్క్రిప్చురా మరియు సర్వాధికారం: CCC సంప్రదాయం/మతబోధక వ్యవస్థకు సమాన ప్రాధాన్యత ఇస్తుంది. క్రొత్త నిబంధన/పితరులు: గ్రంథకేంద్రితం (ఉదాహరణకు, అథనాసియస్/ఐరేనియస్/జెరోమ్/క్లెమెంట్ ఆఫ్ అలెగ్జాండ్రియా కేవలం గ్రంథాన్ని మాత్రమే ధృవీకరిస్తారు). ఆలోచన: పితరుల బైబిల్-కేంద్రితం కాథలిక్ ద్వంద్వ మూలాలను సవాలు చేస్తుంది; క్రొత్త నిబంధన/పితృసాక్ష్యం నుండి వైదొలగుతూ, థైయతీరా యొక్క సహించబడిన దోషాలను ఇది తనలో ఇముడ్చుకుంటుంది.</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ఈ ఏకీకృత విశ్లేషణ, కాథలిక్ సిద్ధాంతాలు తరువాతి కాలంలో అభివృద్ధి చెందినవని, అవి తరచుగా క్రొత్త నిబంధన సరళతకు మరియు తొలి పితృసంబంధమైన ప్రాధాన్యతలకు విరుద్ధంగా ఉంటాయని, తద్వారా థైయతీరా యొక్క మిశ్రమాన్ని ప్రతిబింబిస్తాయని వెల్లడిస్తుంది. సమర్థనలు మరియు విమర్శలను సమతుల్యంగా అన్వేషించడాన్ని ప్రోత్సహిస్తున్నాము.</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