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7243" w14:textId="77777777" w:rsidR="004334E2" w:rsidRPr="004334E2" w:rsidRDefault="004334E2" w:rsidP="004334E2">
      <w:pPr>
        <w:pStyle w:val="Title"/>
      </w:pPr>
      <w:r>
        <w:t>Грех: понимание его природы, последствий и способов исправления.</w:t>
      </w:r>
    </w:p>
    <w:p w14:paraId="1E552BAD" w14:textId="77777777" w:rsidR="004334E2" w:rsidRPr="004334E2" w:rsidRDefault="004334E2" w:rsidP="004334E2">
      <w:r>
        <w:t>Грех — величайшая проблема человечества, отделяющая нас от Бога и требующая Его прощения. В этом исследовании рассматривается духовное состояние человечества, последствия греха, его различные формы (совершение и бездействие), а также библейский призыв жить праведно, включая служение бедным как выражение веры. Через Писание, личные размышления и практическое применение мы стремимся понять влияние греха и Божье решение.</w:t>
      </w:r>
    </w:p>
    <w:p w14:paraId="447957F0" w14:textId="77777777" w:rsidR="004334E2" w:rsidRPr="004334E2" w:rsidRDefault="004334E2" w:rsidP="004334E2">
      <w:pPr>
        <w:pStyle w:val="Heading1"/>
      </w:pPr>
      <w:r>
        <w:t>1. Духовное состояние человечества</w:t>
      </w:r>
    </w:p>
    <w:p w14:paraId="7E2F6A56" w14:textId="77777777" w:rsidR="004334E2" w:rsidRPr="004334E2" w:rsidRDefault="004334E2" w:rsidP="004334E2">
      <w:r>
        <w:t>Священное Писание: 1 Петра 2:9-10. Человечество существует перед Богом в одном из двух состояний: во тьме или в Его свете. Нет золотой середины — нет «сумеречной зоны».</w:t>
      </w:r>
    </w:p>
    <w:p w14:paraId="7C0F6D29" w14:textId="77777777" w:rsidR="004334E2" w:rsidRPr="004334E2" w:rsidRDefault="004334E2" w:rsidP="004334E2">
      <w:pPr>
        <w:numPr>
          <w:ilvl w:val="0"/>
          <w:numId w:val="26"/>
        </w:numPr>
      </w:pPr>
      <w:r>
        <w:t>Тьма: характеризуется тем, что она «не народ», лишена милосердия, не прощает ошибок и отделена от Бога.</w:t>
      </w:r>
    </w:p>
    <w:p w14:paraId="76DBAAEA" w14:textId="77777777" w:rsidR="004334E2" w:rsidRPr="004334E2" w:rsidRDefault="004334E2" w:rsidP="004334E2">
      <w:pPr>
        <w:numPr>
          <w:ilvl w:val="0"/>
          <w:numId w:val="26"/>
        </w:numPr>
      </w:pPr>
      <w:r>
        <w:t>Божий свет: Он определяется тем, что является избранным народом Божьим, получает Его милость и прощение через Христа. Дополнительное место Писания: Иоанна 8:12 – Иисус говорит: «Я – свет миру. Кто последует за Мною, тот не будет ходить во тьме, но будет иметь свет жизни». Это подтверждает бинарную природу духовных состояний: следование за Христом приносит свет, а отвержение Его оставляет во тьме.</w:t>
      </w:r>
    </w:p>
    <w:tbl>
      <w:tblPr>
        <w:tblW w:w="10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3"/>
        <w:gridCol w:w="5407"/>
      </w:tblGrid>
      <w:tr w:rsidR="004334E2" w:rsidRPr="004334E2" w14:paraId="518F8FF1" w14:textId="77777777" w:rsidTr="004334E2">
        <w:trPr>
          <w:trHeight w:val="428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38B7EF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Тьма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F53F70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Божий свет</w:t>
            </w:r>
          </w:p>
        </w:tc>
      </w:tr>
      <w:tr w:rsidR="004334E2" w:rsidRPr="004334E2" w14:paraId="178DAF35" w14:textId="77777777" w:rsidTr="004334E2">
        <w:trPr>
          <w:trHeight w:val="437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91EBE4" w14:textId="77777777" w:rsidR="004334E2" w:rsidRPr="004334E2" w:rsidRDefault="004334E2" w:rsidP="004334E2">
            <w:r>
              <w:t>Не народ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4D69" w14:textId="77777777" w:rsidR="004334E2" w:rsidRPr="004334E2" w:rsidRDefault="004334E2" w:rsidP="004334E2">
            <w:r>
              <w:t>Божий народ</w:t>
            </w:r>
          </w:p>
        </w:tc>
      </w:tr>
      <w:tr w:rsidR="004334E2" w:rsidRPr="004334E2" w14:paraId="05CF079B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733AF" w14:textId="77777777" w:rsidR="004334E2" w:rsidRPr="004334E2" w:rsidRDefault="004334E2" w:rsidP="004334E2">
            <w:r>
              <w:t>Без пощады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69997" w14:textId="77777777" w:rsidR="004334E2" w:rsidRPr="004334E2" w:rsidRDefault="004334E2" w:rsidP="004334E2">
            <w:r>
              <w:t>Получил милость</w:t>
            </w:r>
          </w:p>
        </w:tc>
      </w:tr>
      <w:tr w:rsidR="004334E2" w:rsidRPr="004334E2" w14:paraId="1AFFC441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7F4D" w14:textId="77777777" w:rsidR="004334E2" w:rsidRPr="004334E2" w:rsidRDefault="004334E2" w:rsidP="004334E2">
            <w:r>
              <w:t>(Непрощённый)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79D70" w14:textId="77777777" w:rsidR="004334E2" w:rsidRPr="004334E2" w:rsidRDefault="004334E2" w:rsidP="004334E2">
            <w:r>
              <w:t>(Прощено)</w:t>
            </w:r>
          </w:p>
        </w:tc>
      </w:tr>
    </w:tbl>
    <w:p w14:paraId="6118C11C" w14:textId="77777777" w:rsidR="004334E2" w:rsidRPr="004334E2" w:rsidRDefault="004334E2" w:rsidP="004334E2">
      <w:r>
        <w:t>Ключевой момент: Пребывание в свете Божьем — это не просто интеллектуальное просветление, а преобразующее духовное состояние. Оно отражает восстановление отношений с Богом, ставшее возможным благодаря Его благодати (Ефесянам 2:8-9: «Ибо благодатью вы спасены через веру…»).</w:t>
      </w:r>
    </w:p>
    <w:p w14:paraId="0DB544AA" w14:textId="77777777" w:rsidR="004334E2" w:rsidRPr="004334E2" w:rsidRDefault="004334E2" w:rsidP="008E6FAE">
      <w:pPr>
        <w:pStyle w:val="Heading1"/>
      </w:pPr>
      <w:r>
        <w:t>2. Последствия греха</w:t>
      </w:r>
    </w:p>
    <w:p w14:paraId="7E17DA09" w14:textId="77777777" w:rsidR="004334E2" w:rsidRPr="004334E2" w:rsidRDefault="004334E2" w:rsidP="004334E2">
      <w:r>
        <w:t>Грех имеет глубокие последствия, отдаляя нас от Бога и влияя на нашу вечную судьбу.</w:t>
      </w:r>
    </w:p>
    <w:p w14:paraId="741498E2" w14:textId="77777777" w:rsidR="004334E2" w:rsidRPr="004334E2" w:rsidRDefault="004334E2" w:rsidP="008E6FAE">
      <w:pPr>
        <w:pStyle w:val="Heading2"/>
      </w:pPr>
      <w:r>
        <w:t>А. Грех отделяет нас от Бога.</w:t>
      </w:r>
    </w:p>
    <w:p w14:paraId="5539FBA1" w14:textId="77777777" w:rsidR="004334E2" w:rsidRPr="004334E2" w:rsidRDefault="004334E2" w:rsidP="004334E2">
      <w:r>
        <w:t>Священное Писание: Исаия 59:1-3. Грех создает преграду между нами и Богом, погружая нас в духовную тьму. Наша вина, символизируемая руками, «запятнанными кровью», отражает нашу ответственность за смерть Христа. Бог не бессилен — рука Его не слишком коротка, и ухо Его не слишком глухо (ст. 1). Иллюстрация: Представьте себе стену, отделяющую человека от Божьего света из-за греха. Спросите: «По какую сторону стены ты находишься? Если бы ты умер сегодня ночью, спасся бы ты?»</w:t>
      </w:r>
    </w:p>
    <w:p w14:paraId="2C772E20" w14:textId="77777777" w:rsidR="004334E2" w:rsidRPr="004334E2" w:rsidRDefault="004334E2" w:rsidP="004334E2">
      <w:pPr>
        <w:numPr>
          <w:ilvl w:val="0"/>
          <w:numId w:val="27"/>
        </w:numPr>
      </w:pPr>
      <w:r>
        <w:t>Для тех, кто не уверен, подтвердите их честное признание в том, что они находились в неведении.</w:t>
      </w:r>
    </w:p>
    <w:p w14:paraId="733144E8" w14:textId="77777777" w:rsidR="004334E2" w:rsidRPr="004334E2" w:rsidRDefault="004334E2" w:rsidP="004334E2">
      <w:pPr>
        <w:numPr>
          <w:ilvl w:val="0"/>
          <w:numId w:val="27"/>
        </w:numPr>
      </w:pPr>
      <w:r>
        <w:t>Тем, кто утверждает, что находится в праведных отношениях с Богом, следует мягко усомниться в их уверенности (например, «Что делает вас уверенным?»), или же обсудить нераскаянные грехи позже на собрании, посвященном покаянию.</w:t>
      </w:r>
    </w:p>
    <w:p w14:paraId="442D7CD4" w14:textId="77777777" w:rsidR="004334E2" w:rsidRPr="004334E2" w:rsidRDefault="004334E2" w:rsidP="004334E2">
      <w:pPr>
        <w:numPr>
          <w:ilvl w:val="0"/>
          <w:numId w:val="27"/>
        </w:numPr>
      </w:pPr>
      <w:r>
        <w:t>Тем, кто явно погряз в грехе, следует ответить откровенно: «Я очень в этом сомневаюсь», и обратиться к Исаии 59:1-3 для уточнения. Дополнительное место Писания: Псалом 66:18 – «Если бы я лелеял грех в сердце моем, Господь не услышал бы меня». Это подчеркивает, как неразрешенный грех препятствует общению с Богом. Дополнительное место Писания: Римлянам 1:18-20 – «Гнев Божий открывается с неба против всякого нечестия и злобы людей, которые подавляют истину своим злобой, ибо то, что можно знать о Боге, ясно им, потому что Бог явил им. Ибо от создания мира невидимые качества Бога – вечная сила Его и природа Его – ясно видны из сотворенного, так что люди не имеют оправдания». Это подчеркивает, что отделение от Бога происходит от умышленного подавления очевидной истины о Боге, оставляя человечество ответственным и без оправдания за отвержение Его.</w:t>
      </w:r>
    </w:p>
    <w:p w14:paraId="201AB74C" w14:textId="77777777" w:rsidR="004334E2" w:rsidRPr="004334E2" w:rsidRDefault="004334E2" w:rsidP="008E6FAE">
      <w:pPr>
        <w:pStyle w:val="Heading2"/>
      </w:pPr>
      <w:r>
        <w:t>Б. Грех влечет за собой вину и осуждение.</w:t>
      </w:r>
    </w:p>
    <w:p w14:paraId="3BF68FC3" w14:textId="77777777" w:rsidR="004334E2" w:rsidRPr="004334E2" w:rsidRDefault="004334E2" w:rsidP="004334E2">
      <w:r>
        <w:t>Священное Писание: Иезекииль 18:20 Душа, согрешившая, несет ответственность и подвергается осуждению. Вина – личное чувство, не унаследованное, что подчеркивает индивидуальную ответственность. Дополнительное Священное Писание: Римлянам 3:19 – «Весь мир [подотчетен] Богу», что подтверждает, что грех делает нас виновными перед святым Богом.</w:t>
      </w:r>
    </w:p>
    <w:p w14:paraId="7CF60BAB" w14:textId="77777777" w:rsidR="004334E2" w:rsidRPr="004334E2" w:rsidRDefault="004334E2" w:rsidP="008E6FAE">
      <w:pPr>
        <w:pStyle w:val="Heading2"/>
      </w:pPr>
      <w:r>
        <w:t>В. Грех ведет к духовной смерти.</w:t>
      </w:r>
    </w:p>
    <w:p w14:paraId="062AAB8A" w14:textId="77777777" w:rsidR="004334E2" w:rsidRPr="004334E2" w:rsidRDefault="004334E2" w:rsidP="004334E2">
      <w:r>
        <w:t>Священное Писание: Римлянам 7:7-13. Грех, разоблаченный Божьим законом, приводит к духовной смерти — отделению от животворящего присутствия Бога. Дополнительное Священное Писание: Ефесянам 2:1-2 — «Вы были мертвы в ваших преступлениях и грехах», что подчеркивает ужасное состояние нераскаявшихся грешников.</w:t>
      </w:r>
    </w:p>
    <w:p w14:paraId="2E038FE5" w14:textId="77777777" w:rsidR="004334E2" w:rsidRPr="004334E2" w:rsidRDefault="004334E2" w:rsidP="008E6FAE">
      <w:pPr>
        <w:pStyle w:val="Heading2"/>
      </w:pPr>
      <w:r>
        <w:t>Г. Грех мешает нам соответствовать Божьему замыслу.</w:t>
      </w:r>
    </w:p>
    <w:p w14:paraId="59B417F6" w14:textId="77777777" w:rsidR="004334E2" w:rsidRPr="004334E2" w:rsidRDefault="004334E2" w:rsidP="004334E2">
      <w:r>
        <w:t>Священное Писание: Римлянам 3:22-24 Все согрешили и лишены славы Божьей, Его предназначения для человечества. Аналогия: Перепрыгнуть через Большой каньон — никто, даже самый лучший, не сможет добраться до другой стороны. Точно так же никто не может достичь спасения личными усилиями. Применение: Спросите: «Что, по-вашему, такое грех?» Распространенные ответы включают нарушение Божьего закона (1 Иоанна 3:4) или невыполнение того, что мы знаем как правильное (Иакова 4:17). Это знакомит с грехом в понятной форме. Дополнительное Священное Писание: Екклесиаст 7:20 — «Нет ни одного праведного», подтверждая всеобщий характер греха.</w:t>
      </w:r>
    </w:p>
    <w:p w14:paraId="6D08150D" w14:textId="77777777" w:rsidR="004334E2" w:rsidRPr="004334E2" w:rsidRDefault="004334E2" w:rsidP="008E6FAE">
      <w:pPr>
        <w:pStyle w:val="Heading2"/>
      </w:pPr>
      <w:r>
        <w:t>В конечном итоге грех приводит к вечной смерти или жизни.</w:t>
      </w:r>
    </w:p>
    <w:p w14:paraId="6A1C8802" w14:textId="77777777" w:rsidR="004334E2" w:rsidRPr="004334E2" w:rsidRDefault="004334E2" w:rsidP="004334E2">
      <w:r>
        <w:t>Писание: Римлянам 6:23 Возмездие за грех — смерть, но Бог предлагает вечную жизнь через Христа. Мы должны выбрать один из этих путей. Дополнительное Писание: Откровение 21:8 — Перечисляет такие грехи, как трусость, неверие и обман, предупреждая, что они ведут ко «второй смерти» в аду. Это подчеркивает вечную опасность. Дополнительное Писание: Иоанна 3:36 — «Верующий в Сына имеет жизнь вечную; а неверующий в Сына не увидит жизни, ибо гнев Божий пребывает на нем». Это проясняет выбор между жизнью и смертью.</w:t>
      </w:r>
    </w:p>
    <w:p w14:paraId="639AB155" w14:textId="77777777" w:rsidR="004334E2" w:rsidRPr="004334E2" w:rsidRDefault="004334E2" w:rsidP="008E6FAE">
      <w:pPr>
        <w:pStyle w:val="Heading2"/>
      </w:pPr>
      <w:r>
        <w:t>F. Последовательность последствий греха: Божье отречение от правосудия (Римлянам 1:24-28)</w:t>
      </w:r>
    </w:p>
    <w:p w14:paraId="4091E657" w14:textId="77777777" w:rsidR="004334E2" w:rsidRPr="004334E2" w:rsidRDefault="004334E2" w:rsidP="004334E2">
      <w:r>
        <w:t>Когда человечество отвергает Бога, Он предает их грехам в качестве наказания, позволяя греху усиливаться и проявлять свою разрушительную силу. Этот процесс описывается в трех стадиях, иллюстрирующих, как грех укореняется в человеческом сердце и обществе. Писание: Римлянам 1:24 – «Поэтому Бог предал их в греховные желания сердец их блудодеянию, для осквернения тел их друг с другом». Эта первая предательство является ответом на идолопоклонство, ведущее к бесчестию тела через похоти, не соответствующие Божьему замыслу (см. также 1 Коринфянам 6:16-19). Писание: Римлянам 1:26 – «Поэтому Бог предал их постыдным похотям; и женщины их променяли естественные половые отношения на противоестественные». Эта вторая стадия включает в себя унизительные страсти, примером которых является гомосексуальность, противоречащий природе, с неизбежными наказаниями, такими как духовная пустота или болезнь. Священное Писание: Римлянам 1:28 – «Ибо, как они не сочли нужным сохранить познание Бога, так и Бог предал их развращенному уму, так что они делают то, чего не должно делать». Окончательная предательство приводит к появлению неблагосклонного ума, неспособного выносить здравые моральные суждения, что ведет к череде пороков. Иллюстрация: Подобно лодке, которую несёт течением, или блудному сыну, стоящему перед свинарником (Лука 15:11-32), Божье оставление – это пассивное сдерживание, а не активная причинность (см. также Осия 4:17; Псалом 81:12). Применение: Поразмышляйте о тех областях вашей жизни, где грех может усиливаться из-за отвержения Божьей истины. Спросите себя: «Не променял ли я Божий замысел на свои желания?» Это подчеркивает порабощающую природу греха и необходимость покаяния.</w:t>
      </w:r>
    </w:p>
    <w:p w14:paraId="383E76FD" w14:textId="77777777" w:rsidR="004334E2" w:rsidRPr="004334E2" w:rsidRDefault="004334E2" w:rsidP="00F436C0">
      <w:pPr>
        <w:pStyle w:val="Heading1"/>
      </w:pPr>
      <w:r>
        <w:t>3. Виды грехов</w:t>
      </w:r>
    </w:p>
    <w:p w14:paraId="4F67AA84" w14:textId="77777777" w:rsidR="004334E2" w:rsidRPr="004334E2" w:rsidRDefault="004334E2" w:rsidP="004334E2">
      <w:r>
        <w:t>Грех проявляется в двух основных формах: грехи действия (активное совершение зла) и грехи бездействия (неспособность поступать правильно).</w:t>
      </w:r>
    </w:p>
    <w:p w14:paraId="5705654A" w14:textId="77777777" w:rsidR="004334E2" w:rsidRPr="004334E2" w:rsidRDefault="004334E2" w:rsidP="00F436C0">
      <w:pPr>
        <w:pStyle w:val="Heading2"/>
      </w:pPr>
      <w:r>
        <w:t>А. Грехи совершения: Явные действия, противоречащие воле Божьей.</w:t>
      </w:r>
    </w:p>
    <w:p w14:paraId="050BB1D6" w14:textId="77777777" w:rsidR="004334E2" w:rsidRPr="004334E2" w:rsidRDefault="004334E2" w:rsidP="004334E2">
      <w:r>
        <w:t>Священное Писание: Галатам 5:19-21 Дела плоти очевидны и лишают нас права на Царство Божье. Примеры:</w:t>
      </w:r>
    </w:p>
    <w:p w14:paraId="2CB20C13" w14:textId="77777777" w:rsidR="004334E2" w:rsidRPr="004334E2" w:rsidRDefault="004334E2" w:rsidP="004334E2">
      <w:pPr>
        <w:numPr>
          <w:ilvl w:val="0"/>
          <w:numId w:val="28"/>
        </w:numPr>
      </w:pPr>
      <w:r>
        <w:t>Сексуальная безнравственность, нечистота, разврат</w:t>
      </w:r>
    </w:p>
    <w:p w14:paraId="45860A9F" w14:textId="77777777" w:rsidR="004334E2" w:rsidRPr="004334E2" w:rsidRDefault="004334E2" w:rsidP="004334E2">
      <w:pPr>
        <w:numPr>
          <w:ilvl w:val="0"/>
          <w:numId w:val="28"/>
        </w:numPr>
      </w:pPr>
      <w:r>
        <w:t>Идолопоклонство, колдовство</w:t>
      </w:r>
    </w:p>
    <w:p w14:paraId="425247CF" w14:textId="77777777" w:rsidR="004334E2" w:rsidRPr="004334E2" w:rsidRDefault="004334E2" w:rsidP="004334E2">
      <w:pPr>
        <w:numPr>
          <w:ilvl w:val="0"/>
          <w:numId w:val="28"/>
        </w:numPr>
      </w:pPr>
      <w:r>
        <w:t>Ненависть, раздоры, зависть, вспышки гнева, эгоистичные амбиции, разногласия, фракции, ревность</w:t>
      </w:r>
    </w:p>
    <w:p w14:paraId="6999A611" w14:textId="77777777" w:rsidR="004334E2" w:rsidRPr="004334E2" w:rsidRDefault="004334E2" w:rsidP="004334E2">
      <w:pPr>
        <w:numPr>
          <w:ilvl w:val="0"/>
          <w:numId w:val="28"/>
        </w:numPr>
      </w:pPr>
      <w:r>
        <w:t>Пьянство, оргии и подобные действия. Применение: Поделитесь личными примерами борьбы с этими грехами, чтобы способствовать открытости. Спросите: «С какими из этих грехов вы боролись?» Адаптируйте обсуждение к контексту человека, определяя такие термины, как «распутство» (чрезмерное потакание своим желаниям) или «разногласия» (раздоры). Вопрос: Сколько грехов лишают нас права на рай? Ответ: Всего один, что показывает серьезность даже одного греха. Дополнительное упражнение: Предложите человеку в частном порядке перечислить свои грехи для размышления, делясь ими только в том случае, если ему это комфортно. Писание: Марк 7:21-22. Грех берет начало в сердце, на него влияют, но не оправдывают воспитание или окружающая среда. Обсудите конкретные грехи:</w:t>
      </w:r>
    </w:p>
    <w:p w14:paraId="4684BA29" w14:textId="77777777" w:rsidR="004334E2" w:rsidRPr="004334E2" w:rsidRDefault="004334E2" w:rsidP="004334E2">
      <w:pPr>
        <w:numPr>
          <w:ilvl w:val="0"/>
          <w:numId w:val="28"/>
        </w:numPr>
      </w:pPr>
      <w:r>
        <w:t>Сексуальная безнравственность (например, прелюбодеяние, добрачный секс, гомосексуальность, порнография; см. 1 Коринфянам 6:9, 18; Матфея 5:28)</w:t>
      </w:r>
    </w:p>
    <w:p w14:paraId="6CE68485" w14:textId="77777777" w:rsidR="004334E2" w:rsidRPr="004334E2" w:rsidRDefault="004334E2" w:rsidP="004334E2">
      <w:pPr>
        <w:numPr>
          <w:ilvl w:val="0"/>
          <w:numId w:val="28"/>
        </w:numPr>
      </w:pPr>
      <w:r>
        <w:t>Жадность, злоба, обман, распутство, зависть, клевета. Дополнительные места Писания: Колоссянам 3:5-9 – Перечисляет такие грехи, как похоть, жадность и гнев, призывая верующих «умертвить» эти дела. 2 Тимофею 3:1-5 В последние дни люди будут ставить себя, деньги и удовольствия выше Бога, проявляя такие черты, как гордость, жестокость и «вид благочестия» без истинной веры. Применение: Спросите: «Что вы любите больше всего — Бога или мирские удовольствия?» Это касается религиозных людей, которые могут казаться благочестивыми, но не обладают подлинной преданностью. Дополнительные места Писания: 1 Иоанна 2:15-16 – «Не любите мир и того, что в мире… Ибо все, что в мире, – похоть плоти, похоть очей и гордость жизни – не от Отца, но от мира». Это связывает любовь к мирским вещам с грехом. Священное Писание: Ефесянам 5:3-7 Среди верующих не должно быть даже намека на безнравственность, жадность или непристойность. Гнев Божий ожидает тех, кто упорствует в грехе (ст. 6). Применение: Обсудите реакцию на неподобающее поведение (например, непристойные шутки). Подчеркните радикальный разрыв с мирскими моделями поведения (ст. 7). Дополнительное Священное Писание: Римлянам 1:21-23 – «Ибо, зная Бога, они не прославляли Его как Бога и не благодарили Его, но мысли их стали тщетны, и сердца их помрачены были безумны. Хотя они и говорили, что мудры, они стали безумны и променяли славу бессмертного Бога на изображения смертных людей, птиц, животных и пресмыкающихся». Это подчеркивает идолопоклонство как основополагающий грех совершения, когда люди заменяют поклонение Творцу сотворенными вещами, что приводит к дальнейшей развращенности и является первопричиной многих других грехов.</w:t>
      </w:r>
    </w:p>
    <w:p w14:paraId="6276C30C" w14:textId="77777777" w:rsidR="004334E2" w:rsidRPr="004334E2" w:rsidRDefault="004334E2" w:rsidP="00F436C0">
      <w:pPr>
        <w:pStyle w:val="Heading3"/>
      </w:pPr>
      <w:r>
        <w:t>Три вида обмена грехами в совершении грехов (Римлянам 1:23, 25, 26-27)</w:t>
      </w:r>
    </w:p>
    <w:p w14:paraId="01259062" w14:textId="77777777" w:rsidR="004334E2" w:rsidRPr="004334E2" w:rsidRDefault="004334E2" w:rsidP="004334E2">
      <w:r>
        <w:t>Грех часто включает в себя обманные «торговли», отступающие от Божьей истины, усугубляющие порочность.</w:t>
      </w:r>
    </w:p>
    <w:p w14:paraId="1920BE18" w14:textId="77777777" w:rsidR="004334E2" w:rsidRPr="004334E2" w:rsidRDefault="004334E2" w:rsidP="004334E2">
      <w:pPr>
        <w:numPr>
          <w:ilvl w:val="0"/>
          <w:numId w:val="29"/>
        </w:numPr>
      </w:pPr>
      <w:r>
        <w:t>Обмен 1: Слава за развращение (1:23): Обмен славы Божьей на изображения сотворенных вещей, ведущий к идолопоклонству и утрате человеческого достоинства.</w:t>
      </w:r>
    </w:p>
    <w:p w14:paraId="182964EE" w14:textId="77777777" w:rsidR="004334E2" w:rsidRPr="004334E2" w:rsidRDefault="004334E2" w:rsidP="004334E2">
      <w:pPr>
        <w:numPr>
          <w:ilvl w:val="0"/>
          <w:numId w:val="29"/>
        </w:numPr>
      </w:pPr>
      <w:r>
        <w:t>Обмен 2: Истина за ложь (1:25): Замена Божьей истины ложью, поклонение творению выше Творца, притупление совести.</w:t>
      </w:r>
    </w:p>
    <w:p w14:paraId="0711C502" w14:textId="77777777" w:rsidR="004334E2" w:rsidRPr="004334E2" w:rsidRDefault="004334E2" w:rsidP="004334E2">
      <w:pPr>
        <w:numPr>
          <w:ilvl w:val="0"/>
          <w:numId w:val="29"/>
        </w:numPr>
      </w:pPr>
      <w:r>
        <w:t>Обмен 3: Естественное на неестественное (1:26-27): Отказ от установленных Богом отношений ради постыдных похотей, за что следует понести должное наказание. Применение: Проанализируйте свою жизнь на предмет таких обменов, например, когда вы ставите себя выше Бога. Используйте Писание, чтобы противостоять искушениям и покаяться.</w:t>
      </w:r>
    </w:p>
    <w:p w14:paraId="4FBFA4F2" w14:textId="77777777" w:rsidR="004334E2" w:rsidRPr="004334E2" w:rsidRDefault="004334E2" w:rsidP="004334E2">
      <w:r>
        <w:t>Дополнительное место Писания: Римлянам 1:28-32 – «Ибо, как они не сочли нужным сохранить познание Бога, так и Бог предал их развращенному уму, так что они делают то, чего не должно делать. Они исполнились всякого рода злобы, зла, алчности и разврата. Они полны зависти, убийства, раздора, обмана и злобы. Они сплетники, клеветники, богохульники, дерзкие, надменные и хвастливые; они изобретают способы творить зло; они не повинуются своим родителям; у них нет разумения, нет верности, нет любви, нет милосердия. Хотя они знают праведное Божье постановление, что делающие такие дела заслуживают смерти, они не только продолжают делать это, но и одобряют тех, кто это делает». Этот список подробно описывает последствия отвержения Бога, иллюстрируя развращенный разум, полный грехов, усугубляющих злодеяния, включая одобрение зла в других, и подтверждая, что такие действия ведут к смерти.</w:t>
      </w:r>
    </w:p>
    <w:tbl>
      <w:tblPr>
        <w:tblW w:w="9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3854"/>
        <w:gridCol w:w="4182"/>
      </w:tblGrid>
      <w:tr w:rsidR="004334E2" w:rsidRPr="004334E2" w14:paraId="0B103EF1" w14:textId="77777777" w:rsidTr="00F436C0">
        <w:trPr>
          <w:trHeight w:val="1007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27B77D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Категория греха из Послания к Римлянам 1:28-32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B6F0DB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Примеры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42CF1C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Описание</w:t>
            </w:r>
          </w:p>
        </w:tc>
      </w:tr>
      <w:tr w:rsidR="004334E2" w:rsidRPr="004334E2" w14:paraId="55311DC7" w14:textId="77777777" w:rsidTr="00F436C0">
        <w:trPr>
          <w:trHeight w:val="731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B47E5" w14:textId="77777777" w:rsidR="004334E2" w:rsidRPr="004334E2" w:rsidRDefault="004334E2" w:rsidP="004334E2">
            <w:r>
              <w:t>Моральная деградация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11D357" w14:textId="77777777" w:rsidR="004334E2" w:rsidRPr="004334E2" w:rsidRDefault="004334E2" w:rsidP="004334E2">
            <w:r>
              <w:t>Зло, порок, жадность, развращенность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E57E75" w14:textId="77777777" w:rsidR="004334E2" w:rsidRPr="004334E2" w:rsidRDefault="004334E2" w:rsidP="004334E2">
            <w:r>
              <w:t>Преднамеренная коррупция, чрезмерное стремление к большему за счет других, отсутствие хороших качеств.</w:t>
            </w:r>
          </w:p>
        </w:tc>
      </w:tr>
      <w:tr w:rsidR="004334E2" w:rsidRPr="004334E2" w14:paraId="451B0783" w14:textId="77777777" w:rsidTr="00F436C0">
        <w:trPr>
          <w:trHeight w:val="129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03BE0" w14:textId="77777777" w:rsidR="004334E2" w:rsidRPr="004334E2" w:rsidRDefault="004334E2" w:rsidP="004334E2">
            <w:r>
              <w:t>Грехи межличностных отношений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5DF63" w14:textId="77777777" w:rsidR="004334E2" w:rsidRPr="004334E2" w:rsidRDefault="004334E2" w:rsidP="004334E2">
            <w:r>
              <w:t>Зависть, убийство, раздоры, обман, злоба, сплетни, клевета, ненавистники Бога, дерзость, высокомерие, хвастовство, непослушание родителям, непонимание, верность, любовь, милосердие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798BA" w14:textId="77777777" w:rsidR="004334E2" w:rsidRPr="004334E2" w:rsidRDefault="004334E2" w:rsidP="004334E2">
            <w:r>
              <w:t>Негодование по поводу успехов других, стремление к соперничеству, обман ради выгоды, тайные злословия, откровенная клевета, отношение к другим как к низшим существам, отсутствие естественной привязанности или сострадания.</w:t>
            </w:r>
          </w:p>
        </w:tc>
      </w:tr>
      <w:tr w:rsidR="004334E2" w:rsidRPr="004334E2" w14:paraId="460572AE" w14:textId="77777777" w:rsidTr="00F436C0">
        <w:trPr>
          <w:trHeight w:val="44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FC14D1" w14:textId="77777777" w:rsidR="004334E2" w:rsidRPr="004334E2" w:rsidRDefault="004334E2" w:rsidP="004334E2">
            <w:r>
              <w:t>Инновационное зло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762CE" w14:textId="77777777" w:rsidR="004334E2" w:rsidRPr="004334E2" w:rsidRDefault="004334E2" w:rsidP="004334E2">
            <w:r>
              <w:t>Изобретать способы творить зло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63A3F" w14:textId="77777777" w:rsidR="004334E2" w:rsidRPr="004334E2" w:rsidRDefault="004334E2" w:rsidP="004334E2">
            <w:r>
              <w:t>Создание новых форм зла.</w:t>
            </w:r>
          </w:p>
        </w:tc>
      </w:tr>
      <w:tr w:rsidR="004334E2" w:rsidRPr="004334E2" w14:paraId="6D5A57AA" w14:textId="77777777" w:rsidTr="00F436C0">
        <w:trPr>
          <w:trHeight w:val="43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0D5759" w14:textId="77777777" w:rsidR="004334E2" w:rsidRPr="004334E2" w:rsidRDefault="004334E2" w:rsidP="004334E2">
            <w:r>
              <w:t>Соучастие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DCDEE0" w14:textId="77777777" w:rsidR="004334E2" w:rsidRPr="004334E2" w:rsidRDefault="004334E2" w:rsidP="004334E2">
            <w:r>
              <w:t>Одобрять тех, кто занимается подобными вещами.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F26A5" w14:textId="77777777" w:rsidR="004334E2" w:rsidRPr="004334E2" w:rsidRDefault="004334E2" w:rsidP="004334E2">
            <w:r>
              <w:t>Зная осуждение, но одобряя грех.</w:t>
            </w:r>
          </w:p>
        </w:tc>
      </w:tr>
    </w:tbl>
    <w:p w14:paraId="3DE1F8CA" w14:textId="77777777" w:rsidR="004334E2" w:rsidRPr="004334E2" w:rsidRDefault="004334E2" w:rsidP="00F436C0">
      <w:pPr>
        <w:pStyle w:val="Heading2"/>
      </w:pPr>
      <w:r>
        <w:t>Б. Грехи бездействия: Неспособность сделать добро</w:t>
      </w:r>
    </w:p>
    <w:p w14:paraId="211223BE" w14:textId="77777777" w:rsidR="004334E2" w:rsidRPr="004334E2" w:rsidRDefault="004334E2" w:rsidP="004334E2">
      <w:r>
        <w:t>Священное Писание: Иакова 4:17. Не делать того, что мы считаем правильным, — грех. Наша совесть возлагает на нас ответственность. Дополнительное Священное Писание: Матфея 25:41-46 — Иисус осуждает тех, кто пренебрегает нуждающимися, приравнивая бездействие к греху.</w:t>
      </w:r>
    </w:p>
    <w:p w14:paraId="4FF1F901" w14:textId="77777777" w:rsidR="004334E2" w:rsidRPr="004334E2" w:rsidRDefault="004334E2" w:rsidP="00F436C0">
      <w:pPr>
        <w:pStyle w:val="Heading2"/>
      </w:pPr>
      <w:r>
        <w:t>В. Один грех делает нас виновными.</w:t>
      </w:r>
    </w:p>
    <w:p w14:paraId="10EA720F" w14:textId="77777777" w:rsidR="004334E2" w:rsidRPr="004334E2" w:rsidRDefault="004334E2" w:rsidP="004334E2">
      <w:r>
        <w:t>Священное Писание: Иакова 2:8-11 Нарушение одной части Божьего закона делает нас виновными во всех, ибо всякий грех есть непослушание Богу. Дополнительное Священное Писание: Римлянам 3:10-12 – «Нет ни одного праведного, ни одного… все отвернулись». Это подтверждает, что любой грех делает нас грешниками перед Богом.</w:t>
      </w:r>
    </w:p>
    <w:p w14:paraId="0D2662FF" w14:textId="77777777" w:rsidR="004334E2" w:rsidRPr="004334E2" w:rsidRDefault="004334E2" w:rsidP="00F436C0">
      <w:pPr>
        <w:pStyle w:val="Heading1"/>
      </w:pPr>
      <w:r>
        <w:t>4. Конкретные грехи и библейские наставления.</w:t>
      </w:r>
    </w:p>
    <w:p w14:paraId="14B0974C" w14:textId="77777777" w:rsidR="004334E2" w:rsidRPr="004334E2" w:rsidRDefault="004334E2" w:rsidP="00F436C0">
      <w:pPr>
        <w:pStyle w:val="Heading2"/>
      </w:pPr>
      <w:r>
        <w:t>А. Алкоголь</w:t>
      </w:r>
    </w:p>
    <w:p w14:paraId="55A8FD19" w14:textId="77777777" w:rsidR="004334E2" w:rsidRPr="004334E2" w:rsidRDefault="004334E2" w:rsidP="004334E2">
      <w:r>
        <w:t>Священные Писания: Исаия 5:11; Притчи 23:29-35; Галатам 5:21. Грехом является не само употребление алкоголя, а опьянение. Алкоголь сам по себе не является злом, но опасен. Священные Писания: 1 Коринфянам 8:9; Римлянам 14:21. Избегайте соблазна споткнуться из-за употребления алкоголя. Тем, кто борется с зависимостью, лучше всего подойдет воздержание. Дополнительное место Писания: 1 Петра 4:3-4 – перечисляет опьянение среди языческих обычаев, от которых верующие должны отказаться.</w:t>
      </w:r>
    </w:p>
    <w:p w14:paraId="4F0294A7" w14:textId="77777777" w:rsidR="004334E2" w:rsidRPr="004334E2" w:rsidRDefault="004334E2" w:rsidP="00F436C0">
      <w:pPr>
        <w:pStyle w:val="Heading2"/>
      </w:pPr>
      <w:r>
        <w:t>Б. Дискотеки, наркотики, азартные игры</w:t>
      </w:r>
    </w:p>
    <w:p w14:paraId="310DAC13" w14:textId="77777777" w:rsidR="004334E2" w:rsidRPr="004334E2" w:rsidRDefault="004334E2" w:rsidP="004334E2">
      <w:r>
        <w:t>Священное Писание: Титу 2:5, 7-8, 10. Живите так, чтобы Евангелие было привлекательным, избегая поведения, искажающего веру. Священное Писание: Ефесянам 5:3. Избегайте даже видимости зла в таких местах, как дискотеки или клубы. Священное Писание: 1 Коринфянам 6:20. Наркотики вредят телу, храму Божьему. Священное Писание: Матфея 25:21; Притчи 3:9. Азартные игры часто эксплуатируют уязвимых и отражают плохое распоряжение ресурсами. Дополнительное Священное Писание: 1 Тимофею 6:10 – «Любовь к деньгам – корень всякого зла», связывая жадность, присущую азартным играм, с грехом.</w:t>
      </w:r>
    </w:p>
    <w:p w14:paraId="748F33D5" w14:textId="77777777" w:rsidR="004334E2" w:rsidRPr="004334E2" w:rsidRDefault="004334E2" w:rsidP="00F436C0">
      <w:pPr>
        <w:pStyle w:val="Heading2"/>
      </w:pPr>
      <w:r>
        <w:t>C. Курение</w:t>
      </w:r>
    </w:p>
    <w:p w14:paraId="34C477E7" w14:textId="77777777" w:rsidR="004334E2" w:rsidRPr="004334E2" w:rsidRDefault="004334E2" w:rsidP="004334E2">
      <w:r>
        <w:t>Священные Писания: Римлянам 6:12; 2 Петра 2:19; Луки 17:1-3а; Тита 2:6-10; Римлянам 14:23; 1 Петра 2:12; Матфея 7:12; Филиппийцам 2:4; Римлянам 12:1; 1 Коринфянам 6:20; 2 Коринфянам 7:1; 1 Фессалоникийцам 5:23; Ефесянам 5:16; Матфея 25:21; Филиппийцам 4:6; 1 Петра 5:7. Курение порабощает, подает плохой пример, вредит телу и растрачивает ресурсы. Это плохая замена молитве в борьбе с тревогой. Дополнительное место Писания: 1 Коринфянам 10:31 – «Все делайте во славу Божию», призывая к отказу от таких привычек, как курение, которые бесчестит Его.</w:t>
      </w:r>
    </w:p>
    <w:p w14:paraId="7038A6C4" w14:textId="77777777" w:rsidR="004334E2" w:rsidRPr="004334E2" w:rsidRDefault="004334E2" w:rsidP="00F436C0">
      <w:pPr>
        <w:pStyle w:val="Heading2"/>
      </w:pPr>
      <w:r>
        <w:t>Д. Оккультизм</w:t>
      </w:r>
    </w:p>
    <w:p w14:paraId="4862A2D7" w14:textId="77777777" w:rsidR="004334E2" w:rsidRPr="004334E2" w:rsidRDefault="004334E2" w:rsidP="004334E2">
      <w:r>
        <w:t>Ветхозаветные Писания: Левит 19:31; 1 Царств 28; 1 Паралипоменон 10:13; Исаия 8:19. Оккультизм запрещен, поскольку он ищет власти вне Бога. Новозаветные Писания: Деяния 19:19; Галатам 5:20; 2 Фессалоникийцам 2:9; Откровение 21:8. Колдовство и чародейство являются серьезными грехами, ведущими к вечным последствиям. Дополнительное Писание: Второзаконие 18:10-12 – перечисляет оккультные практики как «отвратительные» Богу.</w:t>
      </w:r>
    </w:p>
    <w:p w14:paraId="0B0DF2D7" w14:textId="77777777" w:rsidR="004334E2" w:rsidRPr="004334E2" w:rsidRDefault="004334E2" w:rsidP="00F436C0">
      <w:pPr>
        <w:pStyle w:val="Heading2"/>
      </w:pPr>
      <w:r>
        <w:t>Е. Сексуальный грех</w:t>
      </w:r>
    </w:p>
    <w:p w14:paraId="3129E8B0" w14:textId="77777777" w:rsidR="004334E2" w:rsidRPr="004334E2" w:rsidRDefault="004334E2" w:rsidP="004334E2">
      <w:r>
        <w:t>Священные Писания: Бытие 2:24; Ефесянам 5:3; Бытие 34; Бытие 29; Матфея 5:28; 1 Коринфянам 6:9, 18; Римлянам 1:26-27; Левит 18:22; Бытие 19:1-11; Бытие 39:9; Аввакум 2:15; Евреям 13:4; Исход 22:16; 2 Коринфянам 12:21; 2 Петра 2:14; Левит 18; Римлянам 6:19-21; 1 Фессалоникийцам 4:3; Откровение 2:21; Второзаконие 22:20-22; Римлянам 13:14; 1 Тимофею 5:2; Откровение 21:27; Иов 31:1; 1 Коринфянам 5:9-11; 2 Тимофею 2:22; Откровение 22:15. Сексуальные грехи — добрачный секс, прелюбодеяние, гомосексуальность, порнография, мастурбация — проистекают из похотливых сердец и нарушают Божий замысел относительно отношений. Применение: Открыто обсудите, обратив внимание на модели мышления (например, похоть во время мастурбации) и социальное давление. Дополнительное место Писания: 1 Коринфянам 7:2-3 — Брак — это Божий контекст для сексуального самовыражения, защищающий от безнравственности.</w:t>
      </w:r>
    </w:p>
    <w:p w14:paraId="2FD085D3" w14:textId="77777777" w:rsidR="004334E2" w:rsidRPr="004334E2" w:rsidRDefault="004334E2" w:rsidP="00F436C0">
      <w:pPr>
        <w:pStyle w:val="Heading2"/>
      </w:pPr>
      <w:r>
        <w:t>Ф. Материализм</w:t>
      </w:r>
    </w:p>
    <w:p w14:paraId="6DAAB9FB" w14:textId="77777777" w:rsidR="004334E2" w:rsidRPr="004334E2" w:rsidRDefault="004334E2" w:rsidP="004334E2">
      <w:r>
        <w:t>Священные Писания: Притчи 30:7-9; Ефесянам 5:5; Евангелие от Луки (более 30 стихов). Жадность и материализм ставят себя выше Бога, притупляя наше восприятие нужд других. Рекомендуемая литература: «Богатые христиане в эпоху голода» Р. Дж. Сидера. Дополнительные места Писания: Матфея 6:24 – «Нельзя служить Богу и мамоне»; 1 Тимофею 6:17-18 – Богатые верующие должны быть щедрыми.</w:t>
      </w:r>
    </w:p>
    <w:p w14:paraId="49ADB337" w14:textId="77777777" w:rsidR="004334E2" w:rsidRPr="004334E2" w:rsidRDefault="004334E2" w:rsidP="00F436C0">
      <w:pPr>
        <w:pStyle w:val="Heading1"/>
      </w:pPr>
      <w:r>
        <w:t>5. Богословские вопросы</w:t>
      </w:r>
    </w:p>
    <w:p w14:paraId="27C12783" w14:textId="77777777" w:rsidR="004334E2" w:rsidRPr="004334E2" w:rsidRDefault="004334E2" w:rsidP="00937462">
      <w:pPr>
        <w:pStyle w:val="Heading2"/>
      </w:pPr>
      <w:r>
        <w:t>А. Непростительный грех</w:t>
      </w:r>
    </w:p>
    <w:p w14:paraId="3815A0F6" w14:textId="77777777" w:rsidR="004334E2" w:rsidRPr="004334E2" w:rsidRDefault="004334E2" w:rsidP="004334E2">
      <w:r>
        <w:t>Священное Писание: Матфея 12:22-37 Непростительный грех — это упорно ожесточенное сердце, отвергающее явные дела Божьи (например, приписывающее чудеса Иисуса сатане). Дополнительное Священное Писание: Евреям 6:4-6 — Предостерегает от отступничества после получения просветления, иллюстрируя опасность нераскаянного отвержения.</w:t>
      </w:r>
    </w:p>
    <w:p w14:paraId="30CCC513" w14:textId="77777777" w:rsidR="004334E2" w:rsidRPr="004334E2" w:rsidRDefault="004334E2" w:rsidP="00937462">
      <w:pPr>
        <w:pStyle w:val="Heading2"/>
      </w:pPr>
      <w:r>
        <w:t>Б. Первородный грех</w:t>
      </w:r>
    </w:p>
    <w:p w14:paraId="3AB13D39" w14:textId="77777777" w:rsidR="004334E2" w:rsidRPr="004334E2" w:rsidRDefault="004334E2" w:rsidP="004334E2">
      <w:r>
        <w:t>Священное Писание: Псалом 51:5 Этот стих является образным, а не буквальным, как показывают Псалмы 22:9, 58:3, 71:6. Он не учит о наследственной вине. Священное Писание: Римлянам 5:12 Все грешат и умирают из-за греха Адама, приведшего к смерти, но вина — это личное дело, а не наследственное (Иезекииль 18:20). Жертва Христа предлагает потенциальное спасение всем, зависящее от веры. Священное Писание: Матфея 18:3, 19:14 Иисус считает детей образцом веры, опровергая идею об их врожденной вине. Дополнительное Священное Писание: Второзаконие 24:16 — «Родители не должны быть преданы смерти за своих детей, и дети не должны быть преданы смерти за своих родителей», что подчеркивает личную ответственность.</w:t>
      </w:r>
    </w:p>
    <w:p w14:paraId="3C868CF2" w14:textId="77777777" w:rsidR="004334E2" w:rsidRPr="004334E2" w:rsidRDefault="004334E2" w:rsidP="00937462">
      <w:pPr>
        <w:pStyle w:val="Heading2"/>
      </w:pPr>
      <w:r>
        <w:t>В. Молитвы грешников</w:t>
      </w:r>
    </w:p>
    <w:p w14:paraId="10DA0692" w14:textId="77777777" w:rsidR="004334E2" w:rsidRPr="004334E2" w:rsidRDefault="004334E2" w:rsidP="004334E2">
      <w:r>
        <w:t>Священные Писания: Иоанна 9:31; Псалом 66:18; Матфея 7:7; Деяния 10:4; Евреям 4:13. Грех препятствует молитвам, но Бог слышит тех, кто ищет Его. Христиане имеют больший доступ к Богу, чем нехристиане, подобно сыновьям по сравнению со слугами. Дополнительное место Писания: 1 Петра 3:12 – «Глаза Господа обращены на праведных, и уши Его внимательны к молитвам их».</w:t>
      </w:r>
    </w:p>
    <w:p w14:paraId="173ABCAC" w14:textId="77777777" w:rsidR="004334E2" w:rsidRPr="004334E2" w:rsidRDefault="004334E2" w:rsidP="00937462">
      <w:pPr>
        <w:pStyle w:val="Heading2"/>
      </w:pPr>
      <w:r>
        <w:t>D. Исключение из общины/отлучение от церкви</w:t>
      </w:r>
    </w:p>
    <w:p w14:paraId="4364DDB6" w14:textId="77777777" w:rsidR="004334E2" w:rsidRPr="004334E2" w:rsidRDefault="004334E2" w:rsidP="004334E2">
      <w:r>
        <w:t>Священные Писания: Матфея 18:15-18; Тита 3:10; Римлянам 16:17; 1 Коринфянам 5:11; 2 Фессалоникийцам 3:6-15. Исключение из общины касается нераскаянных серьезных грехов (например, безнравственности, жадности) или разобщенности, с четкими указаниями. Праздность заслуживает предупреждения, а не исключения. Дополнительное место Писания: 2 Коринфянам 2:6-8 – Целью дисциплинарного воздействия является восстановление, призывающее к любви и прощению после покаяния.</w:t>
      </w:r>
    </w:p>
    <w:p w14:paraId="0F9A770C" w14:textId="77777777" w:rsidR="004334E2" w:rsidRPr="004334E2" w:rsidRDefault="004334E2" w:rsidP="00937462">
      <w:pPr>
        <w:pStyle w:val="Heading1"/>
      </w:pPr>
      <w:r>
        <w:t>6. Служение бедным: библейский императив</w:t>
      </w:r>
    </w:p>
    <w:p w14:paraId="33D5B85D" w14:textId="77777777" w:rsidR="004334E2" w:rsidRPr="004334E2" w:rsidRDefault="004334E2" w:rsidP="004334E2">
      <w:r>
        <w:t>Подобно тому, как ученики призваны проповедовать Евангелие (Матфея 28:19-20), нам заповедано служить бедным (Матфея 25:35-40). Эта двойная миссия отражает Божье стремление к целостной личности — духу, душе и телу (1 Фессалоникийцам 5:23).</w:t>
      </w:r>
    </w:p>
    <w:p w14:paraId="290E99AF" w14:textId="77777777" w:rsidR="004334E2" w:rsidRPr="004334E2" w:rsidRDefault="004334E2" w:rsidP="00937462">
      <w:pPr>
        <w:pStyle w:val="Heading2"/>
      </w:pPr>
      <w:r>
        <w:t>А. Библейские предписания</w:t>
      </w:r>
    </w:p>
    <w:p w14:paraId="302A9682" w14:textId="77777777" w:rsidR="004334E2" w:rsidRPr="004334E2" w:rsidRDefault="004334E2" w:rsidP="004334E2">
      <w:r>
        <w:t>Священное Писание: Псалом 82:3-4 Защищайте слабых и нуждающихся, ибо Бог глубоко заботится о них (Исход 34:6; Псалом 113:7-8). Священное Писание: 2 Коринфянам 8:9 Иисус стал бедным, чтобы обогатить нас, показав пример служения всем социальным слоям без фаворитизма (Иакова 2:1-13). Священное Писание: Луки 10:29 Притча о добром самарянине переосмысливает понятие «ближний» как любого нуждающегося, устраняя оправдания бездействию. Священное Писание: Иакова 1:27 Истинная религия заботится о сиротах, вдовах и угнетенных. Священное Писание: Галатам 2:10 Рвение Павла к евангелизации включало в себя память о бедных. Дополнительные места Писания:</w:t>
      </w:r>
    </w:p>
    <w:p w14:paraId="6CDCBB16" w14:textId="77777777" w:rsidR="004334E2" w:rsidRPr="004334E2" w:rsidRDefault="004334E2" w:rsidP="004334E2">
      <w:pPr>
        <w:numPr>
          <w:ilvl w:val="0"/>
          <w:numId w:val="30"/>
        </w:numPr>
      </w:pPr>
      <w:r>
        <w:t>Исаия 58:6-7 – Истинный пост включает в себя помощь голодным и предоставление убежища бедным.</w:t>
      </w:r>
    </w:p>
    <w:p w14:paraId="6B022E3B" w14:textId="77777777" w:rsidR="004334E2" w:rsidRPr="004334E2" w:rsidRDefault="004334E2" w:rsidP="004334E2">
      <w:pPr>
        <w:numPr>
          <w:ilvl w:val="0"/>
          <w:numId w:val="30"/>
        </w:numPr>
      </w:pPr>
      <w:r>
        <w:t>Деяния 2:44-45 – Ранние христиане делили имущество, удовлетворяя потребности друг друга.</w:t>
      </w:r>
    </w:p>
    <w:p w14:paraId="4DB4755C" w14:textId="77777777" w:rsidR="004334E2" w:rsidRPr="004334E2" w:rsidRDefault="004334E2" w:rsidP="00937462">
      <w:pPr>
        <w:pStyle w:val="Heading2"/>
      </w:pPr>
      <w:r>
        <w:t>Б. Противостояние оправданиям</w:t>
      </w:r>
    </w:p>
    <w:p w14:paraId="1F0721DE" w14:textId="77777777" w:rsidR="004334E2" w:rsidRPr="004334E2" w:rsidRDefault="004334E2" w:rsidP="004334E2">
      <w:r>
        <w:t>Материализм и суета часто отдаляют нас от бедных. Служение нельзя передать исключительно на аутсорсинг посредством пожертвований (Матфея 15:3-6). Личное участие отражает пример Иисуса. Дополнительные места Писания: Луки 16:19-31 – Пренебрежение богача к Лазарю привело к вечным последствиям, предостерегая от безразличия.</w:t>
      </w:r>
    </w:p>
    <w:p w14:paraId="6FAAF426" w14:textId="77777777" w:rsidR="004334E2" w:rsidRPr="004334E2" w:rsidRDefault="004334E2" w:rsidP="00937462">
      <w:pPr>
        <w:pStyle w:val="Heading2"/>
      </w:pPr>
      <w:r>
        <w:t>C. Практическое применение</w:t>
      </w:r>
    </w:p>
    <w:p w14:paraId="0C653FFB" w14:textId="77777777" w:rsidR="004334E2" w:rsidRPr="004334E2" w:rsidRDefault="004334E2" w:rsidP="004334E2">
      <w:pPr>
        <w:numPr>
          <w:ilvl w:val="0"/>
          <w:numId w:val="31"/>
        </w:numPr>
      </w:pPr>
      <w:r>
        <w:t>Накормите голодных, оденьте нагих, посетите заключенных, усыновите детей или окажите помощь при стихийных бедствиях.</w:t>
      </w:r>
    </w:p>
    <w:p w14:paraId="2354427F" w14:textId="77777777" w:rsidR="004334E2" w:rsidRPr="004334E2" w:rsidRDefault="004334E2" w:rsidP="004334E2">
      <w:pPr>
        <w:numPr>
          <w:ilvl w:val="0"/>
          <w:numId w:val="31"/>
        </w:numPr>
      </w:pPr>
      <w:r>
        <w:t>Пригласите бедных в свой дом, поститесь и молитесь за них или оказывайте им медицинскую помощь. Дополнительное место Писания: Матфея 10:8 – «Даром получили, даром и давайте».</w:t>
      </w:r>
    </w:p>
    <w:p w14:paraId="7287D275" w14:textId="77777777" w:rsidR="004334E2" w:rsidRPr="004334E2" w:rsidRDefault="004334E2" w:rsidP="00937462">
      <w:pPr>
        <w:pStyle w:val="Heading2"/>
      </w:pPr>
      <w:r>
        <w:t>D. Заключительные вопросы</w:t>
      </w:r>
    </w:p>
    <w:p w14:paraId="5FA1C7EA" w14:textId="77777777" w:rsidR="004334E2" w:rsidRPr="004334E2" w:rsidRDefault="004334E2" w:rsidP="004334E2">
      <w:pPr>
        <w:numPr>
          <w:ilvl w:val="0"/>
          <w:numId w:val="32"/>
        </w:numPr>
      </w:pPr>
      <w:r>
        <w:t>Заменяет ли пожертвование денег личное участие в жизни бедных?</w:t>
      </w:r>
    </w:p>
    <w:p w14:paraId="5C7F4E1F" w14:textId="77777777" w:rsidR="004334E2" w:rsidRPr="004334E2" w:rsidRDefault="004334E2" w:rsidP="004334E2">
      <w:pPr>
        <w:numPr>
          <w:ilvl w:val="0"/>
          <w:numId w:val="32"/>
        </w:numPr>
      </w:pPr>
      <w:r>
        <w:t>Согласны ли вы с утверждением, что «людям не важно, сколько вы знаете, пока они не узнают, насколько вы о них заботитесь»?</w:t>
      </w:r>
    </w:p>
    <w:p w14:paraId="1AE4ED9B" w14:textId="77777777" w:rsidR="004334E2" w:rsidRPr="004334E2" w:rsidRDefault="004334E2" w:rsidP="004334E2">
      <w:pPr>
        <w:numPr>
          <w:ilvl w:val="0"/>
          <w:numId w:val="32"/>
        </w:numPr>
      </w:pPr>
      <w:r>
        <w:t>Когда вы в последний раз лично общались с человеком, находящимся в неблагоприятном положении?</w:t>
      </w:r>
    </w:p>
    <w:p w14:paraId="5B7C0DD4" w14:textId="77777777" w:rsidR="004334E2" w:rsidRPr="004334E2" w:rsidRDefault="004334E2" w:rsidP="004334E2">
      <w:pPr>
        <w:numPr>
          <w:ilvl w:val="0"/>
          <w:numId w:val="32"/>
        </w:numPr>
      </w:pPr>
      <w:r>
        <w:t>Готовы ли вы изучать библейские учения о служении бедным (например, Евангелие от Луки, Деяния апостолов, Притчи)?</w:t>
      </w:r>
    </w:p>
    <w:p w14:paraId="412B5289" w14:textId="77777777" w:rsidR="004334E2" w:rsidRPr="004334E2" w:rsidRDefault="004334E2" w:rsidP="004334E2">
      <w:pPr>
        <w:numPr>
          <w:ilvl w:val="0"/>
          <w:numId w:val="32"/>
        </w:numPr>
      </w:pPr>
      <w:r>
        <w:t>Какие изменения в образе жизни вам, возможно, потребуется внести? Примечание: Некоторые церкви требуют от своих членов активного служения бедным, даже если они сами бедны. Это отражает библейские приоритеты и усиливает привлекательность Евангелия (Деяния 2:44-45; Галатам 6:10). Изучайте Писание, молитесь и действуйте в соответствии со своими убеждениями.</w:t>
      </w:r>
    </w:p>
    <w:p w14:paraId="360A276A" w14:textId="77777777" w:rsidR="004334E2" w:rsidRPr="004334E2" w:rsidRDefault="004334E2" w:rsidP="00937462">
      <w:pPr>
        <w:pStyle w:val="Heading1"/>
      </w:pPr>
      <w:r>
        <w:t>7. Заключение</w:t>
      </w:r>
    </w:p>
    <w:p w14:paraId="3E96D896" w14:textId="77777777" w:rsidR="004334E2" w:rsidRPr="004334E2" w:rsidRDefault="004334E2" w:rsidP="004334E2">
      <w:r>
        <w:t>Грех отделяет нас от Бога, но Его прощение через Христа предлагает восстановление. Покаяние, первый шаг к прощению, будет рассмотрено далее. Служение бедным неотделимо от ученичества, воплощая целостное послание Евангелия. Домашнее задание: повторите пройденный материал, прочтите Псалом 51 и продолжите изучение Евангелия от Иоанна. Поразмышляйте о личных грехах и возможностях служить нуждающимся.</w:t>
      </w:r>
    </w:p>
    <w:p w14:paraId="260D853E" w14:textId="77777777" w:rsidR="00345A60" w:rsidRPr="00E90865" w:rsidRDefault="00345A60" w:rsidP="00E90865"/>
    <w:sectPr w:rsidR="00345A60" w:rsidRPr="00E9086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B8"/>
    <w:multiLevelType w:val="multilevel"/>
    <w:tmpl w:val="08F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6488E"/>
    <w:multiLevelType w:val="hybridMultilevel"/>
    <w:tmpl w:val="5D108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AB4"/>
    <w:multiLevelType w:val="hybridMultilevel"/>
    <w:tmpl w:val="A1DC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2714"/>
    <w:multiLevelType w:val="hybridMultilevel"/>
    <w:tmpl w:val="F9083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CC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0B4368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A13"/>
    <w:multiLevelType w:val="hybridMultilevel"/>
    <w:tmpl w:val="40C2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D9B"/>
    <w:multiLevelType w:val="multilevel"/>
    <w:tmpl w:val="FF0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17CB7"/>
    <w:multiLevelType w:val="hybridMultilevel"/>
    <w:tmpl w:val="8B44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3E7D"/>
    <w:multiLevelType w:val="multilevel"/>
    <w:tmpl w:val="167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40C19"/>
    <w:multiLevelType w:val="hybridMultilevel"/>
    <w:tmpl w:val="8192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4FAA"/>
    <w:multiLevelType w:val="hybridMultilevel"/>
    <w:tmpl w:val="1C72B6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47F8"/>
    <w:multiLevelType w:val="multilevel"/>
    <w:tmpl w:val="63F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9C7982"/>
    <w:multiLevelType w:val="hybridMultilevel"/>
    <w:tmpl w:val="72A45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09D2"/>
    <w:multiLevelType w:val="multilevel"/>
    <w:tmpl w:val="D4F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4E479B"/>
    <w:multiLevelType w:val="multilevel"/>
    <w:tmpl w:val="7C9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622DA"/>
    <w:multiLevelType w:val="hybridMultilevel"/>
    <w:tmpl w:val="67B02EE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057A60"/>
    <w:multiLevelType w:val="hybridMultilevel"/>
    <w:tmpl w:val="968E52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8090019">
      <w:start w:val="1"/>
      <w:numFmt w:val="lowerLetter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26663"/>
    <w:multiLevelType w:val="hybridMultilevel"/>
    <w:tmpl w:val="D7F2D7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ind w:left="252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ind w:left="37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B34B5A"/>
    <w:multiLevelType w:val="multilevel"/>
    <w:tmpl w:val="12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9B6A61"/>
    <w:multiLevelType w:val="multilevel"/>
    <w:tmpl w:val="A44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81649"/>
    <w:multiLevelType w:val="multilevel"/>
    <w:tmpl w:val="6BE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DC7EDE"/>
    <w:multiLevelType w:val="hybridMultilevel"/>
    <w:tmpl w:val="FD08E2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72E04"/>
    <w:multiLevelType w:val="hybridMultilevel"/>
    <w:tmpl w:val="01E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15F1"/>
    <w:multiLevelType w:val="hybridMultilevel"/>
    <w:tmpl w:val="FBA6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A2F40"/>
    <w:multiLevelType w:val="multilevel"/>
    <w:tmpl w:val="E3A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CD2774"/>
    <w:multiLevelType w:val="hybridMultilevel"/>
    <w:tmpl w:val="4FA28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237A"/>
    <w:multiLevelType w:val="hybridMultilevel"/>
    <w:tmpl w:val="5A4E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E6C7E"/>
    <w:multiLevelType w:val="multilevel"/>
    <w:tmpl w:val="FB1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AB1612"/>
    <w:multiLevelType w:val="hybridMultilevel"/>
    <w:tmpl w:val="355A0D2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3D73B6"/>
    <w:multiLevelType w:val="hybridMultilevel"/>
    <w:tmpl w:val="9DB6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53148"/>
    <w:multiLevelType w:val="hybridMultilevel"/>
    <w:tmpl w:val="B61C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DA6"/>
    <w:multiLevelType w:val="multilevel"/>
    <w:tmpl w:val="39C6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A542C1"/>
    <w:multiLevelType w:val="multilevel"/>
    <w:tmpl w:val="6EB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304983">
    <w:abstractNumId w:val="1"/>
  </w:num>
  <w:num w:numId="2" w16cid:durableId="1083911964">
    <w:abstractNumId w:val="3"/>
  </w:num>
  <w:num w:numId="3" w16cid:durableId="67728870">
    <w:abstractNumId w:val="25"/>
  </w:num>
  <w:num w:numId="4" w16cid:durableId="597714406">
    <w:abstractNumId w:val="16"/>
  </w:num>
  <w:num w:numId="5" w16cid:durableId="1771506255">
    <w:abstractNumId w:val="8"/>
  </w:num>
  <w:num w:numId="6" w16cid:durableId="1790780568">
    <w:abstractNumId w:val="11"/>
  </w:num>
  <w:num w:numId="7" w16cid:durableId="1835756600">
    <w:abstractNumId w:val="29"/>
  </w:num>
  <w:num w:numId="8" w16cid:durableId="1313408440">
    <w:abstractNumId w:val="2"/>
  </w:num>
  <w:num w:numId="9" w16cid:durableId="1887912914">
    <w:abstractNumId w:val="9"/>
  </w:num>
  <w:num w:numId="10" w16cid:durableId="1430198142">
    <w:abstractNumId w:val="20"/>
  </w:num>
  <w:num w:numId="11" w16cid:durableId="2073192583">
    <w:abstractNumId w:val="15"/>
  </w:num>
  <w:num w:numId="12" w16cid:durableId="1741058879">
    <w:abstractNumId w:val="27"/>
  </w:num>
  <w:num w:numId="13" w16cid:durableId="1148472188">
    <w:abstractNumId w:val="24"/>
  </w:num>
  <w:num w:numId="14" w16cid:durableId="1703246419">
    <w:abstractNumId w:val="14"/>
  </w:num>
  <w:num w:numId="15" w16cid:durableId="1626346342">
    <w:abstractNumId w:val="22"/>
  </w:num>
  <w:num w:numId="16" w16cid:durableId="1941336265">
    <w:abstractNumId w:val="6"/>
  </w:num>
  <w:num w:numId="17" w16cid:durableId="400062934">
    <w:abstractNumId w:val="21"/>
  </w:num>
  <w:num w:numId="18" w16cid:durableId="1454834928">
    <w:abstractNumId w:val="4"/>
  </w:num>
  <w:num w:numId="19" w16cid:durableId="554508862">
    <w:abstractNumId w:val="28"/>
  </w:num>
  <w:num w:numId="20" w16cid:durableId="399404670">
    <w:abstractNumId w:val="0"/>
  </w:num>
  <w:num w:numId="21" w16cid:durableId="997004484">
    <w:abstractNumId w:val="23"/>
  </w:num>
  <w:num w:numId="22" w16cid:durableId="1232421278">
    <w:abstractNumId w:val="30"/>
  </w:num>
  <w:num w:numId="23" w16cid:durableId="1274242439">
    <w:abstractNumId w:val="18"/>
  </w:num>
  <w:num w:numId="24" w16cid:durableId="1367172909">
    <w:abstractNumId w:val="7"/>
  </w:num>
  <w:num w:numId="25" w16cid:durableId="2143037211">
    <w:abstractNumId w:val="17"/>
  </w:num>
  <w:num w:numId="26" w16cid:durableId="1647468610">
    <w:abstractNumId w:val="26"/>
  </w:num>
  <w:num w:numId="27" w16cid:durableId="669871208">
    <w:abstractNumId w:val="13"/>
  </w:num>
  <w:num w:numId="28" w16cid:durableId="368342471">
    <w:abstractNumId w:val="10"/>
  </w:num>
  <w:num w:numId="29" w16cid:durableId="2020891332">
    <w:abstractNumId w:val="5"/>
  </w:num>
  <w:num w:numId="30" w16cid:durableId="897017630">
    <w:abstractNumId w:val="12"/>
  </w:num>
  <w:num w:numId="31" w16cid:durableId="634912807">
    <w:abstractNumId w:val="19"/>
  </w:num>
  <w:num w:numId="32" w16cid:durableId="3396249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5E"/>
    <w:rsid w:val="00017FE9"/>
    <w:rsid w:val="000709F8"/>
    <w:rsid w:val="0007560A"/>
    <w:rsid w:val="000A4B04"/>
    <w:rsid w:val="000B7084"/>
    <w:rsid w:val="000E77D7"/>
    <w:rsid w:val="00125805"/>
    <w:rsid w:val="00126446"/>
    <w:rsid w:val="00183284"/>
    <w:rsid w:val="001D5145"/>
    <w:rsid w:val="001E3108"/>
    <w:rsid w:val="002135E8"/>
    <w:rsid w:val="00276BA9"/>
    <w:rsid w:val="00286B88"/>
    <w:rsid w:val="002B1577"/>
    <w:rsid w:val="002F1613"/>
    <w:rsid w:val="00325D2C"/>
    <w:rsid w:val="003278E6"/>
    <w:rsid w:val="00345A60"/>
    <w:rsid w:val="0037472C"/>
    <w:rsid w:val="00386F4F"/>
    <w:rsid w:val="003918E9"/>
    <w:rsid w:val="00403562"/>
    <w:rsid w:val="004334E2"/>
    <w:rsid w:val="00475946"/>
    <w:rsid w:val="004F631A"/>
    <w:rsid w:val="00504AE6"/>
    <w:rsid w:val="005F1098"/>
    <w:rsid w:val="00626718"/>
    <w:rsid w:val="006800BB"/>
    <w:rsid w:val="006B71BC"/>
    <w:rsid w:val="006D6860"/>
    <w:rsid w:val="0072756F"/>
    <w:rsid w:val="007463A9"/>
    <w:rsid w:val="00747D1E"/>
    <w:rsid w:val="0075615C"/>
    <w:rsid w:val="007C15F9"/>
    <w:rsid w:val="007E7CA4"/>
    <w:rsid w:val="00801D3D"/>
    <w:rsid w:val="00826453"/>
    <w:rsid w:val="00833101"/>
    <w:rsid w:val="00880BF6"/>
    <w:rsid w:val="008B0391"/>
    <w:rsid w:val="008E6FAE"/>
    <w:rsid w:val="00920335"/>
    <w:rsid w:val="00937462"/>
    <w:rsid w:val="009B7DC5"/>
    <w:rsid w:val="009F5B5F"/>
    <w:rsid w:val="00A03C2A"/>
    <w:rsid w:val="00A641F1"/>
    <w:rsid w:val="00A76B08"/>
    <w:rsid w:val="00AA0DF2"/>
    <w:rsid w:val="00AD5F74"/>
    <w:rsid w:val="00BB3C9B"/>
    <w:rsid w:val="00C058FA"/>
    <w:rsid w:val="00C3245E"/>
    <w:rsid w:val="00CC438E"/>
    <w:rsid w:val="00D165C4"/>
    <w:rsid w:val="00D46258"/>
    <w:rsid w:val="00D94668"/>
    <w:rsid w:val="00DD44FF"/>
    <w:rsid w:val="00DE3F3D"/>
    <w:rsid w:val="00DF4685"/>
    <w:rsid w:val="00DF6535"/>
    <w:rsid w:val="00DF7148"/>
    <w:rsid w:val="00E90865"/>
    <w:rsid w:val="00EB7C23"/>
    <w:rsid w:val="00F07B3B"/>
    <w:rsid w:val="00F219BB"/>
    <w:rsid w:val="00F436C0"/>
    <w:rsid w:val="00FC5C1D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0333"/>
  <w15:chartTrackingRefBased/>
  <w15:docId w15:val="{B5C13C45-CFF7-4FB2-ADF9-2F403B14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3D"/>
  </w:style>
  <w:style w:type="paragraph" w:styleId="Heading1">
    <w:name w:val="heading 1"/>
    <w:basedOn w:val="Normal"/>
    <w:next w:val="Normal"/>
    <w:link w:val="Heading1Char"/>
    <w:uiPriority w:val="9"/>
    <w:qFormat/>
    <w:rsid w:val="00C3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4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B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517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9104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6609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6643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320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6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410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73772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51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6118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65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2519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8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4816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28887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228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0758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040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032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471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67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703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9442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8705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46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188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21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2377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878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3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625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14821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216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80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281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462856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3658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6845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3306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279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56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4519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4168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6282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6878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3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9721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887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78082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337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6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6285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0567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7932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0703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06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192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0895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16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6664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37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920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33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519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84275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102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485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405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433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98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57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08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6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143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94071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161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64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20F4-3623-4CE5-95D1-92FCDFF5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3029</Words>
  <Characters>17267</Characters>
  <Application>Microsoft Office Word</Application>
  <DocSecurity>0</DocSecurity>
  <Lines>143</Lines>
  <Paragraphs>40</Paragraphs>
  <ScaleCrop>false</ScaleCrop>
  <Company/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61</cp:revision>
  <dcterms:created xsi:type="dcterms:W3CDTF">2024-12-12T21:34:00Z</dcterms:created>
  <dcterms:modified xsi:type="dcterms:W3CDTF">2025-09-17T07:36:00Z</dcterms:modified>
</cp:coreProperties>
</file>