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Memahami Perjamuan Kudus: Panduan Komprehensif</w:t>
      </w:r>
    </w:p>
    <w:p w14:paraId="6BD17395" w14:textId="77777777" w:rsidR="003528F9" w:rsidRDefault="003528F9" w:rsidP="003528F9">
      <w:pPr>
        <w:pStyle w:val="Subtitle"/>
      </w:pPr>
      <w:r>
        <w:t>Meneroka Akar, Amalan, dan Makna Mendalam Perjamuan Kudus</w:t>
      </w:r>
    </w:p>
    <w:p w14:paraId="5D4C1C27" w14:textId="77777777" w:rsidR="003528F9" w:rsidRDefault="003528F9" w:rsidP="003528F9">
      <w:pPr>
        <w:pStyle w:val="Heading2"/>
      </w:pPr>
      <w:r>
        <w:t>Agenda</w:t>
      </w:r>
    </w:p>
    <w:p w14:paraId="4BE0FC47" w14:textId="77777777" w:rsidR="003528F9" w:rsidRDefault="003528F9" w:rsidP="003528F9">
      <w:r>
        <w:t>Pembentangan ini akan membimbing anda melalui topik-topik utama berikut:</w:t>
      </w:r>
    </w:p>
    <w:p w14:paraId="113B1027" w14:textId="77777777" w:rsidR="003528F9" w:rsidRDefault="003528F9" w:rsidP="001D7085">
      <w:pPr>
        <w:pStyle w:val="ListParagraph"/>
        <w:numPr>
          <w:ilvl w:val="0"/>
          <w:numId w:val="9"/>
        </w:numPr>
      </w:pPr>
      <w:r>
        <w:t>Mendefinisikan Perjamuan Kudus</w:t>
      </w:r>
    </w:p>
    <w:p w14:paraId="21E77246" w14:textId="77777777" w:rsidR="003528F9" w:rsidRDefault="003528F9" w:rsidP="001D7085">
      <w:pPr>
        <w:pStyle w:val="ListParagraph"/>
        <w:numPr>
          <w:ilvl w:val="0"/>
          <w:numId w:val="9"/>
        </w:numPr>
      </w:pPr>
      <w:r>
        <w:t>Paskah: Jalan Cerita dan Kepentingan</w:t>
      </w:r>
    </w:p>
    <w:p w14:paraId="4717B38F" w14:textId="77777777" w:rsidR="003528F9" w:rsidRDefault="003528F9" w:rsidP="001D7085">
      <w:pPr>
        <w:pStyle w:val="ListParagraph"/>
        <w:numPr>
          <w:ilvl w:val="0"/>
          <w:numId w:val="9"/>
        </w:numPr>
      </w:pPr>
      <w:r>
        <w:t>Perjamuan Terakhir Yesus: Naratif dan Implikasinya</w:t>
      </w:r>
    </w:p>
    <w:p w14:paraId="73503D67" w14:textId="77777777" w:rsidR="003528F9" w:rsidRDefault="003528F9" w:rsidP="001D7085">
      <w:pPr>
        <w:pStyle w:val="ListParagraph"/>
        <w:numPr>
          <w:ilvl w:val="0"/>
          <w:numId w:val="9"/>
        </w:numPr>
      </w:pPr>
      <w:r>
        <w:t>Hubungan Antara Paskah dan Perjamuan Kudus</w:t>
      </w:r>
    </w:p>
    <w:p w14:paraId="68508B0E" w14:textId="77777777" w:rsidR="003528F9" w:rsidRDefault="003528F9" w:rsidP="001D7085">
      <w:pPr>
        <w:pStyle w:val="ListParagraph"/>
        <w:numPr>
          <w:ilvl w:val="0"/>
          <w:numId w:val="9"/>
        </w:numPr>
      </w:pPr>
      <w:r>
        <w:t>Penerokaan Ringkas Pengorbanan Bait Suci</w:t>
      </w:r>
    </w:p>
    <w:p w14:paraId="74F394FD" w14:textId="77777777" w:rsidR="003528F9" w:rsidRDefault="003528F9" w:rsidP="003528F9">
      <w:r>
        <w:t>Ulasan: Agenda ini direka bentuk untuk membina pemahaman langkah demi langkah, menunjukkan bagaimana ritual Perjanjian Lama menunjukkan dan digenapi dalam amalan Perjanjian Baru.</w:t>
      </w:r>
    </w:p>
    <w:p w14:paraId="3FA7A63F" w14:textId="77777777" w:rsidR="003528F9" w:rsidRDefault="003528F9" w:rsidP="003528F9">
      <w:pPr>
        <w:pStyle w:val="Heading2"/>
      </w:pPr>
      <w:r>
        <w:t>Pengenalan</w:t>
      </w:r>
    </w:p>
    <w:p w14:paraId="1DA18DF0" w14:textId="77777777" w:rsidR="003528F9" w:rsidRDefault="003528F9" w:rsidP="003528F9">
      <w:r>
        <w:t>Mazmur 105:3-4 NASB</w:t>
      </w:r>
    </w:p>
    <w:p w14:paraId="59CEFBDD" w14:textId="77777777" w:rsidR="003528F9" w:rsidRDefault="003528F9" w:rsidP="003528F9">
      <w:r>
        <w:t>&amp;quot;Bermegahlah dalam nama-Nya yang kudus, biarlah hati orang-orang yang mencari TUHAN bersukacita. Carilah TUHAN dan kekuatan-Nya, carilah wajah-Nya senantiasa.&amp;quot;</w:t>
      </w:r>
    </w:p>
    <w:p w14:paraId="74A138A8" w14:textId="77777777" w:rsidR="003528F9" w:rsidRDefault="003528F9" w:rsidP="003528F9">
      <w:r>
        <w:t>Penekanan pada &amp;quot;berterusan&amp;quot;: Sebagai pengikut, pencarian kita kepada Tuhan tidak berakhir pada pembaptisan. Ayat ini menggalakkan perjalanan sepanjang hayat untuk mencari kehadiran dan kekuatan Tuhan, bukan peristiwa sekali sahaja.</w:t>
      </w:r>
    </w:p>
    <w:p w14:paraId="68076A08" w14:textId="77777777" w:rsidR="003528F9" w:rsidRDefault="003528F9" w:rsidP="00ED645D">
      <w:pPr>
        <w:pStyle w:val="Heading1"/>
      </w:pPr>
      <w:r>
        <w:t>Apakah itu Komuni?</w:t>
      </w:r>
    </w:p>
    <w:p w14:paraId="7F7BAF69" w14:textId="77777777" w:rsidR="003528F9" w:rsidRDefault="003528F9" w:rsidP="003528F9">
      <w:r>
        <w:t>Perjamuan Kudus—juga dikenali sebagai Perjamuan Kudus, Pemecahan Roti, Pesta Kasih, atau Ekaristi—ialah amalan Kristian suci yang memperingati pengorbanan Yesus. Ritual ini merangkumi roti (melambangkan tubuh-Nya) dan wain (melambangkan darah-Nya). Walaupun Kitab Suci menggambarkannya sebagai makan malam atau makan malam, ia tidak ditetapkan sebagai upacara harian atau eksklusif pada waktu malam; tradisi Kristian awal menggunakan hidangan ini untuk persekutuan dan peringatan.</w:t>
      </w:r>
    </w:p>
    <w:p w14:paraId="47054EAC" w14:textId="77777777" w:rsidR="003528F9" w:rsidRDefault="003528F9" w:rsidP="00A141DC">
      <w:pPr>
        <w:ind w:firstLine="720"/>
      </w:pPr>
      <w:r>
        <w:t>Ulasan: Istilah &amp;quot;perjamuan malam&amp;quot; merujuk kepada makan malam, tetapi ia bukanlah peraturan yang ketat untuk memecahkan roti hanya pada waktu petang atau setiap hari. Orang Kristian awal menunjukkan teladan dengan kerap berkumpul, terutamanya pada waktu malam (lihat Ibrani 10:25), satu amalan yang boleh kita contohi untuk persekutuan dan galakan rohani.</w:t>
      </w:r>
    </w:p>
    <w:p w14:paraId="31A7FC52" w14:textId="77777777" w:rsidR="003528F9" w:rsidRDefault="003528F9" w:rsidP="003528F9">
      <w:pPr>
        <w:pStyle w:val="Heading3"/>
      </w:pPr>
      <w:r>
        <w:t>Istilah Utama dan Asal-usul Yunani</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Penggal</w:t>
            </w:r>
          </w:p>
        </w:tc>
        <w:tc>
          <w:tcPr>
            <w:tcW w:w="2233" w:type="dxa"/>
          </w:tcPr>
          <w:p w14:paraId="307E524C" w14:textId="77777777" w:rsidR="003528F9" w:rsidRPr="001C23D1" w:rsidRDefault="003528F9" w:rsidP="00535FAF">
            <w:r>
              <w:t>Perkataan Yunani</w:t>
            </w:r>
          </w:p>
        </w:tc>
        <w:tc>
          <w:tcPr>
            <w:tcW w:w="2315" w:type="dxa"/>
          </w:tcPr>
          <w:p w14:paraId="7927F370" w14:textId="77777777" w:rsidR="003528F9" w:rsidRPr="001C23D1" w:rsidRDefault="003528F9" w:rsidP="00535FAF">
            <w:r>
              <w:t>Definisi/Maksud</w:t>
            </w:r>
          </w:p>
        </w:tc>
        <w:tc>
          <w:tcPr>
            <w:tcW w:w="2240" w:type="dxa"/>
          </w:tcPr>
          <w:p w14:paraId="0CB31AFC" w14:textId="77777777" w:rsidR="003528F9" w:rsidRPr="001C23D1" w:rsidRDefault="003528F9" w:rsidP="00535FAF">
            <w:r>
              <w:t>Rujukan</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Memecahkan Roti</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Berbuka: berbuka. Artos: makanan yang terdiri daripada tepung yang dicampur dengan air dan dibakar; digunakan untuk makanan umum dan tujuan suci.</w:t>
            </w:r>
          </w:p>
        </w:tc>
        <w:tc>
          <w:tcPr>
            <w:tcW w:w="2240" w:type="dxa"/>
          </w:tcPr>
          <w:p w14:paraId="3184A09B" w14:textId="77777777" w:rsidR="003528F9" w:rsidRDefault="003528F9" w:rsidP="00535FAF">
            <w:r>
              <w:t>Kisah Para Rasul 2:42, 2:46, 20:7; Lukas 22:19</w:t>
            </w:r>
          </w:p>
        </w:tc>
      </w:tr>
      <w:tr w:rsidR="003528F9" w:rsidRPr="001C23D1" w14:paraId="2A5F3E45" w14:textId="77777777" w:rsidTr="00535FAF">
        <w:tc>
          <w:tcPr>
            <w:tcW w:w="2228" w:type="dxa"/>
          </w:tcPr>
          <w:p w14:paraId="7CAC8FE1" w14:textId="77777777" w:rsidR="003528F9" w:rsidRDefault="003528F9" w:rsidP="00535FAF">
            <w:r>
              <w:t>Perjamuan Kudus</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Kuriakos: Tuhan. Deipnon: makan malam rasmi, biasanya pada waktu malam, melambangkan keselamatan dalam kerajaan.</w:t>
            </w:r>
          </w:p>
        </w:tc>
        <w:tc>
          <w:tcPr>
            <w:tcW w:w="2240" w:type="dxa"/>
          </w:tcPr>
          <w:p w14:paraId="43157CBD" w14:textId="77777777" w:rsidR="003528F9" w:rsidRDefault="003528F9" w:rsidP="00535FAF">
            <w:r>
              <w:t>1 Korintus 11:20, 11:23-25; Matius 26:26-28; Markus 14:22-24; Lukas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Pesta Cinta</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kasih sayang persaudaraan, kebajikan; Suneuōcheō: berpesta bersama dengan murah hati.</w:t>
            </w:r>
          </w:p>
        </w:tc>
        <w:tc>
          <w:tcPr>
            <w:tcW w:w="2240" w:type="dxa"/>
          </w:tcPr>
          <w:p w14:paraId="562DB69C" w14:textId="77777777" w:rsidR="003528F9" w:rsidRDefault="003528F9" w:rsidP="00535FAF">
            <w:r>
              <w:t>Yudas 1:12; 2 Petrus 2:13</w:t>
            </w:r>
          </w:p>
        </w:tc>
      </w:tr>
      <w:tr w:rsidR="003528F9" w:rsidRPr="001C23D1" w14:paraId="76C4BCCE" w14:textId="77777777" w:rsidTr="00535FAF">
        <w:tc>
          <w:tcPr>
            <w:tcW w:w="2228" w:type="dxa"/>
          </w:tcPr>
          <w:p w14:paraId="0CC558A4" w14:textId="77777777" w:rsidR="003528F9" w:rsidRDefault="003528F9" w:rsidP="00535FAF">
            <w:r>
              <w:t>Komuni</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Persahabatan, pergaulan erat, penyertaan bersama dan komuniti yang intim.</w:t>
            </w:r>
          </w:p>
        </w:tc>
        <w:tc>
          <w:tcPr>
            <w:tcW w:w="2240" w:type="dxa"/>
          </w:tcPr>
          <w:p w14:paraId="7EC56BC7" w14:textId="77777777" w:rsidR="003528F9" w:rsidRDefault="003528F9" w:rsidP="00535FAF">
            <w:r>
              <w:t>1 Korintus 10:16-17; Kisah Para Rasul 2:42</w:t>
            </w:r>
          </w:p>
        </w:tc>
      </w:tr>
    </w:tbl>
    <w:p w14:paraId="506DEA1E" w14:textId="0F95E916" w:rsidR="00AA29A1" w:rsidRDefault="00AA29A1" w:rsidP="002C3517">
      <w:pPr>
        <w:pStyle w:val="Heading1"/>
      </w:pPr>
      <w:r>
        <w:t>Paskah dan Perjamuan Kudus</w:t>
      </w:r>
    </w:p>
    <w:p w14:paraId="748C336D" w14:textId="3B65EE26" w:rsidR="003528F9" w:rsidRDefault="003528F9" w:rsidP="003528F9">
      <w:pPr>
        <w:pStyle w:val="Heading2"/>
      </w:pPr>
      <w:r>
        <w:t>Sebelum Paskah (Pesach): Keperluan untuk Pembersihan</w:t>
      </w:r>
    </w:p>
    <w:p w14:paraId="419DE1E5" w14:textId="77777777" w:rsidR="003528F9" w:rsidRDefault="003528F9" w:rsidP="003528F9">
      <w:r>
        <w:t>Bahagian ini membuat persamaan antara persiapan Paskah Perjanjian Lama—terutamanya penyingkiran ragi (melambangkan dosa)—dan pembersihan rohani sebelum Perjamuan Terakhir dalam Perjanjian Baru.</w:t>
      </w:r>
    </w:p>
    <w:p w14:paraId="60EFED6C" w14:textId="77777777" w:rsidR="003528F9" w:rsidRDefault="003528F9" w:rsidP="001D7085">
      <w:pPr>
        <w:pStyle w:val="ListParagraph"/>
        <w:numPr>
          <w:ilvl w:val="0"/>
          <w:numId w:val="10"/>
        </w:numPr>
      </w:pPr>
      <w:r>
        <w:t>Perjanjian Lama (13 Nisan dan sebelumnya): Penghapusan ragi (Keluaran 12:15,19; Ulangan 16:4). Ragi melambangkan niat jahat, kejahatan, ajaran palsu, dan kemunafikan (Matius 16:6,12; Lukas 12:1; 1 Korintus 5:6-13).</w:t>
      </w:r>
    </w:p>
    <w:p w14:paraId="6F744344" w14:textId="77777777" w:rsidR="003528F9" w:rsidRDefault="003528F9" w:rsidP="001D7085">
      <w:pPr>
        <w:pStyle w:val="ListParagraph"/>
        <w:numPr>
          <w:ilvl w:val="1"/>
          <w:numId w:val="10"/>
        </w:numPr>
      </w:pPr>
      <w:r>
        <w:t>Ulasan: Nisan menandakan permulaan tahun Yahudi. Sama seperti ragi menyusup ke dalam doh, begitu juga dosa merebak—senarai Paulus dalam 1 Korintus 5 adalah satu panggilan kesedaran. Yesus menekankan bahawa pembersihan datang melalui firman-Nya dan kekal di dalam-Nya, yang mendasari ritual Paskah dan Perjamuan Terakhir.</w:t>
      </w:r>
    </w:p>
    <w:p w14:paraId="5A456B48" w14:textId="77777777" w:rsidR="003528F9" w:rsidRDefault="003528F9" w:rsidP="001D7085">
      <w:pPr>
        <w:pStyle w:val="ListParagraph"/>
        <w:numPr>
          <w:ilvl w:val="0"/>
          <w:numId w:val="10"/>
        </w:numPr>
      </w:pPr>
      <w:r>
        <w:t>Perjanjian Baru (Sebelum Perjamuan Terakhir): Yesus membasuh kaki murid-murid-Nya (Yohanes 13:1-20, terutamanya 13:10); Dia juga menubuatkan pengkhianatan-Nya (Matius 26:21-25; Markus 14:18-21; Lukas 22:21-23; Yohanes 13:21-30). Kebersihan rohani ditekankan melalui Firman dan tinggal di dalam Kristus (Yohanes 15:1-10).</w:t>
      </w:r>
    </w:p>
    <w:p w14:paraId="448D86D3" w14:textId="529E4A50" w:rsidR="004656F8" w:rsidRPr="00B522F5" w:rsidRDefault="00A141B0" w:rsidP="001D7085">
      <w:pPr>
        <w:pStyle w:val="ListParagraph"/>
        <w:numPr>
          <w:ilvl w:val="0"/>
          <w:numId w:val="10"/>
        </w:numPr>
        <w:rPr>
          <w:lang w:val="x-none"/>
        </w:rPr>
      </w:pPr>
      <w:r>
        <w:t>Ulasan Surat-surat: 1 Korintus 5:6-13 - Kemegahanmu itu tidak baik. Tidak tahukah kamu, bahawa sedikit ragi dapat mengkhamiri seluruh adonan? Buanglah ragi yang lama supaya kamu menjadi adonan yang baru, sama seperti kamu sebenarnya tidak beragi. Sebab Kristus, Paskah kita, juga telah dikorbankan. Oleh itu, marilah kita rayakan perayaan ini, bukan dengan ragi lama, bukan juga dengan ragi kejahatan dan kejahatan, tetapi dengan roti yang tidak beragi, yaitu ketulusan dan kebenaran. Dalam suratku itu aku menulis kepadamu supaya jangan bergaul dengan orang-orang cabul; aku sama sekali tidak bermaksud dengan orang-orang cabul dunia ini, atau dengan orang-orang tamak dan penipu, atau dengan penyembah berhala, kerana jika demikian, kamu harus meninggalkan dunia. Tetapi sebenarnya aku menulis kepadamu supaya jangan bergaul dengan siapa pun yang disebut saudara, jika ia seorang yang cabul, atau orang tamak, atau penyembah berhala, atau orang yang suka mencaci maki, atau pemabuk, atau penipu—bahkan jangan makan bersama-sama dengan orang seperti itu. Sebab apakah urusanku menghakimi orang luar? Bukankah kamu menghakimi mereka yang ada di dalam jemaat? Tetapi mereka yang berada di luar, Tuhanlah yang menghakimi. SINGKIRKAN ORANG YANG JAHAT DARIPADA KAMI.</w:t>
      </w:r>
    </w:p>
    <w:p w14:paraId="3431926E" w14:textId="77777777" w:rsidR="003528F9" w:rsidRDefault="003528F9" w:rsidP="003528F9">
      <w:pPr>
        <w:pStyle w:val="Heading2"/>
      </w:pPr>
      <w:r>
        <w:t>Simbolisme Ragi dalam Injil</w:t>
      </w:r>
    </w:p>
    <w:p w14:paraId="6CCB67AA" w14:textId="77777777" w:rsidR="003528F9" w:rsidRDefault="003528F9" w:rsidP="003528F9">
      <w:r>
        <w:t>Ragi digunakan sebagai metafora untuk ajaran palsu atau kemunafikan.</w:t>
      </w:r>
    </w:p>
    <w:p w14:paraId="5254DF91" w14:textId="77777777" w:rsidR="003528F9" w:rsidRDefault="003528F9" w:rsidP="001D7085">
      <w:pPr>
        <w:pStyle w:val="ListParagraph"/>
        <w:numPr>
          <w:ilvl w:val="0"/>
          <w:numId w:val="11"/>
        </w:numPr>
      </w:pPr>
      <w:r>
        <w:t>Guru Palsu (Ψευδοδιδάσκαλος – pseudodidaskalos): Seorang guru yang keyakinannya tidak berasal dari Kristus (Galatia 5:6-11).</w:t>
      </w:r>
    </w:p>
    <w:p w14:paraId="1D118C6E" w14:textId="77777777" w:rsidR="003528F9" w:rsidRDefault="003528F9" w:rsidP="001D7085">
      <w:pPr>
        <w:pStyle w:val="ListParagraph"/>
        <w:numPr>
          <w:ilvl w:val="1"/>
          <w:numId w:val="11"/>
        </w:numPr>
      </w:pPr>
      <w:r>
        <w:t>Ulasan: Paulus menegaskan amaran Yesus: berhati-hatilah terhadap mereka yang menggunakan kuasa manusia dan bukannya kuasa ilahi untuk memujuk.</w:t>
      </w:r>
    </w:p>
    <w:p w14:paraId="454507C4" w14:textId="77777777" w:rsidR="003528F9" w:rsidRDefault="003528F9" w:rsidP="001D7085">
      <w:pPr>
        <w:pStyle w:val="ListParagraph"/>
        <w:numPr>
          <w:ilvl w:val="0"/>
          <w:numId w:val="11"/>
        </w:numPr>
      </w:pPr>
      <w:r>
        <w:t>Orang munafik (Ὑποκριτής – hupokritēs): Seorang pelakon atau penipu, seseorang yang menjunjung tinggi tradisi manusia mengatasi perintah Tuhan (Matius 15:1-9).</w:t>
      </w:r>
    </w:p>
    <w:p w14:paraId="0447BFB3" w14:textId="77777777" w:rsidR="003528F9" w:rsidRDefault="003528F9" w:rsidP="001D7085">
      <w:pPr>
        <w:pStyle w:val="ListParagraph"/>
        <w:numPr>
          <w:ilvl w:val="1"/>
          <w:numId w:val="11"/>
        </w:numPr>
      </w:pPr>
      <w:r>
        <w:t>Ulasan: Orang Farisi ditegur kerana mengutamakan ajaran buatan manusia, satu contoh klasik &amp;quot;ragi&amp;quot;.</w:t>
      </w:r>
    </w:p>
    <w:p w14:paraId="4F91F32B" w14:textId="77777777" w:rsidR="003528F9" w:rsidRDefault="003528F9" w:rsidP="001D7085">
      <w:pPr>
        <w:pStyle w:val="ListParagraph"/>
        <w:numPr>
          <w:ilvl w:val="0"/>
          <w:numId w:val="11"/>
        </w:numPr>
      </w:pPr>
      <w:r>
        <w:t>Takrifan (Merriam-Webster): Yis ialah agen penapai seperti yis yang membuat doh mengembang. Perkataan Yunani untuk &amp;quot;mengembang&amp;quot; (menandakan keangkuhan) mencerminkan tindakan yis.</w:t>
      </w:r>
    </w:p>
    <w:p w14:paraId="2D2A9ADB" w14:textId="77777777" w:rsidR="003528F9" w:rsidRDefault="003528F9" w:rsidP="003528F9">
      <w:pPr>
        <w:pStyle w:val="Heading3"/>
      </w:pPr>
      <w:r>
        <w:t>Kajian Kes: Matius 13:33—Ragi Positif atau Negatif?</w:t>
      </w:r>
    </w:p>
    <w:p w14:paraId="56837C0E" w14:textId="77777777" w:rsidR="003528F9" w:rsidRDefault="003528F9" w:rsidP="003528F9">
      <w:r>
        <w:t>Matius 13:33 (“Kerajaan Syurga itu seperti ragi…”) telah ditafsirkan secara positif dan negatif oleh bapa-bapa gereja. Walau bagaimanapun, Paulus secara konsisten menggunakan ragi sebagai simbol kerosakan (contohnya, Galatia 5:9; 1 Korintus 5:6). Iman yang tulen dibina di atas asas Kristus, para rasul, dan para nabi (Efesus 2:19-22; 1 Korintus 3:9-11; Matius 7:24-27; 1 Petrus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Jurubahasa</w:t>
            </w:r>
          </w:p>
        </w:tc>
        <w:tc>
          <w:tcPr>
            <w:tcW w:w="4508" w:type="dxa"/>
          </w:tcPr>
          <w:p w14:paraId="2B135E9E" w14:textId="77777777" w:rsidR="003528F9" w:rsidRPr="001C23D1" w:rsidRDefault="003528F9" w:rsidP="00535FAF">
            <w:r>
              <w:t>Ringkasan Tafsiran</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Origen</w:t>
            </w:r>
          </w:p>
        </w:tc>
        <w:tc>
          <w:tcPr>
            <w:tcW w:w="4508" w:type="dxa"/>
          </w:tcPr>
          <w:p w14:paraId="245D4712" w14:textId="77777777" w:rsidR="003528F9" w:rsidRDefault="003528F9" w:rsidP="00535FAF">
            <w:r>
              <w:t>Ragi sebagai penyebaran ajaran Kristus</w:t>
            </w:r>
          </w:p>
        </w:tc>
      </w:tr>
      <w:tr w:rsidR="003528F9" w:rsidRPr="001C23D1" w14:paraId="42A64FEC" w14:textId="77777777" w:rsidTr="00535FAF">
        <w:tc>
          <w:tcPr>
            <w:tcW w:w="4508" w:type="dxa"/>
          </w:tcPr>
          <w:p w14:paraId="1F0EF9FF" w14:textId="77777777" w:rsidR="003528F9" w:rsidRDefault="003528F9" w:rsidP="00535FAF">
            <w:r>
              <w:t>Augustine</w:t>
            </w:r>
          </w:p>
        </w:tc>
        <w:tc>
          <w:tcPr>
            <w:tcW w:w="4508" w:type="dxa"/>
          </w:tcPr>
          <w:p w14:paraId="1C995D8B" w14:textId="77777777" w:rsidR="003528F9" w:rsidRDefault="003528F9" w:rsidP="00535FAF">
            <w:r>
              <w:t>Ragi sebagai kasih Tuhan yang tersebar melalui gereja</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Ragi sebagai kejahatan—ajaran palsu yang tersembunyi di dalam gereja</w:t>
            </w:r>
          </w:p>
        </w:tc>
      </w:tr>
      <w:tr w:rsidR="003528F9" w:rsidRPr="001C23D1" w14:paraId="314FAC8E" w14:textId="77777777" w:rsidTr="00535FAF">
        <w:tc>
          <w:tcPr>
            <w:tcW w:w="4508" w:type="dxa"/>
          </w:tcPr>
          <w:p w14:paraId="0B84DD52" w14:textId="77777777" w:rsidR="003528F9" w:rsidRDefault="003528F9" w:rsidP="00535FAF">
            <w:r>
              <w:t>Paulus Rasul</w:t>
            </w:r>
          </w:p>
        </w:tc>
        <w:tc>
          <w:tcPr>
            <w:tcW w:w="4508" w:type="dxa"/>
          </w:tcPr>
          <w:p w14:paraId="032B5B06" w14:textId="77777777" w:rsidR="003528F9" w:rsidRDefault="003528F9" w:rsidP="00535FAF">
            <w:r>
              <w:t>&amp;quot;Sedikit ragi mengkhamirkan seluruh gumpalan&amp;quot; (selalu negatif)</w:t>
            </w:r>
          </w:p>
        </w:tc>
      </w:tr>
    </w:tbl>
    <w:p w14:paraId="589B7FFB" w14:textId="77777777" w:rsidR="003528F9" w:rsidRDefault="003528F9" w:rsidP="003528F9">
      <w:r>
        <w:t>Ulasan: Ramai pengulas gereja awal mentafsirkan ragi secara positif, tetapi amaran Paulus membimbing kita untuk melihatnya sebagai simbol kerosakan. Iman kita mesti diasaskan pada Kristus dan ajaran kerasulan, bukan pada tafsiran atau tradisi kemudian.</w:t>
      </w:r>
    </w:p>
    <w:p w14:paraId="60899A19" w14:textId="77777777" w:rsidR="003528F9" w:rsidRDefault="003528F9" w:rsidP="003528F9">
      <w:pPr>
        <w:pStyle w:val="Heading2"/>
      </w:pPr>
      <w:r>
        <w:t>Ragi dalam 1 Korintus 5: Dosa-dosa yang Perlu Dihapuskan</w:t>
      </w:r>
    </w:p>
    <w:p w14:paraId="19E989BA" w14:textId="77777777" w:rsidR="003528F9" w:rsidRDefault="003528F9" w:rsidP="003528F9">
      <w:r>
        <w:t>Paulus menggunakan ragi sebagai metafora untuk dosa-dosa yang merosakkan yang mesti dibersihkan daripada komuniti iman.</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Jenis Dosa</w:t>
            </w:r>
          </w:p>
        </w:tc>
        <w:tc>
          <w:tcPr>
            <w:tcW w:w="2254" w:type="dxa"/>
          </w:tcPr>
          <w:p w14:paraId="77703DEB" w14:textId="77777777" w:rsidR="003528F9" w:rsidRPr="001C23D1" w:rsidRDefault="003528F9" w:rsidP="00535FAF">
            <w:r>
              <w:t>Istilah Yunani</w:t>
            </w:r>
          </w:p>
        </w:tc>
        <w:tc>
          <w:tcPr>
            <w:tcW w:w="2254" w:type="dxa"/>
          </w:tcPr>
          <w:p w14:paraId="28044EF8" w14:textId="77777777" w:rsidR="003528F9" w:rsidRPr="001C23D1" w:rsidRDefault="003528F9" w:rsidP="00535FAF">
            <w:r>
              <w:t>Maksudnya</w:t>
            </w:r>
          </w:p>
        </w:tc>
        <w:tc>
          <w:tcPr>
            <w:tcW w:w="2254" w:type="dxa"/>
          </w:tcPr>
          <w:p w14:paraId="48563777" w14:textId="77777777" w:rsidR="003528F9" w:rsidRPr="001C23D1" w:rsidRDefault="003528F9" w:rsidP="00535FAF">
            <w:r>
              <w:t>Rujukan</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Tidak Bermoral Secara Seksual</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Penzina, pelacur lelaki</w:t>
            </w:r>
          </w:p>
        </w:tc>
        <w:tc>
          <w:tcPr>
            <w:tcW w:w="2254" w:type="dxa"/>
          </w:tcPr>
          <w:p w14:paraId="770A824D" w14:textId="77777777" w:rsidR="003528F9" w:rsidRDefault="003528F9" w:rsidP="00535FAF">
            <w:r>
              <w:t>1 Korintus 6:15-20</w:t>
            </w:r>
          </w:p>
        </w:tc>
      </w:tr>
      <w:tr w:rsidR="003528F9" w:rsidRPr="001C23D1" w14:paraId="61B15951" w14:textId="77777777" w:rsidTr="00535FAF">
        <w:tc>
          <w:tcPr>
            <w:tcW w:w="2254" w:type="dxa"/>
          </w:tcPr>
          <w:p w14:paraId="4D1B9675" w14:textId="77777777" w:rsidR="003528F9" w:rsidRDefault="003528F9" w:rsidP="00535FAF">
            <w:r>
              <w:t>Tamak/Tamak</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Bersemangat untuk mendapatkan lebih banyak lagi, terutamanya apa yang dimiliki oleh orang lain</w:t>
            </w:r>
          </w:p>
        </w:tc>
        <w:tc>
          <w:tcPr>
            <w:tcW w:w="2254" w:type="dxa"/>
          </w:tcPr>
          <w:p w14:paraId="515C6C3E" w14:textId="77777777" w:rsidR="003528F9" w:rsidRDefault="003528F9" w:rsidP="00535FAF">
            <w:r>
              <w:t>Lukas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Penyembah berhala</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Penyembah tuhan-tuhan palsu</w:t>
            </w:r>
          </w:p>
        </w:tc>
        <w:tc>
          <w:tcPr>
            <w:tcW w:w="2254" w:type="dxa"/>
          </w:tcPr>
          <w:p w14:paraId="42FD30CF" w14:textId="77777777" w:rsidR="003528F9" w:rsidRDefault="003528F9" w:rsidP="00535FAF">
            <w:r>
              <w:t>1 Korintus 10:12-22; Kolose 3:5</w:t>
            </w:r>
          </w:p>
        </w:tc>
      </w:tr>
      <w:tr w:rsidR="003528F9" w:rsidRPr="001C23D1" w14:paraId="65491653" w14:textId="77777777" w:rsidTr="00535FAF">
        <w:tc>
          <w:tcPr>
            <w:tcW w:w="2254" w:type="dxa"/>
          </w:tcPr>
          <w:p w14:paraId="526FC303" w14:textId="77777777" w:rsidR="003528F9" w:rsidRDefault="003528F9" w:rsidP="00535FAF">
            <w:r>
              <w:t>Penghina</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Pendera lisan</w:t>
            </w:r>
          </w:p>
        </w:tc>
        <w:tc>
          <w:tcPr>
            <w:tcW w:w="2254" w:type="dxa"/>
          </w:tcPr>
          <w:p w14:paraId="2210458E" w14:textId="77777777" w:rsidR="003528F9" w:rsidRDefault="003528F9" w:rsidP="00535FAF">
            <w:r>
              <w:t>Yakobus 3:10; Mazmur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Pemabuk</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Kebiasaan mabuk</w:t>
            </w:r>
          </w:p>
        </w:tc>
        <w:tc>
          <w:tcPr>
            <w:tcW w:w="2254" w:type="dxa"/>
          </w:tcPr>
          <w:p w14:paraId="4AE4D950" w14:textId="77777777" w:rsidR="003528F9" w:rsidRDefault="003528F9" w:rsidP="00535FAF">
            <w:r>
              <w:t>Kolose 3:5</w:t>
            </w:r>
          </w:p>
        </w:tc>
      </w:tr>
      <w:tr w:rsidR="003528F9" w:rsidRPr="001C23D1" w14:paraId="52070F51" w14:textId="77777777" w:rsidTr="00535FAF">
        <w:tc>
          <w:tcPr>
            <w:tcW w:w="2254" w:type="dxa"/>
          </w:tcPr>
          <w:p w14:paraId="4C2D0AF8" w14:textId="77777777" w:rsidR="003528F9" w:rsidRDefault="003528F9" w:rsidP="00535FAF">
            <w:r>
              <w:t>Penipu</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Perampas, perompak</w:t>
            </w:r>
          </w:p>
        </w:tc>
        <w:tc>
          <w:tcPr>
            <w:tcW w:w="2254" w:type="dxa"/>
          </w:tcPr>
          <w:p w14:paraId="5343259E" w14:textId="77777777" w:rsidR="003528F9" w:rsidRDefault="003528F9" w:rsidP="00535FAF">
            <w:r>
              <w:t>Lukas 19:8-9</w:t>
            </w:r>
          </w:p>
        </w:tc>
      </w:tr>
    </w:tbl>
    <w:p w14:paraId="73E365FF" w14:textId="77777777" w:rsidR="003528F9" w:rsidRDefault="003528F9" w:rsidP="00A141DC">
      <w:pPr>
        <w:ind w:firstLine="720"/>
      </w:pPr>
      <w:r>
        <w:t>Ulasan: Dosa-dosa ini adalah serius. Paulus memerintahkan penyingkirannya dari tengah-tengah gereja. Penyembahan berhala moden boleh merangkumi mengutamakan hobi atau orang di atas Tuhan. Pengumpat dan penipu berleluasa dalam media dan politik hari ini. Libatkan diri dengan dunia, tetapi jangan tiru nilai-nilainya (1 Korintus 5).</w:t>
      </w:r>
    </w:p>
    <w:p w14:paraId="2E4A4A93" w14:textId="77777777" w:rsidR="00A21F8A" w:rsidRPr="00A21F8A" w:rsidRDefault="00A21F8A" w:rsidP="00E10D0A">
      <w:pPr>
        <w:pStyle w:val="Heading2"/>
      </w:pPr>
      <w:r>
        <w:t>Apakah Contoh Baik Hasil Peribadi Beragi/Tidak Beragi?</w:t>
      </w:r>
    </w:p>
    <w:p w14:paraId="731BACFC" w14:textId="77777777" w:rsidR="00A21F8A" w:rsidRPr="00A21F8A" w:rsidRDefault="00A21F8A" w:rsidP="00A21F8A">
      <w:r>
        <w:t>Membandingkan Saul (yang beragi: akhir yang sombong) dan Daud (yang tidak beragi: hati yang bertaubat) sebagai contoh kesetiaan dari semasa ke semasa. Ulasan: Kedua-duanya menerima Roh Kudus dan mula rendah hati. Saul menjadi sombong dan tidak taat; Daud cepat bertaubat. Bercita-citalah seperti Daud—&amp;quot;manusia yang berkenan di hati Tuhan.&amp;quot; Pengkhutbah 7:8 menggambarkan dosa Saul yang tidak sabar dan sombong (pengorbanan yang tidak dibenarkan).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Kategori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Daud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Preseden Serupa</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Panggilan Awal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Dipilih oleh Tuhan, diurapi oleh Samuel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Diurapi oleh Samuel (1 Samuel 16:13;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Kedua-duanya dipilih secara ilahi dan dipenuhi Roh pada mulanya.</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Kesetiaan Awal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Mematuhi Tuhan pada mulanya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Berserah kepada Tuhan ketika menentang Goliat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Kedua-duanya bermula dengan bergantung kepada petunjuk Tuhan.</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Pelanggaran Utama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Korban tanpa kebenaran (1 Samuel 13:8-14).</w:t>
            </w:r>
          </w:p>
          <w:p w14:paraId="1AAEBE04" w14:textId="77777777" w:rsidR="007A03D6" w:rsidRDefault="00A21F8A" w:rsidP="00A21F8A">
            <w:r>
              <w:t>2. Ketidaktaatan dan ketamakan dalam peperangan Amalek (1 Samuel 15:1-23).</w:t>
            </w:r>
          </w:p>
          <w:p w14:paraId="1FF16432" w14:textId="77777777" w:rsidR="007A03D6" w:rsidRDefault="00A21F8A" w:rsidP="00A21F8A">
            <w:r>
              <w:t>3. Pembunuhan para imam (1 Samuel 22:6-19).</w:t>
            </w:r>
          </w:p>
          <w:p w14:paraId="073CC462" w14:textId="3CBC540E" w:rsidR="00A21F8A" w:rsidRPr="00A21F8A" w:rsidRDefault="00A21F8A" w:rsidP="00A21F8A">
            <w:r>
              <w:t>4. Ilmu Necromansi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Berzina dengan Batsyeba (2 Samuel 11:2-5).</w:t>
            </w:r>
          </w:p>
          <w:p w14:paraId="6E5D6EEF" w14:textId="77777777" w:rsidR="007A03D6" w:rsidRDefault="00A21F8A" w:rsidP="00A21F8A">
            <w:r>
              <w:t>2. Pembunuhan Uria (2 Samuel 11:14-17).</w:t>
            </w:r>
          </w:p>
          <w:p w14:paraId="6DE58EC6" w14:textId="77777777" w:rsidR="007A03D6" w:rsidRDefault="00A21F8A" w:rsidP="00A21F8A">
            <w:r>
              <w:t>3. Banci kerana kesombongan (2 Samuel 24:1-10).</w:t>
            </w:r>
          </w:p>
          <w:p w14:paraId="4146A769" w14:textId="1175C3CF" w:rsidR="00A21F8A" w:rsidRPr="00A21F8A" w:rsidRDefault="00A21F8A" w:rsidP="00A21F8A">
            <w:r>
              <w:t>4. Poligami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Kedua-duanya berdosa besar terhadap hukum Tuhan sebagai pemimpin.</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Sifat Dosa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Kemaksiatan, ketamakan, pembunuhan yang didorong oleh iri hati, amalan terlarang.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Nafsu, pembunuhan, keangkuhan; kegagalan moral peribadi.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Kedua-duanya melanggar perintah langsung atau kod moral Tuhan.</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Respons terhadap Dosa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Dosa yang dinafikan atau dibenarkan, tiada pertaubatan (contohnya,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Mengaku dan bertaubat (contohnya, 2 Samuel 12:13, Mazmur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Kedua-duanya menghadapi konfrontasi ilahi (Samuel/Natan).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Komunikasi Ilahi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Kehilangan perkenan Tuhan (1 Samuel 15:11); tiada jawapan melalui nabi atau 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Mengekalkan akses kepada Tuhan melalui para nabi (contohnya, Natan, Gad) dan doa.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Kedua-duanya pada mulanya mendengar daripada Tuhan, namun hasilnya berbeza.</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Akibat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Ditolak sebagai raja (1 Samuel 15:23); mati di bawah penghakiman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Diampuni tetapi dihukum (contohnya, kematian anak, 2 Samuel 12:14); dinasti kekal.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Kedua-duanya menghadapi hukuman Tuhan atas dosa-dosa mereka.</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Hasil Perhubungan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Diputuskan secara kekal; beralih kepada ilmu sihir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Dipulihkan selepas pertaubatan; “manusia yang berkenan di hati Tuhan” (Kisah Para Rasul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Kedua-duanya diuji oleh dosa, tetapi iman/taubat menentukan takdir.</w:t>
            </w:r>
          </w:p>
        </w:tc>
      </w:tr>
    </w:tbl>
    <w:p w14:paraId="69E41D3D" w14:textId="77777777" w:rsidR="00A21F8A" w:rsidRPr="00A21F8A" w:rsidRDefault="00A21F8A" w:rsidP="00A21F8A">
      <w:r>
        <w:t>Petikan:</w:t>
      </w:r>
    </w:p>
    <w:p w14:paraId="6F428F3D" w14:textId="77777777" w:rsidR="00A21F8A" w:rsidRPr="00A21F8A" w:rsidRDefault="00A21F8A" w:rsidP="001D7085">
      <w:pPr>
        <w:numPr>
          <w:ilvl w:val="0"/>
          <w:numId w:val="1"/>
        </w:numPr>
      </w:pPr>
      <w:r>
        <w:t>Pengkhutbah 7:8 ESV: &amp;quot;Kesudahan sesuatu adalah lebih baik daripada permulaannya, dan orang yang sabar lebih baik daripada orang yang sombong.&amp;quot;</w:t>
      </w:r>
    </w:p>
    <w:p w14:paraId="677E0E72" w14:textId="77777777" w:rsidR="00A21F8A" w:rsidRPr="00A21F8A" w:rsidRDefault="00A21F8A" w:rsidP="001D7085">
      <w:pPr>
        <w:numPr>
          <w:ilvl w:val="0"/>
          <w:numId w:val="1"/>
        </w:numPr>
      </w:pPr>
      <w:r>
        <w:t>&amp;quot;Bukan bagaimana anda bermula, tetapi bagaimana anda mengakhiri yang penting.&amp;quot; (George W. Truett, pastor Baptis, 1926)</w:t>
      </w:r>
    </w:p>
    <w:p w14:paraId="4E888D2F" w14:textId="77777777" w:rsidR="00935A36" w:rsidRDefault="00A21F8A" w:rsidP="001D7085">
      <w:pPr>
        <w:numPr>
          <w:ilvl w:val="0"/>
          <w:numId w:val="1"/>
        </w:numPr>
      </w:pPr>
      <w:r>
        <w:t>&amp;quot;Bukan bagaimana anda bermula, tetapi bagaimana anda menamatkannya.&amp;quot; (Pat Riley, jurulatih bola keranjang, 2001)</w:t>
      </w:r>
    </w:p>
    <w:p w14:paraId="24336A98" w14:textId="77777777" w:rsidR="009257FF" w:rsidRDefault="009257FF" w:rsidP="009257FF">
      <w:r>
        <w:t>Membandingkan Saul (beragi: akhir yang sombong) dan Daud (tidak beragi: hati yang bertaubat) sebagai ilustrasi kesetiaan dari semasa ke semasa.</w:t>
      </w:r>
    </w:p>
    <w:p w14:paraId="52ED568B" w14:textId="6FEAF7DA" w:rsidR="009257FF" w:rsidRPr="009257FF" w:rsidRDefault="009257FF" w:rsidP="009257FF">
      <w:r>
        <w:t>Ulasan: Saul dan Daud memulakan perjalanan mereka setelah menerima Roh Kudus dan menunjukkan kerendahan hati. Walau bagaimanapun, kisah Saul ditandai dengan peningkatan kesombongan dan ketidakpatuhan, sedangkan Daud cepat mengakui kesalahannya dan bertaubat. Pengajarannya: bercita-cita untuk mencontohi Daud—seorang “lelaki yang berkenan di hati Tuhan.”</w:t>
      </w:r>
    </w:p>
    <w:p w14:paraId="73121049" w14:textId="77777777" w:rsidR="00A21F8A" w:rsidRPr="00A21F8A" w:rsidRDefault="00A21F8A" w:rsidP="00B4522A">
      <w:pPr>
        <w:pStyle w:val="Heading2"/>
      </w:pPr>
      <w:r>
        <w:t>Beragi vs. Tidak Beragi</w:t>
      </w:r>
    </w:p>
    <w:p w14:paraId="1707AFB7" w14:textId="77777777" w:rsidR="00A21F8A" w:rsidRPr="00A21F8A" w:rsidRDefault="00A21F8A" w:rsidP="00A21F8A">
      <w:r>
        <w:t>Beragi mewakili &amp;quot;kebanggaan&amp;quot; dengan keangkuhan (φυσιόω - phusioo: untuk menggembungkan, membuat bangga). Ayat-ayat menekankan kerendahan hati:</w:t>
      </w:r>
    </w:p>
    <w:p w14:paraId="1CECC83D" w14:textId="77777777" w:rsidR="00A21F8A" w:rsidRPr="00A21F8A" w:rsidRDefault="00A21F8A" w:rsidP="001D7085">
      <w:pPr>
        <w:numPr>
          <w:ilvl w:val="0"/>
          <w:numId w:val="2"/>
        </w:numPr>
      </w:pPr>
      <w:r>
        <w:t>1 Korintus 4:6 (NASB): &amp;quot;supaya jangan seorang pun di antara kamu menjadi sombong...&amp;quot;</w:t>
      </w:r>
    </w:p>
    <w:p w14:paraId="781DE33B" w14:textId="77777777" w:rsidR="007A03D6" w:rsidRDefault="00A21F8A" w:rsidP="001D7085">
      <w:pPr>
        <w:numPr>
          <w:ilvl w:val="0"/>
          <w:numId w:val="2"/>
        </w:numPr>
      </w:pPr>
      <w:r>
        <w:t>(Ayat-ayat penuh dalam NASB, LSV, NIV disediakan dalam versi asal untuk perbandingan).</w:t>
      </w:r>
    </w:p>
    <w:p w14:paraId="1B4956EE" w14:textId="77777777" w:rsidR="00AF607D" w:rsidRDefault="00A21F8A" w:rsidP="001D7085">
      <w:pPr>
        <w:numPr>
          <w:ilvl w:val="0"/>
          <w:numId w:val="2"/>
        </w:numPr>
      </w:pPr>
      <w:r>
        <w:t>Roti yang tidak beragi ialah roti yang rata dan sederhana (matzah).</w:t>
      </w:r>
    </w:p>
    <w:p w14:paraId="42CA8DF3" w14:textId="73082A3D" w:rsidR="00A21F8A" w:rsidRPr="00A21F8A" w:rsidRDefault="00A21F8A" w:rsidP="001D7085">
      <w:pPr>
        <w:numPr>
          <w:ilvl w:val="1"/>
          <w:numId w:val="2"/>
        </w:numPr>
      </w:pPr>
      <w:r>
        <w:t>Ulasan: Tindakan ragi mengakibatkan roti mengembang, melambangkan keangkuhan. Bahasa Yunani &amp;quot;mengembang&amp;quot; menggambarkan kedua-duanya—kebetulan? Versi Standard Literal mengetengahkan &amp;quot;mengembang&amp;quot;.</w:t>
      </w:r>
    </w:p>
    <w:p w14:paraId="77341BF8" w14:textId="77777777" w:rsidR="00A21F8A" w:rsidRPr="00A21F8A" w:rsidRDefault="00A21F8A" w:rsidP="00B4522A">
      <w:pPr>
        <w:pStyle w:val="Heading2"/>
      </w:pPr>
      <w:r>
        <w:t>Sekitar Paskah (Bersedia)</w:t>
      </w:r>
    </w:p>
    <w:p w14:paraId="2521E884" w14:textId="77777777" w:rsidR="00A21F8A" w:rsidRPr="00A21F8A" w:rsidRDefault="00A21F8A" w:rsidP="00A21F8A">
      <w:r>
        <w:t>Garis masa gabungan yang membandingkan persediaan Paskah dengan peristiwa Perjamuan Terakhir.</w:t>
      </w:r>
    </w:p>
    <w:p w14:paraId="20E1C754" w14:textId="77777777" w:rsidR="00A21F8A" w:rsidRPr="00A21F8A" w:rsidRDefault="00A21F8A" w:rsidP="001D7085">
      <w:pPr>
        <w:numPr>
          <w:ilvl w:val="0"/>
          <w:numId w:val="3"/>
        </w:numPr>
      </w:pPr>
      <w:r>
        <w:t>Paskah (Nisan 13-14): Penyingkiran ragi sepenuhnya; anak domba disembelih, darah pada tiang pintu (Keluaran 12:6-11,22; Bilangan 9:12). Bersedia: Ikat pinggang dengan kebenaran (Efesus 6:12-15; Lukas 12:35-37; 1 Petrus 1:13). Memercikkan darah: Hati yang dipercikkan bersih (Ibrani 10:22; 1 Petrus 1:2; Wahyu 3:20).</w:t>
      </w:r>
    </w:p>
    <w:p w14:paraId="10A89DE9" w14:textId="77777777" w:rsidR="00A21F8A" w:rsidRPr="00DD7815" w:rsidRDefault="00A21F8A" w:rsidP="001D7085">
      <w:pPr>
        <w:numPr>
          <w:ilvl w:val="0"/>
          <w:numId w:val="3"/>
        </w:numPr>
      </w:pPr>
      <w:r>
        <w:t>Peristiwa Perjamuan Terakhir: Membasuh kaki, meramalkan pengkhianatan; wacana tentang kesediaan (Yohanes 13-17). Ajaran utama: Dia adalah Jalan, Janji Roh Kudus, Tinggallah di dalam Dia (ikuti perintah), Kasihilah satu sama lain, Dunia akan menganiaya kamu; Menyanyikan himne dan berdoa. Ulasan: Versi Standard Literal menggunakan &amp;quot;berikat pinggang&amp;quot; untuk kesediaan. Petrus: Berikat pinggang fikiranmu—jadilah sedar, jujur. Rasul: Hati yang disiram dengan darah seperti pintu. Hati = pintu, kita = rumah (Matius 12:43-45). Bersedialah untuk bertaubat, jadilah tuan rumah Roh Kudus untuk mengelakkan diri daripada dikuasai semula oleh kejahatan. Ramalan pengkhianatan/penafian, wacana perpisahan (penghiburan, Jalan kepada Bapa, kekal, kasih, kebencian, kesedihan kepada kegembiraan, kemenangan). Menyanyikan Mazmur Hallel (113–118). Doa Yesus: Pemuliaan, perlindungan, pengudusan, perpaduan.</w:t>
      </w:r>
    </w:p>
    <w:p w14:paraId="3FCC490D" w14:textId="35AD2623" w:rsidR="00DD7815" w:rsidRPr="0048384E" w:rsidRDefault="00982AF5" w:rsidP="0048384E">
      <w:pPr>
        <w:numPr>
          <w:ilvl w:val="0"/>
          <w:numId w:val="3"/>
        </w:numPr>
        <w:rPr>
          <w:lang w:val="x-none"/>
        </w:rPr>
      </w:pPr>
      <w:r>
        <w:t>Ulasan Surat: 1 Korintus 10:16-18 - Bukankah cawan berkat yang kita ucapkan syukur itu merupakan perkongsian dalam darah Kristus? Bukankah roti yang kita pecah-pecahkan itu merupakan perkongsian dalam tubuh Kristus? Oleh kerana hanya ada satu roti, kita yang banyak itu adalah satu tubuh, kerana kita semua mendapat bahagian dalam roti yang satu itu. Lihatlah umat Israel; adakah mereka yang makan korban itu tidak mengambil bahagian dalam mezbah?</w:t>
      </w:r>
    </w:p>
    <w:p w14:paraId="426E474B" w14:textId="77777777" w:rsidR="00A21F8A" w:rsidRPr="00A21F8A" w:rsidRDefault="00A21F8A" w:rsidP="00B4522A">
      <w:pPr>
        <w:pStyle w:val="Heading2"/>
      </w:pPr>
      <w:r>
        <w:t>Paskah (Penghakiman)</w:t>
      </w:r>
    </w:p>
    <w:p w14:paraId="1BB1DCB1" w14:textId="77777777" w:rsidR="00A21F8A" w:rsidRPr="00A21F8A" w:rsidRDefault="00A21F8A" w:rsidP="001D7085">
      <w:pPr>
        <w:numPr>
          <w:ilvl w:val="0"/>
          <w:numId w:val="4"/>
        </w:numPr>
      </w:pPr>
      <w:r>
        <w:t>Penghakiman Paskah: Pemusnah menyerang anak sulung tetapi melewati rumah-rumah yang berlumuran darah (Keluaran 12:12-14,23).</w:t>
      </w:r>
    </w:p>
    <w:p w14:paraId="116C40FB" w14:textId="78415445" w:rsidR="00A21F8A" w:rsidRPr="00865E59" w:rsidRDefault="00A21F8A" w:rsidP="001D7085">
      <w:pPr>
        <w:numPr>
          <w:ilvl w:val="0"/>
          <w:numId w:val="4"/>
        </w:numPr>
      </w:pPr>
      <w:r>
        <w:t>Perjanjian Baru: Pemeriksaan diri dalam perjamuan kudus (1 Korintus 11:25-34); ular di tiang salib (Yohanes 3:14; Bilangan 21:5-9; 1 Petrus 2:23-24). Hidup kekal melalui makan daging/minum darah (Yohanes 6:51-56; Matius 26:26-28). Pendamaian (Roma 5:8-11). Akses (Ibrani 10:19-20, Yohanes 14:6) Peristiwa di kayu salib: Anggur masam di atas hisop, tiada tulang patah (Yohanes 19:28-37). Ulasan: Tanpa darah, penghakiman jatuh; pemusnah lalu. Menghakimi diri kita sendiri untuk mengelakkan penghakiman duniawi—disiplin bermaksud dihakimi oleh Tuhan. Gigitan ular = iblis/dosa; bertaubat/mengingati Kristus untuk penyembuhan rohani. Yohanes 6: Makan daging/darah untuk hidup kekal, kekal. Matius 26: Darah untuk pengampunan dosa. Roma 5:8-11 Pendamaian dengan Tuhan melalui darah Kristus. Ibrani 10:19-20 Akses kepada Tuhan. Kematian: Hisop, tulang yang tidak patah memenuhi Paskah. Air dari tubuh selari dengan batu karang Keluaran 17 (Yesus sebagai batu karang). Pengkhianatan/penangkapan, perbicaraan (Hanas/Kayafas, Pilatus/Herodes), perjalanan ke salib, penyaliban, peristiwa (dahaga, wain masam, &amp;quot;Sudah selesai,&amp;quot; kegelapan, gempa bumi, pujian kepada perwira, koyakan selubung, tiada kaki patah, lambung tertusuk—darah/air), pengebumian. Yesus berkhutbah kepada roh-roh di penjara (1 Petrus 3:18-20).</w:t>
      </w:r>
    </w:p>
    <w:p w14:paraId="058FFBF0" w14:textId="77777777" w:rsidR="005936D5" w:rsidRPr="005936D5" w:rsidRDefault="00865E59" w:rsidP="00D12150">
      <w:pPr>
        <w:numPr>
          <w:ilvl w:val="0"/>
          <w:numId w:val="4"/>
        </w:numPr>
        <w:rPr>
          <w:lang w:val="x-none"/>
        </w:rPr>
      </w:pPr>
      <w:r>
        <w:t>Ulasan Surat: 1 Korintus 11:25-34 - Dengan cara yang sama Dia juga mengambil cawan setelah makan malam dan berkata, &amp;quot;Cawan ini adalah perjanjian baru yang dimeteraikan oleh darah-Ku; perbuatlah ini, setiap kali kamu meminumnya, untuk mengenang Aku.&amp;quot; Kerana setiap kali kamu makan roti ini dan minum cawan ini, kamu memberitakan kematian Tuhan sampai Dia datang. Oleh itu, sesiapa yang makan roti atau minum cawan Tuhan dengan cara yang tidak layak, ia berdosa terhadap tubuh dan darah Tuhan. Tetapi seseorang harus menguji dirinya sendiri, dan dengan berbuat demikian ia harus makan roti dan minum dari cawan itu. Kerana orang yang makan dan minum, makan dan minum penghakiman bagi dirinya sendiri jika ia tidak mengenali tubuh itu dengan betul. Itulah sebabnya ramai di antara kamu yang lemah dan sakit, dan ramai yang tidur. Tetapi jika kita menilai diri kita dengan betul, kita tidak akan dihakimi. Tetapi apabila kita dihakimi, kita didisiplinkan oleh Tuhan, supaya kita tidak dihukum bersama-sama dengan dunia. Jadi, saudara-saudaraku, apabila kamu berkumpul untuk makan, nantikanlah seorang akan yang lain. Jika sesiapa lapar, suruhlah dia makan di rumah, supaya kamu tidak berkumpul dan dihukum. Mengenai perkara-perkara yang selebihnya, aku akan memberikan arahan apabila aku datang.</w:t>
      </w:r>
    </w:p>
    <w:p w14:paraId="006AC276" w14:textId="1F03F4B9" w:rsidR="00D12150" w:rsidRDefault="005764CC" w:rsidP="00AF1F09">
      <w:pPr>
        <w:ind w:left="720"/>
        <w:rPr>
          <w:b/>
          <w:bCs/>
          <w:lang w:val="x-none"/>
        </w:rPr>
      </w:pPr>
      <w:r>
        <w:t>Roma 5:8-11 - Tetapi Allah menunjukkan kasih-Nya kepada kita, oleh karena Kristus telah mati untuk kita, ketika kita masih berdosa. Lebih-lebih lagi, setelah dibenarkan oleh darah-Nya, kita pasti akan diselamatkan dari murka Allah melalui Dia. Sebab jika kita, ketika masih musuh, telah diperdamaikan dengan Allah oleh kematian Anak-Nya, lebih-lebih lagi, setelah diperdamaikan, kita pasti akan diselamatkan oleh hidup-Nya. Dan bukan hanya itu, tetapi kita juga bermegah dalam Allah oleh Tuhan kita, Yesus Kristus, yang melalui-Nya kita sekarang telah menerima pendamaian itu.</w:t>
      </w:r>
    </w:p>
    <w:p w14:paraId="7A5DA386" w14:textId="1135C0AD" w:rsidR="004B6105" w:rsidRDefault="004B6105" w:rsidP="004B6105">
      <w:pPr>
        <w:ind w:left="720"/>
        <w:rPr>
          <w:b/>
          <w:bCs/>
          <w:lang w:val="x-none"/>
        </w:rPr>
      </w:pPr>
      <w:r>
        <w:t>Ibrani 10:19-20 - Oleh itu, saudara-saudara, oleh darah Yesus kita mempunyai keberanian untuk masuk ke dalam tempat kudus, melalui jalan yang baru dan hidup yang telah dibuka-Nya bagi kita melalui tabir, iaitu tubuh-Nya,</w:t>
      </w:r>
    </w:p>
    <w:p w14:paraId="31EF24D9" w14:textId="77777777" w:rsidR="00125442" w:rsidRPr="00125442" w:rsidRDefault="00125442" w:rsidP="00125442">
      <w:pPr>
        <w:ind w:left="720"/>
        <w:rPr>
          <w:lang w:val="x-none"/>
        </w:rPr>
      </w:pPr>
      <w:r>
        <w:t>Yohanes 14:6 *Yesus* berkata kepadanya: &amp;quot;Akulah jalan dan kebenaran dan hidup; tidak ada seorang pun yang datang kepada Bapa, kalau tidak melalui Aku.</w:t>
      </w:r>
    </w:p>
    <w:p w14:paraId="4BF3476E" w14:textId="77777777" w:rsidR="00A21F8A" w:rsidRPr="00A21F8A" w:rsidRDefault="00A21F8A" w:rsidP="00B4522A">
      <w:pPr>
        <w:pStyle w:val="Heading2"/>
      </w:pPr>
      <w:r>
        <w:t>Mengenai Penghakiman</w:t>
      </w:r>
    </w:p>
    <w:p w14:paraId="4F082A17" w14:textId="77777777" w:rsidR="00A21F8A" w:rsidRPr="00A21F8A" w:rsidRDefault="00A21F8A" w:rsidP="001D7085">
      <w:pPr>
        <w:numPr>
          <w:ilvl w:val="0"/>
          <w:numId w:val="5"/>
        </w:numPr>
      </w:pPr>
      <w:r>
        <w:t>Yesus adalah Hakim (Yohanes 5:22; 2 Korintus 5:9-10).</w:t>
      </w:r>
    </w:p>
    <w:p w14:paraId="0743A593" w14:textId="5D2E2022" w:rsidR="00A21F8A" w:rsidRPr="00A21F8A" w:rsidRDefault="00A21F8A" w:rsidP="001D7085">
      <w:pPr>
        <w:numPr>
          <w:ilvl w:val="0"/>
          <w:numId w:val="5"/>
        </w:numPr>
      </w:pPr>
      <w:r>
        <w:t>Janganlah menjadi orang munafik (Matius 7:1-2; Roma 2:1-3; Lukas 6:37-38).</w:t>
      </w:r>
    </w:p>
    <w:p w14:paraId="4933BD7C" w14:textId="77777777" w:rsidR="00A21F8A" w:rsidRPr="00A21F8A" w:rsidRDefault="00A21F8A" w:rsidP="001D7085">
      <w:pPr>
        <w:numPr>
          <w:ilvl w:val="0"/>
          <w:numId w:val="5"/>
        </w:numPr>
      </w:pPr>
      <w:r>
        <w:t>Jangan memandang rendah/memperlakukan dengan hina (Roma 14; 1 Korintus 8:7-13).</w:t>
      </w:r>
    </w:p>
    <w:p w14:paraId="60F92A04" w14:textId="77777777" w:rsidR="00A21F8A" w:rsidRPr="00A21F8A" w:rsidRDefault="00A21F8A" w:rsidP="001D7085">
      <w:pPr>
        <w:numPr>
          <w:ilvl w:val="0"/>
          <w:numId w:val="5"/>
        </w:numPr>
      </w:pPr>
      <w:r>
        <w:t>Belajarlah untuk menilai (Ibrani 5:12-14 dengan latihan; Amsal 2:6-9 daripada Tuhan; Amsal 3:21-23 dengan tekun; 1 Tesalonika 5:21-22 dengan memeriksa; 1 Yohanes 4:1-13, 2:3-6, 3:23-24 tentang roh; 1 Korintus 2:14-15 dengan teliti).</w:t>
      </w:r>
    </w:p>
    <w:p w14:paraId="51CDD1D7" w14:textId="77777777" w:rsidR="00A21F8A" w:rsidRPr="00A21F8A" w:rsidRDefault="00A21F8A" w:rsidP="001D7085">
      <w:pPr>
        <w:numPr>
          <w:ilvl w:val="0"/>
          <w:numId w:val="5"/>
        </w:numPr>
      </w:pPr>
      <w:r>
        <w:t>Penghakiman yang lebih tegas terhadap guru (Yakobus 3:1; Lukas 12:42-48).</w:t>
      </w:r>
    </w:p>
    <w:p w14:paraId="74AD2299" w14:textId="77777777" w:rsidR="0048384E" w:rsidRDefault="00A21F8A" w:rsidP="001D7085">
      <w:pPr>
        <w:numPr>
          <w:ilvl w:val="0"/>
          <w:numId w:val="5"/>
        </w:numPr>
      </w:pPr>
      <w:r>
        <w:t>Orang-orang kudus menghakimi dunia/malaikat (1 Korintus 6:1-5; Matius 19:28; Wahyu 20:4). Ajaran Yesus adalah standar (Yohanes 12:47-48).</w:t>
      </w:r>
    </w:p>
    <w:p w14:paraId="5FF7FEA5" w14:textId="4E9CE940" w:rsidR="00A21F8A" w:rsidRPr="00A21F8A" w:rsidRDefault="00A21F8A" w:rsidP="0048384E">
      <w:pPr>
        <w:numPr>
          <w:ilvl w:val="1"/>
          <w:numId w:val="5"/>
        </w:numPr>
      </w:pPr>
      <w:r>
        <w:t>Ulasan: Kebijaksanaan adalah kunci (banyak ayat)—kerana orang-orang kudus membantu Yesus menghakimi dunia. Latihan bermula sekarang/selepas pembaptisan. Contoh: Musa menghakimi dengan tegas (Bilangan 20: Musa memukul batu dan bukannya bercakap—dihukum, tidak memasuki tanah yang dijanjikan). Perjanjian Lama: Hakim-hakim dilantik selepas memasuki tanah yang dijanjikan (cth., Samson). Begitu juga, kita menghakimi selepas memasuki syurga.</w:t>
      </w:r>
    </w:p>
    <w:p w14:paraId="7E38BB51" w14:textId="77777777" w:rsidR="00A21F8A" w:rsidRPr="00A21F8A" w:rsidRDefault="00A21F8A" w:rsidP="00B4522A">
      <w:pPr>
        <w:pStyle w:val="Heading2"/>
      </w:pPr>
      <w:r>
        <w:t>Selepas Paskah (Pembebasan)</w:t>
      </w:r>
    </w:p>
    <w:p w14:paraId="61770584" w14:textId="77777777" w:rsidR="00A21F8A" w:rsidRPr="00A21F8A" w:rsidRDefault="00A21F8A" w:rsidP="001D7085">
      <w:pPr>
        <w:numPr>
          <w:ilvl w:val="0"/>
          <w:numId w:val="6"/>
        </w:numPr>
      </w:pPr>
      <w:r>
        <w:t>Selepas Paskah (Nisan 15-21): Perayaan Roti Tidak Beragi bermula; Persembahan Buah Sulung (Keluaran 12:17-20; Imamat 23:10-11; Keluaran 22:29). Keluaran dari Mesir.</w:t>
      </w:r>
    </w:p>
    <w:p w14:paraId="0B125494" w14:textId="77777777" w:rsidR="00695015" w:rsidRDefault="00A21F8A" w:rsidP="001D7085">
      <w:pPr>
        <w:numPr>
          <w:ilvl w:val="0"/>
          <w:numId w:val="6"/>
        </w:numPr>
      </w:pPr>
      <w:r>
        <w:t>Perjanjian Baru: Kebangkitan sebagai buah sulung (1 Korintus 15:20-28); menyucikan diri untuk perbuatan baik, mati terhadap dosa, hidup untuk kebenaran (Titus 2:13-14; 1 Petrus 2:24; Roma 5:18-21). Kebangkitan semasa Roti Tidak Beragi/Buah Sulung: Kebangkitan pada hari Ahad (sehari selepas Sabat), penampakan diri (Maria, wanita, Emaus, Yerusalem, Tomas, Galilea, 500+), Amanat Agung, kenaikan ke sorga selepas 40 hari.</w:t>
      </w:r>
    </w:p>
    <w:p w14:paraId="2E1B72CB" w14:textId="3F6CDC9C" w:rsidR="00A21F8A" w:rsidRPr="00A41577" w:rsidRDefault="00A21F8A" w:rsidP="00695015">
      <w:pPr>
        <w:numPr>
          <w:ilvl w:val="1"/>
          <w:numId w:val="6"/>
        </w:numPr>
      </w:pPr>
      <w:r>
        <w:t>Ulasan: Kristus ialah roti/buah pertama yang tidak beragi—dibangkitkan semasa perayaan-perayaan ini. Kita haruslah tidak beragi. Dia menyucikan kita sebagai umat-Nya untuk kebenaran.</w:t>
      </w:r>
    </w:p>
    <w:p w14:paraId="43183575" w14:textId="0405115A" w:rsidR="00A41577" w:rsidRPr="00A21F8A" w:rsidRDefault="0070773B" w:rsidP="009C7959">
      <w:pPr>
        <w:numPr>
          <w:ilvl w:val="0"/>
          <w:numId w:val="6"/>
        </w:numPr>
      </w:pPr>
      <w:r>
        <w:t>Ulasan Surat: 1 Korintus 15:20-28 - Tetapi hakikatnya, Kristus telah dibangkitkan dari antara orang mati, sebagai buah sulung dari orang-orang yang telah tidur. Kerana oleh seorang manusia maut datang, oleh seorang manusia juga datang kebangkitan orang mati. Kerana sama seperti semua orang mati dalam Adam, demikian juga semua orang akan dihidupkan semula dalam Kristus. Tetapi masing-masing menurut urutannya sendiri: Kristus sebagai buah sulung, kemudian mereka yang menjadi milik Kristus pada waktu kedatangan-Nya. Kemudian tiba kesudahannya, apabila Ia menyerahkan Kerajaan kepada Allah dan Bapa kita, apabila Ia telah menghapuskan segala pemerintahan, segala kekuasaan dan kuasa. Kerana Ia harus memerintah sampai Ia meletakkan semua musuh-Nya di bawah kaki-Nya. Musuh yang terakhir yang akan dihapuskan ialah maut. Kerana IA TELAH MENANDUKAN SEGALA SESUATU DI BAWAH KAKI-NYA. Tetapi apabila Ia berkata, &amp;quot;Segala sesuatu telah ditaklukkan,&amp;quot; jelaslah bahawa ini mengecualikan Bapa yang telah menaklukkan segala sesuatu kepada-Nya. Apabila segala sesuatu telah ditaklukkan kepada-Nya, maka Anak itu sendiri akan menaklukkan Dia yang telah menaklukkan segala sesuatu kepada-Nya, supaya Allah menjadi semua di dalam semua.</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Pentas</w:t>
            </w:r>
          </w:p>
        </w:tc>
        <w:tc>
          <w:tcPr>
            <w:tcW w:w="0" w:type="auto"/>
            <w:vAlign w:val="center"/>
            <w:hideMark/>
          </w:tcPr>
          <w:p w14:paraId="52430510" w14:textId="77777777" w:rsidR="00D649F5" w:rsidRPr="00D649F5" w:rsidRDefault="00D649F5" w:rsidP="00D649F5">
            <w:pPr>
              <w:rPr>
                <w:b/>
                <w:bCs/>
              </w:rPr>
            </w:pPr>
            <w:r>
              <w:t>Paskah (Perjanjian Lama)</w:t>
            </w:r>
          </w:p>
        </w:tc>
        <w:tc>
          <w:tcPr>
            <w:tcW w:w="0" w:type="auto"/>
            <w:vAlign w:val="center"/>
            <w:hideMark/>
          </w:tcPr>
          <w:p w14:paraId="7026276D" w14:textId="77777777" w:rsidR="00D649F5" w:rsidRPr="00D649F5" w:rsidRDefault="00D649F5" w:rsidP="00D649F5">
            <w:pPr>
              <w:rPr>
                <w:b/>
                <w:bCs/>
              </w:rPr>
            </w:pPr>
            <w:r>
              <w:t>Perjamuan Terakhir / Peristiwa Perjanjian Baru</w:t>
            </w:r>
          </w:p>
        </w:tc>
        <w:tc>
          <w:tcPr>
            <w:tcW w:w="0" w:type="auto"/>
            <w:vAlign w:val="center"/>
            <w:hideMark/>
          </w:tcPr>
          <w:p w14:paraId="02C38107" w14:textId="77777777" w:rsidR="00D649F5" w:rsidRPr="00D649F5" w:rsidRDefault="00D649F5" w:rsidP="00D649F5">
            <w:pPr>
              <w:rPr>
                <w:b/>
                <w:bCs/>
              </w:rPr>
            </w:pPr>
            <w:r>
              <w:t>Pengorbanan Bait Suci</w:t>
            </w:r>
          </w:p>
        </w:tc>
        <w:tc>
          <w:tcPr>
            <w:tcW w:w="0" w:type="auto"/>
            <w:vAlign w:val="center"/>
            <w:hideMark/>
          </w:tcPr>
          <w:p w14:paraId="2139A9E9" w14:textId="77777777" w:rsidR="00D649F5" w:rsidRPr="00D649F5" w:rsidRDefault="00D649F5" w:rsidP="00D649F5">
            <w:pPr>
              <w:rPr>
                <w:b/>
                <w:bCs/>
              </w:rPr>
            </w:pPr>
            <w:r>
              <w:t>Rujukan Tambahan</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Membersihkan</w:t>
            </w:r>
          </w:p>
        </w:tc>
        <w:tc>
          <w:tcPr>
            <w:tcW w:w="0" w:type="auto"/>
            <w:vAlign w:val="center"/>
            <w:hideMark/>
          </w:tcPr>
          <w:p w14:paraId="60D08FDE" w14:textId="77777777" w:rsidR="00D649F5" w:rsidRPr="00D649F5" w:rsidRDefault="00D649F5" w:rsidP="00D649F5">
            <w:r>
              <w:t>13 Nisan dan sebelumnya: Penyingkiran ragi (Keluaran 12:15,19; Ulangan 16:4)</w:t>
            </w:r>
          </w:p>
        </w:tc>
        <w:tc>
          <w:tcPr>
            <w:tcW w:w="0" w:type="auto"/>
            <w:vAlign w:val="center"/>
            <w:hideMark/>
          </w:tcPr>
          <w:p w14:paraId="3C2C32AE" w14:textId="77777777" w:rsidR="00D649F5" w:rsidRPr="00D649F5" w:rsidRDefault="00D649F5" w:rsidP="00D649F5">
            <w:r>
              <w:t>Sebelum perjamuan terakhir: Pembasuhan kaki (Yohanes 13:1-20, 15:1-10); Meramalkan pengkhianatan (Matius 26:21-25; Markus 14:18-21; Lukas 22:21-23; Yohanes 13:21-30)</w:t>
            </w:r>
          </w:p>
        </w:tc>
        <w:tc>
          <w:tcPr>
            <w:tcW w:w="0" w:type="auto"/>
            <w:vAlign w:val="center"/>
            <w:hideMark/>
          </w:tcPr>
          <w:p w14:paraId="06A120CB" w14:textId="77777777" w:rsidR="00D649F5" w:rsidRPr="00D649F5" w:rsidRDefault="00D649F5" w:rsidP="00D649F5">
            <w:r>
              <w:t>Membasuh di besen (Keluaran 30:18-21)</w:t>
            </w:r>
          </w:p>
        </w:tc>
        <w:tc>
          <w:tcPr>
            <w:tcW w:w="0" w:type="auto"/>
            <w:vAlign w:val="center"/>
            <w:hideMark/>
          </w:tcPr>
          <w:p w14:paraId="6E73CE94" w14:textId="77777777" w:rsidR="00D649F5" w:rsidRPr="00D649F5" w:rsidRDefault="00D649F5" w:rsidP="00D649F5">
            <w:r>
              <w:t>Matius 16:6,12; Lukas 12:1; 1 Korintus 5; Matius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Bersedia</w:t>
            </w:r>
          </w:p>
        </w:tc>
        <w:tc>
          <w:tcPr>
            <w:tcW w:w="0" w:type="auto"/>
            <w:vAlign w:val="center"/>
            <w:hideMark/>
          </w:tcPr>
          <w:p w14:paraId="57EE993A" w14:textId="77777777" w:rsidR="00D649F5" w:rsidRPr="00D649F5" w:rsidRDefault="00D649F5" w:rsidP="00D649F5">
            <w:r>
              <w:t>14 Nisan: Anak domba disembelih dan dimakan, Darah di tiang pintu (Keluaran 12:6-11, 12:22; Bilangan 9:12)</w:t>
            </w:r>
          </w:p>
        </w:tc>
        <w:tc>
          <w:tcPr>
            <w:tcW w:w="0" w:type="auto"/>
            <w:vAlign w:val="center"/>
            <w:hideMark/>
          </w:tcPr>
          <w:p w14:paraId="77791BA3" w14:textId="77777777" w:rsidR="00D649F5" w:rsidRPr="00D649F5" w:rsidRDefault="00D649F5" w:rsidP="00D649F5">
            <w:r>
              <w:t>Semasa perjamuan terakhir: Perjamuan Tuhan ditetapkan (Matius 26:26-29, Yohanes 6:53-58); Khotbah Yesus: Mengajar Menjadi Jalan, Kasih, Ketaatan, menjanjikan Roh Kudus, memberi amaran tentang penganiayaan, Menyanyi, Berdoa (Yohanes 13-17, Markus 14:26)</w:t>
            </w:r>
          </w:p>
        </w:tc>
        <w:tc>
          <w:tcPr>
            <w:tcW w:w="0" w:type="auto"/>
            <w:vAlign w:val="center"/>
            <w:hideMark/>
          </w:tcPr>
          <w:p w14:paraId="7C2626AF" w14:textId="77777777" w:rsidR="00D649F5" w:rsidRPr="00D649F5" w:rsidRDefault="00D649F5" w:rsidP="00D649F5">
            <w:r>
              <w:t>Persembahan Haiwan (Imamat 1:3-4)</w:t>
            </w:r>
          </w:p>
        </w:tc>
        <w:tc>
          <w:tcPr>
            <w:tcW w:w="0" w:type="auto"/>
            <w:vAlign w:val="center"/>
            <w:hideMark/>
          </w:tcPr>
          <w:p w14:paraId="5EA70C1F" w14:textId="77777777" w:rsidR="00D649F5" w:rsidRPr="00D649F5" w:rsidRDefault="00D649F5" w:rsidP="00D649F5">
            <w:r>
              <w:t>Lukas 12:35-37 LSV; 1 Petrus 1:13 LSV; Efesus 6:12-15; Ibrani 10:22, 11:28; 1 Petrus 1:2; Wahyu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Penghakiman</w:t>
            </w:r>
          </w:p>
        </w:tc>
        <w:tc>
          <w:tcPr>
            <w:tcW w:w="0" w:type="auto"/>
            <w:vAlign w:val="center"/>
            <w:hideMark/>
          </w:tcPr>
          <w:p w14:paraId="18197024" w14:textId="77777777" w:rsidR="00D649F5" w:rsidRPr="00D649F5" w:rsidRDefault="00D649F5" w:rsidP="00D649F5">
            <w:r>
              <w:t>14-15 Nisan: Pemusnah membunuh anak sulung, Melepasi “orang pilihan” (Keluaran 12:12-14, 23)</w:t>
            </w:r>
          </w:p>
        </w:tc>
        <w:tc>
          <w:tcPr>
            <w:tcW w:w="0" w:type="auto"/>
            <w:vAlign w:val="center"/>
            <w:hideMark/>
          </w:tcPr>
          <w:p w14:paraId="22EFD4C5" w14:textId="77777777" w:rsidR="00D649F5" w:rsidRPr="00D649F5" w:rsidRDefault="00D649F5" w:rsidP="00D649F5">
            <w:r>
              <w:t>Yesus mati: Pengkhianatan, Penyaliban (Yohanes 18-19)</w:t>
            </w:r>
          </w:p>
        </w:tc>
        <w:tc>
          <w:tcPr>
            <w:tcW w:w="0" w:type="auto"/>
            <w:vAlign w:val="center"/>
            <w:hideMark/>
          </w:tcPr>
          <w:p w14:paraId="65C24C2D" w14:textId="77777777" w:rsidR="00D649F5" w:rsidRPr="00D649F5" w:rsidRDefault="00D649F5" w:rsidP="00D649F5">
            <w:r>
              <w:t>Penyembelihan haiwan (Imamat 1:5,11); Mengumpul/Menyapu Darah (Imamat 1:5, 4:7)</w:t>
            </w:r>
          </w:p>
        </w:tc>
        <w:tc>
          <w:tcPr>
            <w:tcW w:w="0" w:type="auto"/>
            <w:vAlign w:val="center"/>
            <w:hideMark/>
          </w:tcPr>
          <w:p w14:paraId="69F1468B" w14:textId="2B165CA8" w:rsidR="00D649F5" w:rsidRPr="00D649F5" w:rsidRDefault="00D649F5" w:rsidP="00D649F5">
            <w:r>
              <w:t>1 Korintus 11:25-34; Yohanes 3:14; 1 Petrus 2:24; 1 Korintus 10:9; Bilangan 21:5-9; Yohanes 6:51-56; Matius 26:26-28; 1 Korintus 10:16-18; Roma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Tudung / Akses</w:t>
            </w:r>
          </w:p>
        </w:tc>
        <w:tc>
          <w:tcPr>
            <w:tcW w:w="0" w:type="auto"/>
            <w:vAlign w:val="center"/>
          </w:tcPr>
          <w:p w14:paraId="5B1B1A41" w14:textId="480F0CF3" w:rsidR="00E852AC" w:rsidRPr="00D649F5" w:rsidRDefault="00E852AC" w:rsidP="00D649F5">
            <w:r>
              <w:t>Tirai/tudung di dalam khemah suci memisahkan Tempat Suci daripada Tempat Maha Suci (Keluaran 26:31-37; Imamat 16:2-15)</w:t>
            </w:r>
          </w:p>
        </w:tc>
        <w:tc>
          <w:tcPr>
            <w:tcW w:w="0" w:type="auto"/>
            <w:vAlign w:val="center"/>
          </w:tcPr>
          <w:p w14:paraId="39CB1810" w14:textId="1DF653AD" w:rsidR="00E852AC" w:rsidRPr="0060168E" w:rsidRDefault="00AA0AD1" w:rsidP="00D649F5">
            <w:r>
              <w:t>Koyak semasa penyaliban (Matius 27:51); jalan baru dan hidup dibuka melalui tabir, iaitu tubuh-Nya (Ibrani 10:19-20); Akulah jalan (Yohanes 14:6)</w:t>
            </w:r>
          </w:p>
        </w:tc>
        <w:tc>
          <w:tcPr>
            <w:tcW w:w="0" w:type="auto"/>
            <w:vAlign w:val="center"/>
          </w:tcPr>
          <w:p w14:paraId="3F66FF98" w14:textId="781A0DEB" w:rsidR="00E852AC" w:rsidRPr="00D649F5" w:rsidRDefault="00AA0AD1" w:rsidP="00D649F5">
            <w:r>
              <w:t>Imam Besar masuk ke belakang tabir sekali setahun dengan darah (Imamat 16)</w:t>
            </w:r>
          </w:p>
        </w:tc>
        <w:tc>
          <w:tcPr>
            <w:tcW w:w="0" w:type="auto"/>
            <w:vAlign w:val="center"/>
          </w:tcPr>
          <w:p w14:paraId="6D6845A1" w14:textId="764F87D6" w:rsidR="00E852AC" w:rsidRPr="00D649F5" w:rsidRDefault="00AA0AD1" w:rsidP="00D649F5">
            <w:r>
              <w:t>Ibrani 10:19-22; 2 Korintus 3:12-18; Yohanes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Pembebasan</w:t>
            </w:r>
          </w:p>
        </w:tc>
        <w:tc>
          <w:tcPr>
            <w:tcW w:w="0" w:type="auto"/>
            <w:vAlign w:val="center"/>
            <w:hideMark/>
          </w:tcPr>
          <w:p w14:paraId="44418237" w14:textId="77777777" w:rsidR="00D649F5" w:rsidRPr="00D649F5" w:rsidRDefault="00D649F5" w:rsidP="00D649F5">
            <w:r>
              <w:t>15-21 Nisan: Keluaran bermula, Perayaan Buah Sulung, Perayaan Roti Tidak Beragi (Keluaran 12:15-20; Imamat 23:6-8)</w:t>
            </w:r>
          </w:p>
        </w:tc>
        <w:tc>
          <w:tcPr>
            <w:tcW w:w="0" w:type="auto"/>
            <w:vAlign w:val="center"/>
            <w:hideMark/>
          </w:tcPr>
          <w:p w14:paraId="202D574B" w14:textId="77777777" w:rsidR="00D649F5" w:rsidRPr="00D649F5" w:rsidRDefault="00D649F5" w:rsidP="00D649F5">
            <w:r>
              <w:t>Yesus bangkit: Kebangkitan, Penampakan Diri, Pertemuan, Amanat Agung, Kenaikan ke sorga (Matius 28; Yohanes 20-21; Lukas 24; Kisah Para Rasul 1)</w:t>
            </w:r>
          </w:p>
        </w:tc>
        <w:tc>
          <w:tcPr>
            <w:tcW w:w="0" w:type="auto"/>
            <w:vAlign w:val="center"/>
            <w:hideMark/>
          </w:tcPr>
          <w:p w14:paraId="067A98FD" w14:textId="77777777" w:rsidR="00D649F5" w:rsidRPr="00D649F5" w:rsidRDefault="00D649F5" w:rsidP="00D649F5">
            <w:r>
              <w:t>Membakar/Memasak/Memakan haiwan (Imamat 1:6-9)</w:t>
            </w:r>
          </w:p>
        </w:tc>
        <w:tc>
          <w:tcPr>
            <w:tcW w:w="0" w:type="auto"/>
            <w:vAlign w:val="center"/>
            <w:hideMark/>
          </w:tcPr>
          <w:p w14:paraId="284BD2FD" w14:textId="7E37AA76" w:rsidR="00D649F5" w:rsidRPr="00D649F5" w:rsidRDefault="00D649F5" w:rsidP="00D649F5">
            <w:r>
              <w:t>1 Korintus 15:20-28; Titus 2:13-14; 1 Petrus 2:24; Roma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Persembahan Perjanjian Lama</w:t>
      </w:r>
    </w:p>
    <w:p w14:paraId="6473BE05" w14:textId="77777777" w:rsidR="00A21F8A" w:rsidRPr="00A21F8A" w:rsidRDefault="00A21F8A" w:rsidP="00A21F8A">
      <w:r>
        <w:t>Pandangan ringkas tentang persembahan terpilih dan aspek komunalnya. Ulasan: Oleh kerana anda adalah bait suci (1 Kor 3:16; 2 Kor 6:16) dan imam/pemberi persembahan (1 Petrus 2:5,9; Why 1:6; Rm 12:1), dengan daging/darah Kristus (Ibrani 10:19-20), anda boleh melaksanakan semula persembahan. Bukan wajib—tiada perintah. Berdamai/membersihkan dahulu (Mat 5:23-24; 1 Kor 11:31-32). Bait suci bergerak sekarang; orang dahulu kala mengembara jauh. Mazmur 27: Daud merindui bait suci yang berdekatan—dijawab dalam tubuh perjanjian baru sebagai bait suci. Contoh yang munasabah: Kisah Para Rasul 20:7-11 (Paulus memecahkan roti dua kali—makan malam, kemudian selepas mukjizat, mungkin bersyukur).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Jenis Tawaran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Rujukan Kitab Suci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Unsur-unsur yang Terlibat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Tujuan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Aspek Komunal</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Korban Bakaran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Imamat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Haiwan (lembu jantan, biri-biri, kambing, burung)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Penebusan dosa, pengabdian kepada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Pemberi persembahan mempersembahkan, para imam membakar; pemberi persembahan tidak boleh memakannya</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Persembahan Biji-bijian (Minhah)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Imamat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Bijirin, tepung, roti bakar, minyak, garam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Kesyukuran, pengabdian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Pemberi persembahan membawa, para imam makan</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Persembahan Keamanan (Shelamim)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Imamat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Haiwan, roti tidak beragi/beragi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Persaudaraan, kesyukuran, pemenuhan nazar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Pemberi persembahan, keluarga, paderi makan</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Korban Dosa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Imamat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Haiwan (kambing, biri-biri, lembu jantan)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Penebusan dosa-dosa yang tidak disengajakan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Pemberi persembahan membawa, imam makan (jika tidak dibakar)</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Korban Kesalahan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Imamat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Haiwan (domba jantan), pembayaran ganti rugi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Penebusan dosa-dosa tertentu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Pemberi persembahan membawa, para imam makan</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Roti Sajian (Roti Kehadiran)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Imamat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ketul roti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Persembahan berterusan di hadapan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Paderi makan setiap minggu</w:t>
            </w:r>
          </w:p>
        </w:tc>
      </w:tr>
    </w:tbl>
    <w:p w14:paraId="14BEF537" w14:textId="77777777" w:rsidR="00A21F8A" w:rsidRPr="00A21F8A" w:rsidRDefault="00A21F8A" w:rsidP="009F51B0">
      <w:pPr>
        <w:pStyle w:val="Heading2"/>
      </w:pPr>
      <w:r>
        <w:t>Lebih Banyak Hubungan Perjanjian Lama</w:t>
      </w:r>
    </w:p>
    <w:p w14:paraId="460B0B39" w14:textId="77777777" w:rsidR="00335152" w:rsidRDefault="00A21F8A" w:rsidP="00A21F8A">
      <w:r>
        <w:t>Hubungan antara peristiwa Perjanjian Lama dan Ekaristi (Perjamuan Kudus).</w:t>
      </w:r>
    </w:p>
    <w:p w14:paraId="7CD1E9E9" w14:textId="13158599" w:rsidR="00A21F8A" w:rsidRPr="00A21F8A" w:rsidRDefault="00A21F8A" w:rsidP="00A21F8A">
      <w:r>
        <w:t>Ulasan: Yesus adalah seperti Melkisedek (imam-raja dengan roti/wain). Manna: Roti/Firman dari syurga—dimakan setiap hari. Air dari batu karang: Roh Kudus/air hidup—sekali dalam Keluaran, tetapi selari dengan perjamuan kudus yang kerap.</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Rujukan Perjanjian Lama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Penerangan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Hubungan dengan Ekaristi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Ayat-ayat Berkaitan</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Persembahan Melkisedek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Melkisedek menawarkan roti dan wain...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Roti dan wain melambangkan unsur-unsur Ekaristi...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Kejadian 14:18-20; Ibrani 7:1-17; dan sebagainya.</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Paskah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Bani Israel mengorbankan kambing...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Ekaristi semasa Paskah; Yesus sebagai Anak Domba...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Keluaran 12:1-28; Matius 26:17-19; dan sebagainya.</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Manna di Padang Belantara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Tuhan menyediakan 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Manna menandakan roti sejati dari syurga...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Keluaran 16:4-35; Yohanes 6:31-35; dll.</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Air dari Batu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Air dari batu...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Air melambangkan wain Ekaristi sebagai minuman rohani...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Keluaran 17:1-7; 1 Korintus 10:1-4; dll.</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Roti Persembahan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Dua belas roti di dalam Khemah Suci...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Roti sajian melambangkan kehadiran Tuhan dalam Ekaristi...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Keluaran 25:30; Matius 12:1-4; dan sebagainya.</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Anggur dan Wain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Israel sebagai pokok anggur...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Wain sebagai darah Kristus; Yesus sebagai pokok anggur yang sejati...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Mazmur 80:8-19; Yohanes 15:1-5; dan sebagainya.</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Darah Perjanjian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Nabi Musa memercikkan darah...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Wain Ekaristi sebagai darah perjanjian baru...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Keluaran 24:6-8; Matius 26:28; dan sebagainya.</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Tudung/Langsir Khemah Suci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Tirai/selimut di dalam khemah suci memisahkan Tempat Kudus daripada Tempat Maha Kudus; hanya imam besar sahaja yang boleh masuk setahun sekali dengan darah.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Semasa penyaliban, tabir itu koyak (Matius 27:51), membuka jalan yang baru dan hidup melalui tubuh (roti) dan darah (cawan) Kristus untuk akses yang berani ke hadirat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Keluaran 26:31-37; Imamat 16:2-15; Matius 27:51; Ibrani 10:19-20; 2 Korintus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Garis Masa dengan Perayaan</w:t>
      </w:r>
    </w:p>
    <w:p w14:paraId="1E09E08A" w14:textId="77777777" w:rsidR="00A21F8A" w:rsidRPr="00A21F8A" w:rsidRDefault="00A21F8A" w:rsidP="00A21F8A">
      <w:r>
        <w:t>Garis masa terperinci yang mengintegrasikan acara dan perayaan Yahudi. Ulasan: Untuk rujukan.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Tarikh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Acara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Konteks Perayaan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Rujukan</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Petang 13/14 Nisan (malam Khamis)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Perjamuan Terakhir, Pengkhianatan, Penangkapan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Penyingkiran Ragi selesai; persediaan Paskah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Matius 26:17-56; dan sebagainya.</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14 Nisan Siang Hari (Jumaat)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Perbicaraan, Penyaliban, Pengebumian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Paskah: Anak domba disembelih, Yesus sebagai Anak Domba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Matius 27:1-60; dan sebagainya.</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15 Nisan (Jumaat malam–Sabtu)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Di Makam, Rehat Sabat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Perayaan Roti Tidak Beragi: Hari pertama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Matius 27:62-66; dan sebagainya.</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16 Nisan (malam Sabtu)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Di Makam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Perayaan Roti Tidak Beragi: Hari kedua; Buah Pertama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Petrus 3:18-20; Efesus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16/17 Nisan (pagi Ahad)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Kebangkitan, Makam Kosong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Perayaan Roti Tidak Beragi (Hari 3); Masih Buah Sulung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Matius 28:1-10; dan sebagainya.</w:t>
            </w:r>
          </w:p>
        </w:tc>
      </w:tr>
    </w:tbl>
    <w:p w14:paraId="1DF7AB7B" w14:textId="26CA030E" w:rsidR="00A21F8A" w:rsidRDefault="00A21F8A" w:rsidP="0036686B">
      <w:pPr>
        <w:pStyle w:val="Heading1"/>
      </w:pPr>
      <w:r>
        <w:t>Bukti Perjamuan Kudus pada 230 Masihi (Mozek Megido)</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Mozek gereja Kristian terawal yang diketahui (~230 Masihi, Megiddo, Israel) menggambarkan meja untuk perjamuan/peringatan. Inskripsi:</w:t>
      </w:r>
    </w:p>
    <w:p w14:paraId="0DEE27DC" w14:textId="77777777" w:rsidR="00A21F8A" w:rsidRPr="00A21F8A" w:rsidRDefault="00A21F8A" w:rsidP="001D7085">
      <w:pPr>
        <w:numPr>
          <w:ilvl w:val="0"/>
          <w:numId w:val="7"/>
        </w:numPr>
      </w:pPr>
      <w:r>
        <w:t>&amp;quot;Akeptous, sahabat Tuhan, telah mempersembahkan meja kepada Tuhan Yesus Kristus (untuk) peringatan.&amp;quot;</w:t>
      </w:r>
    </w:p>
    <w:p w14:paraId="047BCA1D" w14:textId="77777777" w:rsidR="00A21F8A" w:rsidRPr="00A21F8A" w:rsidRDefault="00A21F8A" w:rsidP="001D7085">
      <w:pPr>
        <w:numPr>
          <w:ilvl w:val="0"/>
          <w:numId w:val="7"/>
        </w:numPr>
      </w:pPr>
      <w:r>
        <w:t>&amp;quot;Gaianos, yang juga dipanggil Porphyry, seorang perwira, saudara kita, yang bersungguh-sungguh ingin berbuat demikian, telah mengarahkan ukiran mozek ini. Brutus telah melakukan kerja itu.&amp;quot;</w:t>
      </w:r>
    </w:p>
    <w:p w14:paraId="1C056DF0" w14:textId="77777777" w:rsidR="00A21F8A" w:rsidRPr="00A21F8A" w:rsidRDefault="00A21F8A" w:rsidP="001D7085">
      <w:pPr>
        <w:numPr>
          <w:ilvl w:val="0"/>
          <w:numId w:val="7"/>
        </w:numPr>
      </w:pPr>
      <w:r>
        <w:t>&amp;quot;Ingat Primilla dan Cyriaca dan Dorothea, dan lebih-lebih lagi Chreste.&amp;quot;</w:t>
      </w:r>
    </w:p>
    <w:p w14:paraId="17575AE5" w14:textId="6062EAA3" w:rsidR="00A21F8A" w:rsidRPr="00A21F8A" w:rsidRDefault="00A21F8A" w:rsidP="00A21F8A">
      <w:r>
        <w:t>Ulasan: &amp;quot;Bangunan gereja&amp;quot; terawal. Simbol ikan (Kristian awal). Ditauliahkan oleh perwira, diuruskan oleh wanita.</w:t>
      </w:r>
    </w:p>
    <w:p w14:paraId="6D676974" w14:textId="77777777" w:rsidR="00A21F8A" w:rsidRPr="00A21F8A" w:rsidRDefault="00A21F8A" w:rsidP="00706DD1">
      <w:pPr>
        <w:pStyle w:val="Heading1"/>
      </w:pPr>
      <w:r>
        <w:t>Pemikiran Penutup</w:t>
      </w:r>
    </w:p>
    <w:p w14:paraId="6AC50F23" w14:textId="77777777" w:rsidR="007A03D6" w:rsidRDefault="00A21F8A" w:rsidP="00A21F8A">
      <w:r>
        <w:t>Yesaya 55:8-9 ESV</w:t>
      </w:r>
    </w:p>
    <w:p w14:paraId="33457CC7" w14:textId="2DA33F6D" w:rsidR="00A21F8A" w:rsidRPr="00A21F8A" w:rsidRDefault="00A21F8A" w:rsidP="00A21F8A">
      <w:r>
        <w:t>Sebab rancangan-Ku bukanlah rancanganmu, dan jalanmu bukanlah jalan-Ku, demikianlah firman TUHAN. Sebab seperti langit lebih tinggi dari bumi, demikianlah jalan-Ku lebih tinggi dari jalanmu dan rancangan-Ku dari rancanganmu.</w:t>
      </w:r>
    </w:p>
    <w:p w14:paraId="26A283C6" w14:textId="77777777" w:rsidR="007A03D6" w:rsidRDefault="00A21F8A" w:rsidP="00A21F8A">
      <w:r>
        <w:t>Amsal 3:5-6</w:t>
      </w:r>
    </w:p>
    <w:p w14:paraId="0BD0BF07" w14:textId="24E2AA0D" w:rsidR="00A21F8A" w:rsidRPr="00A21F8A" w:rsidRDefault="00A21F8A" w:rsidP="00A21F8A">
      <w:r>
        <w:t>Percayalah kepada Tuhan dengan segenap hatimu, dan janganlah bersandar kepada pengertianmu sendiri. Akuilah Dia dalam segala lakumu, dan Ia akan meluruskan jalanmu.</w:t>
      </w:r>
    </w:p>
    <w:p w14:paraId="61524782" w14:textId="77777777" w:rsidR="00A21F8A" w:rsidRPr="00A21F8A" w:rsidRDefault="00A21F8A" w:rsidP="00CB4385">
      <w:pPr>
        <w:pStyle w:val="Heading2"/>
      </w:pPr>
      <w:r>
        <w:t>Ringkasan</w:t>
      </w:r>
    </w:p>
    <w:p w14:paraId="2C8E36EC" w14:textId="77777777" w:rsidR="00A21F8A" w:rsidRPr="00A21F8A" w:rsidRDefault="00A21F8A" w:rsidP="001D7085">
      <w:pPr>
        <w:numPr>
          <w:ilvl w:val="0"/>
          <w:numId w:val="8"/>
        </w:numPr>
      </w:pPr>
      <w:r>
        <w:t>Paskah dan pengorbanan bait suci membayangi Perjamuan Kudus atau perjamuan kudus.</w:t>
      </w:r>
    </w:p>
    <w:p w14:paraId="66DDB667" w14:textId="77777777" w:rsidR="00A21F8A" w:rsidRPr="00A21F8A" w:rsidRDefault="00A21F8A" w:rsidP="001D7085">
      <w:pPr>
        <w:numPr>
          <w:ilvl w:val="0"/>
          <w:numId w:val="8"/>
        </w:numPr>
      </w:pPr>
      <w:r>
        <w:t>Memahami Paskah dan pengorbanan bait suci meningkatkan pemahaman kita tentang Perjamuan Kudus dan mengapa ia penting.</w:t>
      </w:r>
    </w:p>
    <w:p w14:paraId="65EFB1C6" w14:textId="77777777" w:rsidR="00A21F8A" w:rsidRPr="00A21F8A" w:rsidRDefault="00A21F8A" w:rsidP="00CB4385">
      <w:pPr>
        <w:pStyle w:val="Heading2"/>
      </w:pPr>
      <w:r>
        <w:t>Epilog</w:t>
      </w:r>
    </w:p>
    <w:p w14:paraId="548B3BAE" w14:textId="77777777" w:rsidR="007A03D6" w:rsidRDefault="00A21F8A" w:rsidP="00A21F8A">
      <w:r>
        <w:t>Matius 5:8</w:t>
      </w:r>
    </w:p>
    <w:p w14:paraId="3783EB1F" w14:textId="43A60E9B" w:rsidR="00A21F8A" w:rsidRPr="00A21F8A" w:rsidRDefault="00A21F8A" w:rsidP="00A21F8A">
      <w:r>
        <w:t>&amp;quot;Berbahagialah orang yang suci hatinya, kerana mereka akan melihat Tuhan.&amp;quot;</w:t>
      </w:r>
    </w:p>
    <w:p w14:paraId="272433D8" w14:textId="77777777" w:rsidR="001C23D1" w:rsidRDefault="00A21F8A" w:rsidP="00A21F8A">
      <w:pPr>
        <w:rPr>
          <w:i/>
          <w:iCs/>
        </w:rPr>
      </w:pPr>
      <w:r>
        <w:t>Ulasan (Cerita daripada nota): Saya kenal seorang lelaki yang, selepas dibaptis, telah jatuh tetapi kembali mencari pertobatan yang lebih mendalam. Bersyukur atas doa yang dijawab, dia tertanya-tanya bagaimana untuk pergi &amp;quot;jauh lebih jauh&amp;quot; melangkaui doa dan pembacaan Bible. Diilhamkan oleh orang Kristian awal yang memecahkan roti setiap hari, dia merenungkan dosa-dosa harian (mengikut Matius 5:23-24; 1 Kor 11:31-32), bertaubat, kemudian mengambil roti/wain setiap malam. Anehnya, dia mula bermimpi—selepas 30+ tahun tanpa—pesen disiplin dan arahan (Mazmur 23: tongkat/tongkat). Dia terus tekun. Harapan: Penonton mengalami hubungan ini. Yakobus 4:8: Mendekatlah kepada Tuhan, Dia mendekat kepadamu.</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