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പുതിയനിയമ ക്രിസ്തീയ വീക്ഷണകോണിൽ നിന്നുള്ള ഇസ്ലാമിനെക്കുറിച്ചുള്ള സമഗ്രമായ ഒരു വിമർശനം</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ഖുർആനിൽ അവതരിപ്പിച്ചിരിക്കുന്നതുപോലെ ഇസ്ലാമും പുതിയനിയമ ക്രിസ്തുമതവും തമ്മിലുള്ള വൈരുദ്ധ്യങ്ങളെയും ഖുർആനിലെ തന്നെ ആരോപിക്കപ്പെടുന്ന ആന്തരിക പൊരുത്തക്കേടുകളെയും കുറിച്ചുള്ള ചർച്ചകളിൽ നിന്നുള്ള പ്രധാന പോയിന്റുകൾ ഈ രേഖ സമാഹരിക്കുകയും സമന്വയിപ്പിക്കുകയും ചെയ്യുന്നു. വിശകലനം പരാമർശിച്ച തിരുവെഴുത്തുകളിൽ നിന്ന് മാത്രം എടുത്തുകാണിക്കുന്നു, പൊരുത്തപ്പെടാത്ത വ്യത്യാസങ്ങളും സാധ്യതയുള്ള പോരായ്മകളും എടുത്തുകാണിക്കുന്നു. ഈ പ്രശ്നങ്ങൾ പരിഹരിക്കുന്നതിന് ഇസ്ലാമിക പണ്ഡിതന്മാർ വ്യാഖ്യാനങ്ങൾ വാഗ്ദാനം ചെയ്യുമ്പോൾ (ഉദാഹരണത്തിന്, റദ്ദാക്കൽ അല്ലെങ്കിൽ സന്ദർഭം വഴി), ഈ വിമർശനം ഒരു പുതിയ നിയമ ലെൻസ് സ്വീകരിക്കുന്നു, ഖുർആനിന്റെ അവകാശവാദങ്ങളെ യേശുവിനെ കേന്ദ്രീകരിച്ചുള്ള ബൈബിൾ വെളിപ്പെടുത്തലിൽ നിന്നുള്ള വ്യതിയാനങ്ങളായി കാണുന്നു.</w:t>
      </w:r>
    </w:p>
    <w:p w14:paraId="7747851E" w14:textId="77777777" w:rsidR="00DE371E" w:rsidRPr="00DE371E" w:rsidRDefault="00DE371E" w:rsidP="000A4419">
      <w:pPr>
        <w:pStyle w:val="Heading1"/>
      </w:pPr>
      <w:r>
        <w:t>1. ഖുർആനും പുതിയ നിയമവും തമ്മിലുള്ള കാതലായ വൈരുദ്ധ്യങ്ങൾ</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ഈ പോയിന്റുകൾ അടിസ്ഥാനപരമായ വ്യത്യാസങ്ങൾ വെളിപ്പെടുത്തുന്നു, അവിടെ ഖുർആൻ പുതിയ നിയമ സിദ്ധാന്തങ്ങളെ നേരിട്ട് എതിർക്കുകയോ പുനർവ്യാഖ്യാനിക്കുകയോ ചെയ്യുന്നു, പലപ്പോഴും ക്രിസ്തീയ വിശ്വാസങ്ങളെ അഴിമതികളായി ചിത്രീകരിക്കുന്നു (ഉദാഹരണത്തിന്, സൂറ 2:79). ഒരു ക്രിസ്തീയ വീക്ഷണകോണിൽ നിന്ന്, ഇത് ഖുർആനെ പിൽക്കാല ഗ്രന്ഥമായി സ്ഥാപിക്കുന്നു, അത് സ്ഥാപിതമായ വെളിപ്പെടുത്തലിനെ മാറ്റിമറിക്കുന്നു.</w:t>
      </w:r>
    </w:p>
    <w:p w14:paraId="363FC268" w14:textId="77777777" w:rsidR="00DE371E" w:rsidRPr="00DE371E" w:rsidRDefault="00DE371E" w:rsidP="000A4419">
      <w:pPr>
        <w:pStyle w:val="Heading2"/>
      </w:pPr>
      <w:r>
        <w:t>യേശുവിന്റെ സ്വഭാവവും ദൈവത്വവും</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പുതിയ നിയമം (ബൈബിൾ): &amp;quot;ആദിയിൽ വചനം ഉണ്ടായിരുന്നു, വചനം ദൈവത്തോടുകൂടെ ആയിരുന്നു, വചനം ദൈവമായിരുന്നു... വചനം ജഡമായി നമ്മുടെ ഇടയിൽ വസിച്ചു.&amp;quot; (യോഹന്നാൻ 1:1, 14) &amp;quot;തന്റെ ഏകജാതനായ പുത്രനിൽ വിശ്വസിക്കുന്ന ഏവനും നശിച്ചുപോകാതെ നിത്യജീവൻ പ്രാപിക്കേണ്ടതിന്നു ദൈവം അവനെ നൽകുവാൻ തക്കവണ്ണം ലോകത്തെ സ്നേഹിച്ചു.&amp;quot; (യോഹന്നാൻ 3:16) &amp;quot;ഞാനും എന്റെ പിതാവും ഒന്നാകുന്നു.&amp;quot; (യോഹന്നാൻ 10:30)</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ഖുർആൻ: &amp;quot;വേദക്കാരേ, നിങ്ങളുടെ മതത്തിൽ അതിരുകടക്കരുത്, അല്ലാഹുവിനെക്കുറിച്ച് സത്യമല്ലാതെ ഒന്നും പറയരുത്. മർയമിന്റെ മകനായ മസീഹ് ഈസാ അല്ലാഹുവിന്റെ ദൂതനും മർയമിലേക്ക് അവൻ അയച്ച അവന്റെ വചനവും അവനിൽ നിന്നുള്ള ഒരു ആത്മാവും മാത്രമായിരുന്നു. അതിനാൽ അല്ലാഹുവിലും അവന്റെ ദൂതന്മാരിലും വിശ്വസിക്കുക. &amp;#39;മൂന്ന്&amp;#39; എന്ന് പറയരുത്; വിരമിക്കുക - അത് നിങ്ങൾക്ക് ഉത്തമമാണ്. തീർച്ചയായും, അല്ലാഹു ഏകദൈവം മാത്രമാണ്. ഒരു പുത്രനെക്കാൾ അവൻ ഉന്നതനാണ്.&amp;quot; (സൂറ 4:171) അല്ലാഹു യേശുവിനോട് ചോദിക്കുന്നു, &amp;quot;അല്ലാഹുവിന് പുറമെ എന്നെയും എന്റെ അമ്മയെയും ദൈവങ്ങളായി സ്വീകരിക്കുക എന്ന് നീ ജനങ്ങളോട് പറഞ്ഞോ?&amp;quot; യേശു അത് നിഷേധിക്കുന്നു. (സൂറ 5:116)</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വൈരുദ്ധ്യം: പുതിയ നിയമം യേശുവിന്റെ ദൈവത്വത്തെയും പുത്രത്വത്തെയും സ്ഥിരീകരിക്കുന്നു, അതേസമയം ഖുർആൻ അത് വ്യക്തമായി നിഷേധിക്കുന്നു, അത്തരം വിശ്വാസങ്ങളെ അമിതമോ ബഹുദൈവ വിശ്വാസമോ എന്ന് വിളിക്കുന്നു.</w:t>
      </w:r>
    </w:p>
    <w:p w14:paraId="72548FD0" w14:textId="77777777" w:rsidR="00DE371E" w:rsidRPr="00DE371E" w:rsidRDefault="00DE371E" w:rsidP="000A4419">
      <w:pPr>
        <w:pStyle w:val="Heading2"/>
      </w:pPr>
      <w:r>
        <w:t>യേശുവിന്റെ കുരിശുമരണവും മരണവും</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പുതിയ നിയമം (ബൈബിൾ): ക്രൂശീകരണത്തെയും യേശു തന്റെ ആത്മാവിനെ ഉപേക്ഷിക്കുന്നതിനെയും (മരണം) വിവരിക്കുന്നു. (മത്തായി 27:35, 50) &amp;quot;എനിക്കു ലഭിച്ചതും ഞാൻ നിങ്ങൾക്ക് ഏല്പിച്ചു തന്നു: ക്രിസ്തു നമ്മുടെ പാപങ്ങൾക്കുവേണ്ടി തിരുവെഴുത്തുകളിൻപ്രകാരം മരിച്ചു, അവനെ അടക്കി, തിരുവെഴുത്തുകളിൻപ്രകാരം മൂന്നാം ദിവസം ഉയിർത്തെഴുന്നേറ്റു.&amp;quot; (1 കൊരിന്ത്യർ 15:3-4)</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ഖുർആൻ: &amp;quot;അല്ലാഹുവിന്റെ ദൂതനായ, മർയമിന്റെ മകൻ മസീഹ് ഈസായെ ഞങ്ങൾ കൊലപ്പെടുത്തിയിരിക്കുന്നു എന്നവർ പറഞ്ഞതിനാലും. അവർ അദ്ദേഹത്തെ കൊലപ്പെടുത്തിയിട്ടില്ല, ക്രൂശിച്ചിട്ടുമില്ല. എന്നാൽ (മറ്റൊരാൾ) അവരെപ്പോലെയാക്കപ്പെട്ടു. തീർച്ചയായും, അതിൽ ഭിന്നിച്ചവർ അതിനെക്കുറിച്ച് സംശയത്തിലാണ്. ഊഹാപോഹത്തെ പിന്തുടരുന്നതല്ലാതെ അവർക്ക് അതിനെക്കുറിച്ച് യാതൊരു അറിവുമില്ല. അവർ അദ്ദേഹത്തെ കൊലപ്പെടുത്തിയിട്ടില്ല, ഉറപ്പാണ്.&amp;quot; (സൂറ 4:157)</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വൈരുദ്ധ്യം: പുതിയ നിയമം യേശുവിന്റെ യഥാർത്ഥ കുരിശുമരണത്തെ രക്ഷയുടെ കേന്ദ്രബിന്ദുവായി വിവരിക്കുന്നു, അതേസമയം ഖുർആൻ ആ സംഭവം നടന്നതായി നിഷേധിക്കുന്നു, അത് ഒരു മിഥ്യയോ പകരം വയ്ക്കലോ ആണെന്ന് ആരോപിക്കുന്നു.</w:t>
      </w:r>
    </w:p>
    <w:p w14:paraId="72B6ACFD" w14:textId="77777777" w:rsidR="00DE371E" w:rsidRPr="00DE371E" w:rsidRDefault="00DE371E" w:rsidP="000A4419">
      <w:pPr>
        <w:pStyle w:val="Heading2"/>
      </w:pPr>
      <w:r>
        <w:t>ത്രിത്വത്തിന്റെ ആശയം</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പുതിയ നിയമം (ബൈബിൾ): &amp;quot;ആകയാൽ നിങ്ങൾ പുറപ്പെട്ടു, പിതാവിന്റെയും പുത്രന്റെയും പരിശുദ്ധാത്മാവിന്റെയും നാമത്തിൽ സ്നാനം കഴിപ്പിച്ചു, സകലജാതികളെയും ശിഷ്യരാക്കിക്കൊൾവിൻ.&amp;quot; (മത്തായി 28:19) &amp;quot;കർത്താവായ യേശുക്രിസ്തുവിന്റെ കൃപയും ദൈവസ്നേഹവും പരിശുദ്ധാത്മാവിന്റെ കൂട്ടായ്മയും നിങ്ങളെല്ലാവരോടുംകൂടെ ഇരിക്കുമാറാകട്ടെ.&amp;quot; (2 കൊരിന്ത്യർ 13:14)</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ഖുർആൻ: &amp;quot;മൂന്ന് പേരിൽ മൂന്നാമനാണ് അല്ലാഹു എന്ന് പറഞ്ഞവർ തീർച്ചയായും അവിശ്വാസികളാണ്. ഏക ദൈവമല്ലാതെ മറ്റൊരു ദൈവവുമില്ല. അവർ പറയുന്നതിൽ നിന്ന് വിരമിച്ചില്ലെങ്കിൽ, അവരിലെ സത്യനിഷേധികൾക്ക് വേദനാജനകമായ ശിക്ഷ ബാധിക്കുക തന്നെ ചെയ്യും.&amp;quot; (സൂറ 5:73) &amp;quot;മൂന്ന്&amp;quot; എന്ന് പറയരുതെന്ന് വ്യക്തമായി കൽപ്പിക്കുന്നു. (സൂറ 4:171)</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വൈരുദ്ധ്യം: പുതിയ നിയമം ദൈവത്തെക്കുറിച്ചുള്ള ത്രിയേക ധാരണയെ പിന്തുണയ്ക്കുന്നു, അതേസമയം ഖുർആൻ അതിനെ അവിശ്വാസമായി അപലപിക്കുകയും ബഹുദൈവാരാധനയുമായി തുലനം ചെയ്യുകയും ചെയ്യുന്നു.</w:t>
      </w:r>
    </w:p>
    <w:p w14:paraId="7022FE00" w14:textId="77777777" w:rsidR="00DE371E" w:rsidRPr="00DE371E" w:rsidRDefault="00DE371E" w:rsidP="000A4419">
      <w:pPr>
        <w:pStyle w:val="Heading2"/>
      </w:pPr>
      <w:r>
        <w:t>രക്ഷയും പാപപരിഹാരവും</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പുതിയ നിയമം (ബൈബിൾ): &amp;quot;എല്ലാവരും പാപം ചെയ്തു ദൈവതേജസ്സു ഇല്ലാത്തവരായിത്തീർന്നു, അവന്റെ കൃപയാൽ ക്രിസ്തുയേശുവിലുള്ള വീണ്ടെടുപ്പുമൂലം സൌജന്യമായി നീതീകരിക്കപ്പെടുന്നു.&amp;quot; (റോമർ 3:23-24) &amp;quot;കൃപയാലല്ലോ നിങ്ങൾ വിശ്വാസം മൂലം രക്ഷിക്കപ്പെട്ടിരിക്കുന്നത്; അതിന്നും നിങ്ങൾ കാരണമല്ല; ആരും പ്രശംസിക്കാതിരിപ്പാൻ അതു പ്രവൃത്തികളിൽ നിന്നല്ല, ദൈവത്തിന്റെ ദാനമത്രേ ആകുന്നു.&amp;quot; (എഫെസ്യർ 2:8-9)</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ഖുർആൻ: &amp;quot;ഭാരം വഹിക്കുന്ന ആരും മറ്റൊരാളുടെ ഭാരം വഹിക്കുകയില്ലെന്നും, മനുഷ്യന് താൻ പരിശ്രമിക്കുന്നതല്ലാതെ മറ്റൊന്നുമില്ലെന്നും.&amp;quot; (സൂറ 53:38-39) &amp;quot;അല്ലാഹു ഒരു ആത്മാവിനോടും അതിന്റെ കഴിവിനപ്പുറത്തേക്ക് (നിർബന്ധിക്കുന്നതല്ല) ബാധ്യത ചുമത്തുന്നില്ല. അത് സമ്പാദിച്ചതിന്റെ ഫലം അതിന് ലഭിക്കും, അത് സമ്പാദിച്ചതിന്റെ ഫലം അത് അനുഭവിക്കുകയും ചെയ്യും.&amp;quot; (സൂറ 2:286)</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വൈരുദ്ധ്യം: പുതിയ നിയമം രക്ഷയെ പാരമ്പര്യമായി ലഭിച്ച പാപത്തിനായുള്ള യേശുവിന്റെ യാഗവുമായി ബന്ധിപ്പിക്കുന്നു, അതേസമയം ഖുർആൻ വ്യക്തിഗത ഉത്തരവാദിത്തത്തെ ഊന്നിപ്പറയുന്നു, പകരം പ്രായശ്ചിത്തം കൂടാതെ.</w:t>
      </w:r>
    </w:p>
    <w:p w14:paraId="43F7EF3E" w14:textId="77777777" w:rsidR="00DE371E" w:rsidRPr="00DE371E" w:rsidRDefault="00DE371E" w:rsidP="00055F2D">
      <w:pPr>
        <w:pStyle w:val="Heading2"/>
      </w:pPr>
      <w:r>
        <w:t>മുൻ പ്രവാചകന്മാരുടെയും തിരുവെഴുത്തുകളുടെയും പങ്ക്</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പുതിയ നിയമം (ബൈബിൾ): &amp;quot;ദൈവം പണ്ടു ഭാഗം ഭാഗമായിട്ടും വിവിധമായിട്ടും പ്രവാചകന്മാർമുഖാന്തരം പിതാക്കന്മാരോടു സംസാരിച്ചിട്ടു ഈ അന്ത്യകാലത്തു പുത്രൻമുഖാന്തരം നമ്മോടു സംസാരിച്ചിരിക്കുന്നു.&amp;quot; (എബ്രായർ 1:1-2)</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ഖുർആൻ: &amp;quot;അവരുടെ കാൽപാടുകളെ പിന്തുടർന്ന്, മർയമിന്റെ മകൻ ഈസായെ, തൗറാത്തിൽ അദ്ദേഹത്തിന് മുമ്പ് വന്നിട്ടുള്ളതിനെ ശരിവെക്കുന്നവനായി നാം അയച്ചു. അദ്ദേഹത്തിന് നാം ഇൻജീൽ നൽകുകയും ചെയ്തു... അതിനാൽ ഇൻജീലിന്റെ ആളുകൾ അല്ലാഹു അതിൽ അവതരിപ്പിച്ചതനുസരിച്ച് വിധിക്കട്ടെ.&amp;quot; (സൂറ 5:46-47) &amp;quot;മുഹമ്മദ് നിങ്ങളുടെ പുരുഷന്മാരിൽ ആരുടെയും പിതാവല്ല, മറിച്ച് [അദ്ദേഹം] അല്ലാഹുവിന്റെ ദൂതനും പ്രവാചകന്മാരിൽ അവസാനത്തെ ആളുമാണ്.&amp;quot; (സൂറ 33:40) &amp;quot;സ്വന്തം കൈകൊണ്ട് വേദം എഴുതിയ ശേഷം &amp;#39;ഇത് അല്ലാഹുവിൽ നിന്നുള്ളതാണ്&amp;#39; എന്ന് പറയുന്നവരെ&amp;quot; കുറിച്ച് മുന്നറിയിപ്പ് നൽകുന്നു, ഇത് മുൻകാല ഗ്രന്ഥങ്ങളുടെ തെറ്റായ വ്യാഖ്യാനത്തെ സൂചിപ്പിക്കുന്നു. (സൂറ 2:79)</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വൈരുദ്ധ്യം: പുതിയ നിയമം യേശുവിനെ ആത്യന്തിക വെളിപ്പെടുത്തലായി കണക്കാക്കുന്നു, പിൻഗാമികളില്ലാത്ത, ഖുർആൻ മുഹമ്മദിനെ അന്തിമ പ്രവാചകനായി പരിചയപ്പെടുത്തുകയും ബൈബിൾ (പുതിയ നിയമ സുവിശേഷം ഉൾപ്പെടെ) വികലമാക്കപ്പെടുകയും ഖുർആൻ അനിവാര്യമാക്കുകയും ചെയ്തു.</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ഈ വൈരുദ്ധ്യങ്ങൾ നേരിട്ട് ഉടലെടുക്കുന്നത്, പങ്കിട്ട വ്യക്തികളെയും (യേശു പോലുള്ളവ) സിദ്ധാന്തങ്ങളെയും കുറിച്ചുള്ള ഗ്രന്ഥങ്ങളുടെ വ്യത്യസ്ത അവകാശവാദങ്ങളിൽ നിന്നാണ്. പുതിയ നിയമം യേശുവിനെ ദൈവിക രക്ഷകനായി കേന്ദ്രീകരിക്കുന്നു, അതേസമയം ഖുർആൻ അവതാരമോ ത്രിത്വമോ ഇല്ലാതെ ഏകദൈവ വിശ്വാസത്തെ ഉയർത്തിപ്പിടിക്കുന്നു, ക്രിസ്തീയ വിശ്വാസങ്ങളെ വ്യതിയാനങ്ങളായി കാണുന്നു.</w:t>
      </w:r>
    </w:p>
    <w:p w14:paraId="60665C2A" w14:textId="77777777" w:rsidR="00DE371E" w:rsidRPr="00DE371E" w:rsidRDefault="00DE371E" w:rsidP="000A4419">
      <w:pPr>
        <w:pStyle w:val="Heading1"/>
      </w:pPr>
      <w:r>
        <w:t>2. ഖുർആനിനുള്ളിലെ ആന്തരിക പൊരുത്തക്കേടുകൾ</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വേദങ്ങളെ മാത്രം അടിസ്ഥാനമാക്കിയുള്ള ദൈവശാസ്ത്രപരമോ ചരിത്രപരമോ പ്രപഞ്ചപരമോ ആയ കാര്യങ്ങളിൽ വാക്യങ്ങൾ പരസ്പരവിരുദ്ധമായി കാണപ്പെടുന്ന പോയിന്റുകളാണിവ. ഇസ്ലാമിക പണ്ഡിതന്മാർ പലപ്പോഴും റദ്ദാക്കൽ (നസ്ഖ്), സന്ദർഭ വ്യാഖ്യാനം അല്ലെങ്കിൽ ഭാഷാപരമായ സൂക്ഷ്മതകൾ പോലുള്ള ആശയങ്ങളിലൂടെ ഇവ പരിഹരിക്കുന്നു.</w:t>
      </w:r>
    </w:p>
    <w:p w14:paraId="2F099B0A" w14:textId="77777777" w:rsidR="00DE371E" w:rsidRPr="00DE371E" w:rsidRDefault="00DE371E" w:rsidP="00055F2D">
      <w:pPr>
        <w:pStyle w:val="Heading2"/>
      </w:pPr>
      <w:r>
        <w:t>സൃഷ്ടി സമയരേഖ: സ്വർഗ്ഗത്തിനും ഭൂമിക്കും വേണ്ടിയുള്ള ദിവസങ്ങളുടെ എണ്ണം</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&amp;quot;ആറു ദിവസങ്ങളിലായി ആകാശങ്ങളും ഭൂമിയും സൃഷ്ടിച്ച അല്ലാഹുവാകുന്നു നിങ്ങളുടെ രക്ഷാധികാരി.&amp;quot; (സൂറ 7:54)</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&amp;quot;ചോദിക്കുക: ഭൂമിയെ രണ്ട് ദിവസങ്ങളിലായി സൃഷ്ടിച്ചവനെയാണോ നിങ്ങൾ നിഷേധിക്കുന്നത്?... അവൻ (ഭൂമിയിൽ) നാല് ദിവസങ്ങളിലായി പർവ്വതങ്ങൾ സ്ഥാപിച്ചു... അങ്ങനെ അവൻ രണ്ട് ദിവസങ്ങളിലായി അവയെ ഏഴ് ആകാശങ്ങളാക്കി തീർത്തു.&amp;quot; (സൂറ 41:9-12)</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പൊരുത്തക്കേട്: ചില വാക്യങ്ങളിൽ സൃഷ്ടിയുടെ ആകെ കാലയളവ് ആറ് ദിവസങ്ങളായി പറഞ്ഞിട്ടുണ്ട്, എന്നാൽ മറ്റുള്ളവയിലെ വിശദമായ ക്രമം എട്ട് ദിവസമായി കണക്കാക്കുന്നു.</w:t>
      </w:r>
    </w:p>
    <w:p w14:paraId="5E74222F" w14:textId="77777777" w:rsidR="00DE371E" w:rsidRPr="00DE371E" w:rsidRDefault="00DE371E" w:rsidP="00055F2D">
      <w:pPr>
        <w:pStyle w:val="Heading2"/>
      </w:pPr>
      <w:r>
        <w:t>സൃഷ്ടിയുടെ ക്രമം: ആദ്യം ഭൂമിയോ അതോ സ്വർഗ്ഗമോ?</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&amp;quot;സൃഷ്ടിക്കാൻ ഏറ്റവും പ്രയാസമുള്ളത് നിങ്ങളാണോ, അതോ അവൻ നിർമ്മിച്ച ആകാശമോ? അവൻ അതിന്റെ ഉയരം ഉയർത്തുകയും അതിനെ ക്രമീകരിക്കുകയും ചെയ്തു... അതിനുശേഷം അവൻ ഭൂമിയെ വിരിച്ചു.&amp;quot; (സൂറ 79:27-30)</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&amp;quot;ഭൂമിയിലുള്ളതെല്ലാം നിങ്ങൾക്കായി സൃഷ്ടിച്ചത് അവനാകുന്നു; പിന്നീട് അവൻ ആകാശത്തേക്ക് തിരിഞ്ഞു അവയെ ഏഴ് ആകാശങ്ങളാക്കി.&amp;quot; (സൂറ 2:29)</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ഭൂമിയുടെ സൃഷ്ടിയിൽ തുടങ്ങി സ്വർഗ്ഗത്തിലേക്ക് തിരിയുന്നു. (സൂറ 41:9-12)</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പൊരുത്തക്കേട്: ചില വാക്യങ്ങൾ ആദ്യം ആകാശം സൃഷ്ടിക്കപ്പെട്ടുവെന്നും പിന്നീട് ഭൂമി സൃഷ്ടിക്കപ്പെട്ടുവെന്നും സൂചിപ്പിക്കുന്നു, മറ്റു ചിലത് ആകാശത്തിനുമുമ്പ് ഭൂമി രൂപപ്പെട്ടതായി വിവരിക്കുന്നു.</w:t>
      </w:r>
    </w:p>
    <w:p w14:paraId="6142AD96" w14:textId="77777777" w:rsidR="00DE371E" w:rsidRPr="00DE371E" w:rsidRDefault="00DE371E" w:rsidP="00055F2D">
      <w:pPr>
        <w:pStyle w:val="Heading2"/>
      </w:pPr>
      <w:r>
        <w:t>ആദ്യത്തെ മുസ്ലീം ആരായിരുന്നു?</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&amp;quot;പറയുക: തീർച്ചയായും അല്ലാഹുവിന് കീഴ്പെടുന്നവരിൽ ഒന്നാമനാകാനാണ് ഞാൻ കൽപ്പിക്കപ്പെട്ടിരിക്കുന്നത്.&amp;quot; (സൂറ 6:14)</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&amp;quot;ഇസ്ലാമിൽ അല്ലാഹുവിന് സുജൂദ് ചെയ്യുന്നവരിൽ ഒന്നാമനാകാൻ ഞാൻ കൽപ്പിക്കപ്പെട്ടിരിക്കുന്നു.&amp;quot; (സൂറ 39:12)</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ഇബ്രാഹീം തന്റെ മക്കളോട് പറഞ്ഞു: &amp;quot;അല്ലാഹു നിങ്ങൾക്ക് ഈ വിശ്വാസത്തെ തെരഞ്ഞെടുത്തിരിക്കുന്നു; അതിനാൽ ഇസ്ലാമിന്റെ വിശ്വാസത്തിൽ (മുസ്ലിംകളായി) അല്ലാതെ നിങ്ങൾ മരിക്കരുത്.&amp;quot; (സൂറ 2:132)</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അല്ലാഹുവിന്റെ ദൃഷ്ടാന്തങ്ങൾ കണ്ടപ്പോൾ ആദ്യമായി വിശ്വസിച്ചത് മൂസാ നബിയാണെന്ന് വിവരിക്കപ്പെടുന്നു. (സൂറ 7:143)</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പൊരുത്തക്കേട്: മുഹമ്മദിനോട് &amp;quot;ആദ്യത്തെ&amp;quot; മുസ്ലീമാകാൻ കൽപ്പിച്ചിട്ടുണ്ട്, എന്നാൽ അബ്രഹാം, മോശ തുടങ്ങിയ മുൻകാല പ്രവാചകന്മാരെയും മുസ്ലീങ്ങളായോ ആദ്യ വിശ്വാസികളായോ ചിത്രീകരിക്കുന്നു.</w:t>
      </w:r>
    </w:p>
    <w:p w14:paraId="3BDEC3A0" w14:textId="77777777" w:rsidR="00DE371E" w:rsidRPr="00DE371E" w:rsidRDefault="00DE371E" w:rsidP="00055F2D">
      <w:pPr>
        <w:pStyle w:val="Heading2"/>
      </w:pPr>
      <w:r>
        <w:t>മതത്തിൽ നിർബന്ധം</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&amp;quot;മതത്തിൽ ബലപ്രയോഗം പാടില്ല; സത്യം അസത്യത്തിൽ നിന്ന് വ്യക്തമായി വേർതിരിഞ്ഞു നിൽക്കുന്നു.&amp;quot; (സൂറ 2:256)</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&amp;quot;അല്ലാഹുവിലും അന്ത്യദിനത്തിലും വിശ്വസിക്കാത്തവരോട് നിങ്ങൾ യുദ്ധം ചെയ്യുക... അവർ സ്വമനസ്സാലെ ജിസ്‌യത്ത് നൽകുകയും സ്വയം കീഴടങ്ങിയവരായി തോന്നുകയും ചെയ്യുന്നത് വരെ.&amp;quot; (സൂറ 9:29)</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&amp;quot;കലാപമോ മർദ്ദനമോ ഇല്ലാതാകുകയും, എല്ലായിടത്തും അല്ലാഹുവിൽ നീതിയും വിശ്വാസവും പുലരുകയും ചെയ്യുന്നത് വരെ നിങ്ങൾ അവരോട് യുദ്ധം ചെയ്യുക.&amp;quot; (സൂറ 8:39)</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പൊരുത്തക്കേട്: ഒരു വാക്യം മതത്തെ നിർബന്ധിക്കുന്നത് വിലക്കുന്നു, മറ്റു ചിലത് അവിശ്വാസികളോട് കീഴടങ്ങുകയോ കപ്പം കൊടുക്കുകയോ ചെയ്യുന്നതുവരെ യുദ്ധം ചെയ്യാൻ കൽപ്പിക്കുന്നു.</w:t>
      </w:r>
    </w:p>
    <w:p w14:paraId="722BCE62" w14:textId="77777777" w:rsidR="00DE371E" w:rsidRPr="00DE371E" w:rsidRDefault="00DE371E" w:rsidP="00055F2D">
      <w:pPr>
        <w:pStyle w:val="Heading2"/>
      </w:pPr>
      <w:r>
        <w:t>തിന്മയുടെയും വഴികേടിന്റെയും ഉറവിടം</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&amp;quot;അവർക്ക് എന്തെങ്കിലും നേട്ടം വന്നാൽ അവർ പറയും, ഇത് അല്ലാഹുവിങ്കൽ നിന്ന് ലഭിച്ചതാണ് എന്ന്. എന്നാൽ വല്ല ദോഷവും വന്നാൽ, ഇത് നിന്നിൽ നിന്ന് ലഭിച്ചതാണ് എന്ന് അവർ പറയും. (നബിയേ,) പറയുക: എല്ലാം അല്ലാഹുവിൽ നിന്നാണ്.&amp;quot; (സൂറ 4:78)</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&amp;quot;(ഹേ മനുഷ്യാ!) നിനക്ക് എന്ത് നന്മ വന്നാലും അത് അല്ലാഹുവിൽ നിന്നുള്ളതാണ്; നിനക്ക് എന്ത് തിന്മ വന്നാലും അത് നിന്റെ ആത്മാവിൽ നിന്നുള്ളതാണ്.&amp;quot; (സൂറ 4:79)</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അല്ലാഹു തിന്മ സൃഷ്ടിക്കുന്നു എന്ന അർത്ഥത്തിൽ, &amp;quot;താൻ സൃഷ്ടിച്ചതിന്റെ തിന്മയിൽ&amp;quot; നിന്ന് അഭയം തേടുന്നു. (സൂറ 113:1-2)</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പൊരുത്തക്കേട്: ചില സന്ദർഭങ്ങളിൽ തിന്മ അല്ലാഹുവിലേക്ക് ആരോപിക്കപ്പെടുന്നു, എന്നാൽ ചില സന്ദർഭങ്ങളിൽ അത് മനുഷ്യന്റെ പ്രവൃത്തികളോ ആത്മാക്കളോ മാത്രമായി ആരോപിക്കപ്പെടുന്നു.</w:t>
      </w:r>
    </w:p>
    <w:p w14:paraId="50E3F62D" w14:textId="77777777" w:rsidR="00DE371E" w:rsidRPr="00DE371E" w:rsidRDefault="00DE371E" w:rsidP="00055F2D">
      <w:pPr>
        <w:pStyle w:val="Heading2"/>
      </w:pPr>
      <w:r>
        <w:t>ന്യായവിധി ദിനത്തിലെ മധ്യസ്ഥത</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&amp;quot;ഒരാൾക്കും മറ്റൊരാൾക്ക് വേണ്ടി ഒരു ഉപകാരവും ചെയ്യാൻ പറ്റാത്ത, അവളുടെ പേരിൽ ശുപാർശ സ്വീകരിക്കപ്പെടാത്ത ഒരു ദിവസത്തെ നിങ്ങൾ സൂക്ഷിക്കുക.&amp;quot; (സൂറ 2:48)</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&amp;quot;ഒരാൾക്കും മറ്റൊരാൾക്ക് വേണ്ടി ഒരു ഉപകാരവും ചെയ്യാൻ പറ്റാത്ത, ഒരാളിൽ നിന്നും ഒരു നഷ്ടപരിഹാരവും സ്വീകരിക്കപ്പെടാത്ത, ഒരാൾക്ക് ഒരു ശുപാർശയും പ്രയോജനപ്പെടാത്ത ഒരു ദിവസത്തെ നിങ്ങൾ സൂക്ഷിക്കുക.&amp;quot; (സൂറ 2:123)</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&amp;quot;അന്ന് പരമകാരുണികനായ അല്ലാഹു അനുമതി നൽകിയവർക്കല്ലാതെ ശുപാർശ പ്രയോജനപ്പെടുകയില്ല.&amp;quot; (സൂറ 20:109)</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പൊരുത്തക്കേട്: ചില വാക്യങ്ങളിൽ ശുപാർശ പൂർണ്ണമായും നിഷേധിക്കപ്പെട്ടിട്ടുണ്ട്, എന്നാൽ ചിലതിൽ അല്ലാഹുവിന്റെ അനുമതിയോടെ അനുവദനീയമാണ്.</w:t>
      </w:r>
    </w:p>
    <w:p w14:paraId="77CAC502" w14:textId="77777777" w:rsidR="00DE371E" w:rsidRPr="00DE371E" w:rsidRDefault="00DE371E" w:rsidP="00055F2D">
      <w:pPr>
        <w:pStyle w:val="Heading2"/>
      </w:pPr>
      <w:r>
        <w:t>പാപഭാരം ചുമക്കൽ</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&amp;quot;ഒരു പാപഭാരം വഹിക്കുന്നവനും മറ്റൊരാളുടെ പാപഭാരം വഹിക്കുകയില്ല.&amp;quot; (സൂറ 6:164)</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&amp;quot;ഒരു പാപഭാരവും മറ്റൊരാളുടെ പാപഭാരം വഹിക്കുകയില്ല.&amp;quot; (സൂറ 17:15)</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&amp;quot;അന്ത്യനാളിൽ തങ്ങളുടെ പാപഭാരങ്ങൾ അവർ വഹിക്കട്ടെ; അതേപോലെ, വിവരമില്ലാത്തവരായ അവർ വഴിപിഴപ്പിച്ചവരുടെ പാപഭാരങ്ങളിൽ ഒരു ഭാഗവും അവർ വഹിക്കട്ടെ.&amp;quot; (സൂറ 16:25)</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പൊരുത്തക്കേട്: ആർക്കും മറ്റൊരാളുടെ പാപങ്ങൾ വഹിക്കാൻ കഴിയില്ല, എന്നാൽ വഴിതെറ്റിക്കുന്നവർ തങ്ങൾ വഞ്ചിച്ചവരിൽ നിന്ന് അധിക ഭാരം വഹിക്കേണ്ടിവരും.</w:t>
      </w:r>
    </w:p>
    <w:p w14:paraId="0CBD31BF" w14:textId="77777777" w:rsidR="00DE371E" w:rsidRPr="00DE371E" w:rsidRDefault="00DE371E" w:rsidP="00055F2D">
      <w:pPr>
        <w:pStyle w:val="Heading2"/>
      </w:pPr>
      <w:r>
        <w:t>വീഞ്ഞ്: ഭൂമിയിൽ നിഷിദ്ധം, പക്ഷേ പറുദീസയിൽ.</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&amp;quot;സത്യവിശ്വാസികളേ! മദ്യവും ചൂതാട്ടവും... പിശാചിന്റെ കൈകളിൽപ്പെട്ട മ്ലേച്ഛതയാണ്. അത് (മ്ലേച്ഛത) നിങ്ങൾ വർജിക്കുക.&amp;quot; (സൂറ 5:90)</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&amp;quot;അതിൽ [സ്വർഗത്തിൽ] വെള്ളത്തിന്റെ അരുവികളുണ്ട്... പാലിന്റെ അരുവികളുണ്ട്... മദ്യത്തിന്റെ അരുവികളുണ്ട്, കുടിക്കുന്നവർക്ക് ആനന്ദം.&amp;quot; (സൂറ 47:15)</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സ്വർഗ്ഗീയ വീഞ്ഞിനെ ശുദ്ധവും ലഹരിയില്ലാത്തതുമായി വിശേഷിപ്പിക്കുന്നു. (സൂറ 76:21)</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പൊരുത്തക്കേട്: വീഞ്ഞ് ഭൂമിയിൽ തിന്മയായി വിധിക്കപ്പെടുന്നു, പക്ഷേ സ്വർഗത്തിൽ ഒരു പ്രതിഫലമായി വാഗ്ദാനം ചെയ്യപ്പെടുന്നു.</w:t>
      </w:r>
    </w:p>
    <w:p w14:paraId="17BE6DFB" w14:textId="77777777" w:rsidR="00DE371E" w:rsidRPr="00DE371E" w:rsidRDefault="00DE371E" w:rsidP="00055F2D">
      <w:pPr>
        <w:pStyle w:val="Heading2"/>
      </w:pPr>
      <w:r>
        <w:t>ബദർ യുദ്ധത്തിലെ മലക്കുകളുടെ എണ്ണം</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&amp;quot;ബദ്‌റിൽ അല്ലാഹു നിങ്ങളെ സഹായിച്ചിരുന്നു... അണിയണിയായി ആയിരം മലക്കുകളെ അയച്ചുകൊണ്ട് ഞാൻ നിങ്ങളെ സഹായിക്കുന്നതാണ്.&amp;quot; (സൂറ 3:124)</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&amp;quot;അതെ, നിങ്ങൾ ഉറച്ചുനിൽക്കുകയാണെങ്കിൽ... നിങ്ങളുടെ രക്ഷിതാവ് അയ്യായിരം മലക്കുകളെക്കൊണ്ട് നിങ്ങളെ സഹായിക്കുന്നതാണ്. ഒരു ഉഗ്രമായ ആക്രമണം നടത്തിക്കൊണ്ട്.&amp;quot; (സൂറ 3:125)</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പൊരുത്തക്കേട്: അടുത്ത വാക്യങ്ങളിൽ മാലാഖമാരുടെ എണ്ണം 1,000, 3,000, അല്ലെങ്കിൽ 5,000 എന്നിങ്ങനെ വ്യത്യാസപ്പെടുന്നു.</w:t>
      </w:r>
    </w:p>
    <w:p w14:paraId="23F8B16F" w14:textId="77777777" w:rsidR="00DE371E" w:rsidRPr="00DE371E" w:rsidRDefault="00DE371E" w:rsidP="00055F2D">
      <w:pPr>
        <w:pStyle w:val="Heading2"/>
      </w:pPr>
      <w:r>
        <w:t>മരണസമയത്ത് ആത്മാവിനെ സ്വീകരിക്കുന്നത് ആരാണ്?</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&amp;quot;മരണസമയത്ത് ആത്മാക്കളെ ഏറ്റെടുക്കുന്നത് അല്ലാഹുവാണ്.&amp;quot; (സൂറ 39:42)</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&amp;quot;നിങ്ങളുടെ മേൽ ഏൽപ്പിക്കപ്പെട്ട മരണത്തിന്റെ ദൂതൻ നിങ്ങളുടെ ആത്മാക്കളെ എടുക്കും.&amp;quot; (സൂറ 32:11)</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&amp;quot;എന്നാൽ മലക്കുകൾ മരണസമയത്ത് അവരുടെ ആത്മാക്കളെ ഏറ്റെടുക്കുമ്പോൾ (അവരുടെ അവസ്ഥ) എങ്ങനെയായിരിക്കും?&amp;quot; (സൂറ 47:27)</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പൊരുത്തക്കേട്: ആത്മസമർപ്പണം അല്ലാഹുവിന് നേരിട്ടോ, ഒരു മാലാഖയ്‌ക്കോ, ഒന്നിലധികം മാലാഖമാർക്കോ ആണ് ആരോപിക്കുന്നത്.</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ഖുർആൻ പാഠം ഉപരിതലത്തിൽ സ്വയം പരസ്പരവിരുദ്ധമായി കാണപ്പെടുന്ന മേഖലകളെ ഈ ഉദാഹരണങ്ങൾ എടുത്തുകാണിക്കുന്നു. എന്നിരുന്നാലും, 23 വർഷത്തിനിടെ വെളിപ്പെടുത്തിയ ഒരു ഏകീകൃത മൊത്തമായി ഖുർആനെ വീക്ഷിച്ചുകൊണ്ട് ഇസ്ലാമിക വ്യാഖ്യാനം (തഫ്‌സീർ) അനുരഞ്ജനങ്ങൾ നൽകുന്നു.</w:t>
      </w:r>
    </w:p>
    <w:p w14:paraId="140F5B34" w14:textId="77777777" w:rsidR="00DE371E" w:rsidRPr="00DE371E" w:rsidRDefault="00DE371E" w:rsidP="000A4419">
      <w:pPr>
        <w:pStyle w:val="Heading1"/>
      </w:pPr>
      <w:r>
        <w:t>3. മൊത്തത്തിലുള്ള വിമർശനം: ദൈവശാസ്ത്രപരവും യുക്തിസഹവുമായ പ്രത്യാഘാതങ്ങൾ</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ഏഴാം നൂറ്റാണ്ടിലെ ഒരു ഗ്രന്ഥമായിട്ടാണ് ഖുർആൻ പ്രത്യക്ഷപ്പെടുന്നത്, അത് ജൂത-ക്രിസ്ത്യൻ ഘടകങ്ങളെ പുതിയൊരു ഏകദൈവ ചട്ടക്കൂടിന് അനുയോജ്യമാക്കും, എന്നാൽ അങ്ങനെ ചെയ്യുമ്പോൾ, അത് പുതിയ നിയമവുമായി പൊരുത്തപ്പെടാനാവാത്ത വൈരുദ്ധ്യങ്ങൾ സൃഷ്ടിക്കുന്നു. ദൈവശാസ്ത്രപരമായി, യേശുവിന്റെ ദൈവത്വത്തെയും പ്രായശ്ചിത്തത്തെയും ഇസ്ലാം നിരാകരിക്കുന്നത് ക്രിസ്തീയ സുവിശേഷത്തിന്റെ സത്തയെ - ക്രിസ്തുവിന്റെ ത്യാഗത്തിലൂടെയുള്ള കൃപയാലുള്ള രക്ഷയെ - ദുർബലപ്പെടുത്തുന്നു. യുക്തിപരമായി, ഖുർആൻ ബൈബിളിന്റെ യഥാർത്ഥ സത്യം (സൂറ 5:46-47) സ്ഥിരീകരിക്കുകയും തെളിവില്ലാതെ അഴിമതി അവകാശപ്പെടുകയും ചെയ്യുന്നുവെങ്കിൽ, അത് സംശയത്തെ ക്ഷണിച്ചുവരുത്തുന്നു. മാറ്റമില്ലാത്ത സത്യത്തിന് ബൈബിളിന്റെ ഊന്നൽ നൽകുന്നതിനെതിരെ, ആന്തരിക പൊരുത്തക്കേടുകൾ കൂടുതൽ മനുഷ്യ സ്വാധീനത്തെ സൂചിപ്പിക്കുന്നു: &amp;quot;യേശുക്രിസ്തു ഇന്നലെയും ഇന്നും എന്നേക്കും ഒരുപോലെയാണ്.&amp;quot; (എബ്രായർ 13:8)</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ബൈബിളിൽ മുന്നറിയിപ്പ് നൽകിയിരിക്കുന്നതുപോലെ, മുഹമ്മദിനെ ഒരു വ്യാജ പ്രവാചകനായി ഈ വിമർശനം പ്രതിനിധാനം ചെയ്യുന്നു: &amp;quot;എന്നാൽ ഞങ്ങൾ അല്ലെങ്കിൽ സ്വർഗ്ഗത്തിൽ നിന്നുള്ള ഒരു ദൂതൻ ഞങ്ങൾ നിങ്ങളോട് പ്രസംഗിച്ചതല്ലാതെ മറ്റൊരു സുവിശേഷം പ്രസംഗിച്ചാലും, അവർ ദൈവത്തിന്റെ ശാപത്തിന് വിധേയരാകട്ടെ!&amp;quot; (ഗലാത്യർ 1:8)</w:t>
      </w:r>
    </w:p>
    <w:p w14:paraId="5BE6E157" w14:textId="77777777" w:rsidR="00DE371E" w:rsidRPr="00DE371E" w:rsidRDefault="00DE371E" w:rsidP="000A4419">
      <w:pPr>
        <w:pStyle w:val="Heading1"/>
      </w:pPr>
      <w:r>
        <w:t>4. സാങ്കൽപ്പികം: ബൈബിൾ വാക്കുകളെ അടിസ്ഥാനമാക്കി, യേശു മുസ്ലീങ്ങളോട് എന്ത് പറഞ്ഞേക്കാം</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&amp;quot;അബ്രഹാം ഉണ്ടാകുന്നതിനു മുമ്പ് ഞാൻ!&amp;quot; (യോഹന്നാൻ 8:58) &amp;quot;ഞാനും പിതാവും ഒന്നാകുന്നു.&amp;quot; (യോഹന്നാൻ 10:30) &amp;quot;എന്നെ കണ്ടവൻ പിതാവിനെ കണ്ടിരിക്കുന്നു. &amp;#39;പിതാവിനെ ഞങ്ങൾക്ക് കാണിച്ചുതരൂ&amp;#39; എന്ന് എങ്ങനെ പറയും?&amp;quot; (യോഹന്നാൻ 14:9) &amp;quot;കള്ളപ്രവാചകന്മാരെ സൂക്ഷിച്ചുകൊൾവിൻ. അവർ ആടുകളുടെ വേഷം ധരിച്ച് നിങ്ങളുടെ അടുക്കൽ വരുന്നു, എന്നാൽ ഉള്ളിൽ അവർ കടുപ്പമേറിയ ചെന്നായ്ക്കളാണ്. അവരുടെ ഫലത്താൽ നിങ്ങൾ അവരെ തിരിച്ചറിയും.&amp;quot; (മത്തായി 7:15-16) &amp;quot;അനേകം കള്ളപ്രവാചകന്മാർ പ്രത്യക്ഷപ്പെടുകയും പലരെയും വഞ്ചിക്കുകയും ചെയ്യും.&amp;quot; (മത്തായി 24:11) &amp;quot;കള്ളമിശിഹാമാരും കള്ളപ്രവാചകന്മാരും പ്രത്യക്ഷപ്പെടുകയും കഴിയുമെങ്കിൽ തിരഞ്ഞെടുക്കപ്പെട്ടവരെപ്പോലും വഞ്ചിക്കത്തക്കവിധം വലിയ അടയാളങ്ങളും അത്ഭുതങ്ങളും കാണിക്കുകയും ചെയ്യും.&amp;quot; (മത്തായി 24:24) &amp;quot;എല്ലാവരും നിങ്ങളെ പ്രശംസിക്കുമ്പോൾ നിങ്ങൾക്ക് അയ്യോ കഷ്ടം; അവരുടെ പൂർവ്വികർ കള്ളപ്രവാചകന്മാരോട് അങ്ങനെയാണ് പെരുമാറിയത്.&amp;quot; (ലൂക്കോസ് 6:26) &amp;quot;ഞാൻ വഴിയും സത്യവും ജീവനും ആകുന്നു. എന്നിലൂടെയല്ലാതെ ആരും പിതാവിന്റെ അടുക്കൽ വരുന്നില്ല.&amp;quot; (യോഹന്നാൻ 14:6) &amp;quot;ഞാൻ വാതിൽ ആകുന്നു; എന്നിലൂടെ കടക്കുന്നവൻ രക്ഷിക്കപ്പെടും.&amp;quot; (യോഹന്നാൻ 10:9) &amp;quot;എന്റെ വചനം കേട്ടു എന്നെ അയച്ചവനെ വിശ്വസിക്കുന്നവന്നു നിത്യജീവൻ ഉണ്ടു; ന്യായവിധിയിൽ ആകാതെ മരണത്തിൽനിന്നു ജീവനിലേക്കു കടന്നിരിക്കുന്നു എന്നു ഞാൻ നിങ്ങളോടു പറയുന്നു.&amp;quot; (യോഹന്നാൻ 5:24) &amp;quot;തന്റെ ഏകജാതനായ പുത്രനിൽ വിശ്വസിക്കുന്ന ഏവനും നശിച്ചുപോകാതെ നിത്യജീവൻ പ്രാപിക്കേണ്ടതിന്നു ദൈവം അവനെ നൽകുവാൻ തക്കവണ്ണം ലോകത്തെ സ്നേഹിച്ചു. ദൈവം തന്റെ പുത്രനെ ലോകത്തിൽ അയച്ചതു ലോകത്തെ വിധിപ്പാനല്ല, ലോകം അവനാൽ രക്ഷിക്കപ്പെടുവാനത്രേ. അവനിൽ വിശ്വസിക്കുന്ന ഏവനും ന്യായവിധിക്കു വിധിക്കപ്പെട്ടിട്ടില്ല; വിശ്വസിക്കാത്തവനോ ദൈവത്തിന്റെ ഏകജാതനായ പുത്രന്റെ നാമത്തിൽ വിശ്വസിക്കായ്കയാൽ ന്യായവിധിക്കു വിധിക്കപ്പെട്ടിരിക്കുന്നു.&amp;quot; (യോഹന്നാൻ 3:16-18) &amp;quot;ക്ഷീണിതരും ഭാരം ചുമക്കുന്നവരുമായ നിങ്ങളെല്ലാവരും എന്റെ അടുക്കൽ വരുവിൻ; ഞാൻ നിങ്ങളെ ആശ്വസിപ്പിക്കും.&amp;quot; (മത്തായി 11:28)</w:t>
      </w:r>
    </w:p>
    <w:p w14:paraId="4B4F2C9C" w14:textId="77777777" w:rsidR="009F4079" w:rsidRPr="009F4079" w:rsidRDefault="009F4079" w:rsidP="009F4079">
      <w:pPr>
        <w:pStyle w:val="Heading1"/>
      </w:pPr>
      <w:r>
        <w:t>5. സാങ്കൽപ്പികം: ബൈബിൾ വാക്കുകളെ അടിസ്ഥാനമാക്കി, അപ്പോസ്തലന്മാർ മുസ്ലീങ്ങളോട് എന്തു പറഞ്ഞേക്കാം</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ഉയിർത്തെഴുന്നേറ്റ ക്രിസ്തുവിന്റെ ദൃക്‌സാക്ഷികളും സഭയുടെ സ്ഥാപകരുമായ അപ്പോസ്തലന്മാർ, യേശുവിന്റെ ദൈവത്വത്തെ കുറയ്ക്കുന്നതോ, കൃപയുടെ സുവിശേഷത്തെ മാറ്റിമറിക്കുന്നതോ, അവനിൽ നിന്ന് നേരിട്ട് ലഭിച്ചതിന് വിരുദ്ധമായ ഒരു &amp;quot;പുതിയ&amp;quot; വെളിപ്പെടുത്തൽ അവതരിപ്പിക്കുന്നതോ ആയ ഏതൊരു സന്ദേശത്തിനെതിരെയും ആവർത്തിച്ച് മുന്നറിയിപ്പ് നൽകി. പുതിയനിയമ വീക്ഷണകോണിൽ നിന്ന്, കുരിശുമരണത്തെയും ത്രിത്വത്തെയും ക്രിസ്തുവിലൂടെയുള്ള രക്ഷയെയും ഖുർആൻ നിഷേധിക്കുന്നത് &amp;quot;മറ്റൊരു സുവിശേഷം&amp;quot; എന്നും പുത്രനെ നിഷേധിക്കുന്നത് എന്നും അവരുടെ ഏറ്റവും ശക്തമായ ശാസനകൾക്ക് കാരണമാകും.</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പൗലോസ് (വിജാതീയർക്കുള്ള അപ്പോസ്തലൻ):</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&amp;quot;ക്രിസ്തുവിന്റെ കൃപയാൽ നിങ്ങളെ വിളിച്ചവനെ ഇത്ര പെട്ടെന്ന് ഉപേക്ഷിച്ച് വ്യത്യസ്തമായ ഒരു സുവിശേഷത്തിലേക്ക് നിങ്ങൾ തിരിയുന്നത് കാണുമ്പോൾ ഞാൻ അത്ഭുതപ്പെടുന്നു - അത് യഥാർത്ഥത്തിൽ ഒരു സുവിശേഷമല്ല. ചിലർ നിങ്ങളെ ആശയക്കുഴപ്പത്തിലാക്കുകയും ക്രിസ്തുവിന്റെ സുവിശേഷം വളച്ചൊടിക്കാൻ ശ്രമിക്കുകയും ചെയ്യുന്നുവെന്ന് വ്യക്തമാണ്. എന്നാൽ ഞങ്ങൾ അല്ലെങ്കിൽ സ്വർഗ്ഗത്തിൽ നിന്നുള്ള ഒരു ദൂതൻ ഞങ്ങൾ നിങ്ങളോട് പ്രസംഗിച്ചതല്ലാതെ മറ്റൊരു സുവിശേഷം പ്രസംഗിച്ചാൽ പോലും, അവൻ എന്നേക്കും ശിക്ഷിക്കപ്പെടട്ടെ!&amp;quot; (ഗലാത്യർ 1:6-8)</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&amp;quot;ഞങ്ങൾ പറഞ്ഞതുപോലെ, ഇപ്പോൾ ഞാൻ വീണ്ടും പറയുന്നു: നിങ്ങൾ സ്വീകരിച്ച സുവിശേഷത്തിന് വിപരീതമായി ആരെങ്കിലും നിങ്ങളോട് സുവിശേഷം പ്രസംഗിച്ചാൽ അവൻ എന്നേക്കും ശിക്ഷിക്കപ്പെടട്ടെ!&amp;quot; (ഗലാത്യർ 1:9).</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&amp;quot;ഹേ ബുദ്ധിയില്ലാത്ത ഗലാത്യരേ, നിങ്ങളെ ആരാധിച്ചത് ആരാണ്? നിങ്ങളുടെ കൺമുമ്പിൽ യേശുക്രിസ്തു ക്രൂശിക്കപ്പെട്ടതായി വ്യക്തമായി ചിത്രീകരിക്കപ്പെട്ടിരുന്നു. നിങ്ങളിൽ നിന്ന് ഒരു കാര്യം മാത്രം ഞാൻ പഠിക്കട്ടെ: ന്യായപ്രമാണം പാലിച്ചതിനാലോ, അതോ നിങ്ങൾ കേട്ടത് വിശ്വസിച്ചതിനാലോ നിങ്ങൾക്ക് ആത്മാവ് ലഭിച്ചത്?&amp;quot; (ഗലാത്യർ 3:1-2).</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&amp;quot;എന്നാൽ ഞങ്ങൾ നിങ്ങളോടു പ്രസംഗിച്ചതല്ലാതെ മറ്റൊരു സുവിശേഷം ഞങ്ങൾ ആകട്ടെ, സ്വർഗ്ഗത്തിൽ നിന്നുള്ള ഒരു ദൂതനാകട്ടെ പ്രസംഗിച്ചാൽ പോലും, അവർ ദൈവത്താൽ ശപിക്കപ്പെട്ടവരാകട്ടെ!&amp;quot; (ഗലാത്യർ 1:8 - പൗലോസ് തന്നെ ആവർത്തിക്കുന്നതുപോലെ, ഊന്നലിനായി ആവർത്തിക്കുന്നു)</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&amp;quot;ആരാണ് കള്ളൻ? യേശു ക്രിസ്തുവല്ലെന്ന് നിഷേധിക്കുന്നവൻ തന്നെയാണ് അത്. പിതാവിനെയും പുത്രനെയും നിഷേധിക്കുന്നവൻ തന്നെയാണ് എതിർക്രിസ്തു. പുത്രനെ നിഷേധിക്കുന്നവന് പിതാവില്ല; പുത്രനെ സ്വീകരിക്കുന്നവന് പിതാവും ഉണ്ട്.&amp;quot; (1 യോഹന്നാൻ 2:22-23, പൗലോസിന്റെ ദൈവശാസ്ത്രത്തെ പ്രതിധ്വനിപ്പിക്കുന്നു)</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പത്രോസ് (ക്രിസ്തു തന്റെ സഭ പണിത പാറ):</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&amp;quot;എന്നാൽ കള്ളപ്രവാചകന്മാരും ജനത്തിന്റെ ഇടയിൽ ഉണ്ടായിരുന്നു; അതുപോലെ നിങ്ങളുടെ ഇടയിലും വ്യാജോപദേഷ്ടാക്കന്മാർ ഉണ്ടാകും. അവർ രഹസ്യമായി നാശകരമായ മതഭേദങ്ങൾ നുഴഞ്ഞുകയറി, തങ്ങളെ വിലയ്ക്കു വാങ്ങിയ കർത്താവിനെ തള്ളിപ്പറഞ്ഞുകൊണ്ട് തങ്ങൾക്കുതന്നെ ശീഘ്രനാശം വരുത്തിവെക്കും.&amp;quot; (2 പത്രോസ് 2:1)</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&amp;quot;പലരും അവരുടെ ദുഷ്ട പെരുമാറ്റത്തെ പിന്തുടർന്ന് സത്യത്തിന്റെ വഴിക്ക് കളങ്കം വരുത്തും... ഈ ആളുകൾ വെള്ളമില്ലാത്ത ഉറവകളും കൊടുങ്കാറ്റിൽ ഓടുന്ന മൂടൽമഞ്ഞുമാണ്. അവർക്കായി ഏറ്റവും ഇരുണ്ട അന്ധകാരം കരുതിവച്ചിരിക്കുന്നു.&amp;quot; (2 പത്രോസ് 2:2, 17)</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യോഹന്നാൻ (പ്രിയ ശിഷ്യൻ):</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&amp;quot;പ്രിയപ്പെട്ടവരേ, എല്ലാ ആത്മാവിനെയും വിശ്വസിക്കരുത്, ആത്മാക്കൾ ദൈവത്തിൽ നിന്നുള്ളവയോ എന്ന് പരീക്ഷിക്കുക. കാരണം, അനേകം കള്ളപ്രവാചകന്മാർ ലോകത്തിലേക്ക് പുറപ്പെട്ടിട്ടുണ്ട്. ഇങ്ങനെയാണ് നിങ്ങൾക്ക് ദൈവത്തിന്റെ ആത്മാവിനെ തിരിച്ചറിയാൻ കഴിയുക: യേശുക്രിസ്തു ജഡത്തിൽ വന്നിരിക്കുന്നു എന്ന് അംഗീകരിക്കുന്ന എല്ലാ ആത്മാവും ദൈവത്തിൽ നിന്നുള്ളതാണ്, എന്നാൽ യേശുവിനെ അംഗീകരിക്കാത്ത എല്ലാ ആത്മാവും ദൈവത്തിൽ നിന്നുള്ളതല്ല. ഇത് എതിർക്രിസ്തുവിന്റെ ആത്മാവാണ്...&amp;quot; (1 യോഹന്നാൻ 4:1-3)</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&amp;quot;ആരാണ് കള്ളൻ? യേശു ക്രിസ്തുവല്ല എന്ന് നിഷേധിക്കുന്നവൻ മാത്രമാണ് കള്ളൻ... പുത്രനെ നിഷേധിക്കുന്നവന്നു പിതാവുമില്ല...&amp;quot; (1 യോഹന്നാൻ 2:22-23)</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&amp;quot;നാം മനുഷ്യരുടെ സാക്ഷ്യം സ്വീകരിക്കുന്നു, എന്നാൽ ദൈവത്തിന്റെ സാക്ഷ്യം അതിലും വലുതാണ്... ദൈവപുത്രനിൽ വിശ്വസിക്കുന്നവൻ ഈ സാക്ഷ്യം സ്വീകരിക്കുന്നു. ദൈവത്തെ വിശ്വസിക്കാത്തവൻ അവനെ നുണയനാക്കി, കാരണം ദൈവം തന്റെ പുത്രനെക്കുറിച്ചു നൽകിയ സാക്ഷ്യം അവർ വിശ്വസിക്കുന്നില്ല.&amp;quot; (1 യോഹന്നാൻ 5:9-10)</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യൂദാ (യാക്കോബിന്റെ സഹോദരൻ):</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&amp;quot;ദൈവത്തിന്റെ വിശുദ്ധ ജനത്തിന് ഒരിക്കൽ ഭരമേല്പിച്ചിരിക്കുന്ന വിശ്വാസത്തിനുവേണ്ടി പോരാടാൻ നിങ്ങളെ പ്രബോധിപ്പിക്കാനും എഴുതാനും ഞാൻ നിർബന്ധിതനായി. കാരണം, വളരെക്കാലം മുമ്പ് തന്നെ ശിക്ഷാവിധി എഴുതിയ ചില വ്യക്തികൾ നിങ്ങളുടെ ഇടയിൽ രഹസ്യമായി നുഴഞ്ഞുകയറിയിരിക്കുന്നു. അവർ നമ്മുടെ ദൈവത്തിന്റെ കൃപയെ ദുർന്നടപ്പിനുള്ള ലൈസൻസാക്കി മാറ്റുകയും നമ്മുടെ ഏകനാഥനും കർത്താവുമായ യേശുക്രിസ്തുവിനെ നിഷേധിക്കുകയും ചെയ്യുന്ന അഭക്തരാണ്.&amp;quot; (യൂദാ 3-4)</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ദൃക്‌സാക്ഷികളുടെ സാക്ഷ്യത്തിന് വിരുദ്ധമായി, ഒരു ദൂതൻ (ഗബ്രിയേൽ) ഒരു &amp;quot;അവസാന&amp;quot; വെളിപ്പെടുത്തൽ നടത്തിയെന്ന ഖുർആനിക അവകാശവാദത്തെ അപ്പോസ്തലന്മാർ അതേ സാഹചര്യത്തിനെതിരെയാണ് കാണുന്നത് - പ്രത്യേകിച്ച് &amp;quot;സ്വർഗ്ഗത്തിൽ നിന്നുള്ള ഒരു ദൂതൻ&amp;quot; മറ്റൊരു സുവിശേഷം പ്രസംഗിക്കുന്നതിനെക്കുറിച്ച് പൗലോസിന്റെ വ്യക്തമായ പരാമർശം.</w:t>
      </w:r>
    </w:p>
    <w:p w14:paraId="7ED6D4D5" w14:textId="77777777" w:rsidR="009F4079" w:rsidRPr="009F4079" w:rsidRDefault="009F4079" w:rsidP="009F4079">
      <w:pPr>
        <w:pStyle w:val="Heading1"/>
      </w:pPr>
      <w:r>
        <w:t>6. സാങ്കൽപ്പികം: പഴയനിയമ പ്രവാചകന്മാർ അവരുടെ ബൈബിൾ വാക്കുകളെ അടിസ്ഥാനമാക്കി മുസ്ലീങ്ങളോട് പറഞ്ഞേക്കാവുന്ന കാര്യങ്ങൾ</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പഴയനിയമ പ്രവാചകന്മാർ മുഹമ്മദിന് നൂറ്റാണ്ടുകൾക്ക് മുമ്പ് സംസാരിച്ചു, എന്നാൽ അവരുടെ വാക്കുകൾ ദൈവത്തിന്റെ വെളിപ്പെടുത്തലിന്റെ ശാശ്വത സ്വഭാവം, ഒരു ദിവ്യ മിശിഹായുടെ വരവ്, തോറയുടെ ഉടമ്പടിയുടെ അന്തിമത, ദൈവത്തിന്റെ നാമത്തിൽ സംസാരിക്കുകയും എന്നാൽ അവന്റെ മുൻ വചനത്തിന് വിരുദ്ധമായി പ്രവർത്തിക്കുകയും ചെയ്യുന്ന വ്യാജ പ്രവാചകന്മാർക്കെതിരായ കർശനമായ മുന്നറിയിപ്പുകൾ എന്നിവ സ്ഥാപിക്കുന്നു. ബൈബിൾ വീക്ഷണകോണിൽ, എബ്രായ തിരുവെഴുത്തുകളിൽ പ്രവചിക്കപ്പെട്ടിരിക്കുന്ന ദിവ്യപുത്രനെ നിഷേധിക്കുമ്പോൾ &amp;quot;പ്രവാചകന്മാരുടെ മുദ്ര&amp;quot; ആണെന്ന് അവകാശപ്പെടുന്ന ഏതൊരു അവകാശവാദവും ആത്യന്തിക തെറ്റായ പ്രവചനമായി കാണപ്പെടും.</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മോശ (തോറ വന്ന ഏറ്റവും വലിയ പ്രവാചകൻ):</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&amp;quot;ഒരു പ്രവാചകനോ സ്വപ്നത്തിലൂടെ പ്രവചിക്കുന്നവനോ നിങ്ങളുടെ ഇടയിൽ പ്രത്യക്ഷപ്പെട്ട് ഒരു അടയാളമോ അത്ഭുതമോ അറിയിക്കുകയും പറഞ്ഞ അടയാളമോ അത്ഭുതമോ സംഭവിക്കുകയും ചെയ്താൽ, പ്രവാചകൻ, &amp;#39;നമുക്ക് അറിയാത്ത അന്യദേവന്മാരെ (നമുക്ക് അവരെ ആരാധിക്കാം)&amp;#39; എന്ന് പറയുകയും ചെയ്താൽ, ആ പ്രവാചകന്റെ വാക്കുകൾ നിങ്ങൾ ശ്രദ്ധിക്കരുത്... ആ പ്രവാചകൻ കൊല്ലപ്പെടണം... നിങ്ങളുടെ ദൈവമായ യഹോവയെ നിങ്ങൾ പൂർണ്ണഹൃദയത്തോടും പൂർണ്ണാത്മാവോടുംകൂടെ സ്നേഹിക്കുന്നുണ്ടോ എന്ന് അറിയാൻ അവൻ നിങ്ങളെ പരീക്ഷിക്കുകയാണ്.&amp;quot; (ആവർത്തനം 13:1-3,5)</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&amp;quot;എന്നാൽ ഞാൻ കല്പിക്കാത്ത കാര്യങ്ങൾ എന്റെ നാമത്തിൽ അഹങ്കാരപൂർവ്വം സംസാരിക്കുന്ന പ്രവാചകനോ, അന്യദൈവങ്ങളുടെ നാമത്തിൽ സംസാരിക്കുന്ന പ്രവാചകനോ മരണശിക്ഷ അനുഭവിക്കണം.&amp;quot; (ആവർത്തനം 18:20)</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“യഹോവ എന്നോട് അരുളിച്ചെയ്തു:… നിന്നെപ്പോലെ ഒരു പ്രവാചകനെ ഞാൻ അവർക്കുവേണ്ടി അവരുടെ സഹോദരന്മാരായ യിസ്രായേല്യരിൽ നിന്ന് എഴുന്നേൽപ്പിച്ച് എന്റെ വചനങ്ങൾ അവന്റെ നാവിൽ ആക്കും… എന്റെ നാമത്തിൽ പ്രവാചകൻ പറയുന്ന എന്റെ വചനങ്ങൾ ആരെങ്കിലും കേൾക്കുന്നില്ലെങ്കിൽ, ഞാൻ തന്നെ അവനോട് കണക്കു ചോദിക്കും.” (ആവർത്തനം 18:17-19—ഏഴാം നൂറ്റാണ്ടിലെ അറേബ്യൻ പ്രവാചകനല്ല, ക്രിസ്തുവിൽ നിവൃത്തിയേറിയത്)</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യെശയ്യാവ് (മിശിഹൈക പ്രവാചകൻ):</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&amp;quot;നമുക്ക് ഒരു ശിശു ജനിച്ചിരിക്കുന്നു; നമുക്ക് ഒരു മകൻ നൽകപ്പെട്ടിരിക്കുന്നു... അവൻ അത്ഭുതമന്ത്രി, ശക്തനായ ദൈവം, നിത്യപിതാവ്, സമാധാനപ്രഭു എന്ന് വിളിക്കപ്പെടും.&amp;quot; (യെശയ്യാവ് 9:6 - ദൈവത്തിന് ഒരു പുത്രനുണ്ടെന്ന ഖുർആൻ 4:171 ലെ നിഷേധത്തിന് നേരിട്ട് വിരുദ്ധമാണ്).</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&amp;quot;ഇതാ എന്റെ ദാസൻ, ഞാൻ അവനെ താങ്ങുന്നു... എന്റെ ആത്മാവിനെ അവന്റെമേൽ വെക്കും... അവന്റെ ഉപദേശത്തിൽ ദ്വീപുകൾ പ്രത്യാശ വയ്ക്കും... ഭൂമിയിൽ നീതി സ്ഥാപിക്കുന്നതുവരെ അവൻ തളരുകയോ നിരുത്സാഹപ്പെടുകയോ ഇല്ല.&amp;quot; (യെശയ്യാവ് 42:1-4 - മുഹമ്മദിന് അല്ല, മത്തായി 12:18-21-ൽ യേശുവിന് ബാധകമാക്കിയിരിക്കുന്നു)</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&amp;quot;നമ്മുടെ സന്ദേശം ആർ വിശ്വസിച്ചു?... നമ്മുടെ അതിക്രമങ്ങൾ നിമിത്തം അവൻ മുറിവേറ്റു, നമ്മുടെ അകൃത്യങ്ങൾ നിമിത്തം അവൻ തകർന്നു... നമ്മുടെ എല്ലാവരുടെയും അകൃത്യം കർത്താവ് അവന്റെ മേൽ ചുമത്തി.&amp;quot; (യെശയ്യാവ് 53:1-6 - ക്രൂശിക്കപ്പെട്ട കഷ്ടപ്പെടുന്ന ദാസനെ വിവരിക്കുന്നു, ഖുർആൻ 4:157-ൽ നിഷേധിക്കപ്പെടുന്നു).</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യിരെമ്യാവ്:</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&amp;quot;പ്രവാചകന്മാർ എന്റെ നാമത്തിൽ വ്യാജമായി പ്രവചിക്കുന്നു; ഞാൻ അവരെ അയച്ചിട്ടില്ല... അവർ വ്യാജദർശനങ്ങളും, പ്രശ്നവാക്യങ്ങളും, വിഗ്രഹാരാധനയും, സ്വന്തം മനസ്സിലെ വഞ്ചനയും നിങ്ങളോടു പ്രവചിക്കുന്നു.&amp;quot; (യിരെമ്യാവ് 14:14)</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&amp;quot;പ്രവാചകന്മാർ നിങ്ങളോട് പ്രവചിക്കുന്നത് ശ്രദ്ധിക്കരുത്; അവർ നിങ്ങളെ വ്യാജ പ്രതീക്ഷകളാൽ നിറയ്ക്കുന്നു. അവർ യഹോവയുടെ വായിൽ നിന്നുള്ളതല്ല, സ്വന്തം മനസ്സിൽ നിന്നുള്ള ദർശനങ്ങൾ സംസാരിക്കുന്നു.&amp;quot; (യിരെമ്യാവ് 23:16)</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മലാഖി (അവസാന പഴയനിയമ പ്രവാചകൻ):</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&amp;quot;നോക്കൂ, യഹോവയുടെ വലുതും ഭയങ്കരവുമായ ദിവസം വരുന്നതിനു മുമ്പ് ഞാൻ ഏലീയാ പ്രവാചകനെ നിങ്ങളുടെ അടുക്കലേക്ക് അയയ്ക്കും... അല്ലെങ്കിൽ ഞാൻ വന്ന് ദേശത്തെ പൂർണ്ണമായി നശിപ്പിക്കും.&amp;quot; (മലാഖി 4:5-6 - യോഹന്നാൻ സ്നാപകനിൽ നിവൃത്തിയേറിയത്, മത്തായി 11:14-ൽ യേശു പറഞ്ഞതുപോലെ, പഴയനിയമ പ്രവചനത്തിന്റെ അവസാനം)</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ദാവീദ് (പ്രവചന രാജാവും സങ്കീർത്തനക്കാരനും):</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&amp;quot;അവന്റെ മകനെ ചുംബിക്കുക, അല്ലെങ്കിൽ അവൻ കോപിക്കുകയും നിങ്ങളുടെ വഴികൾ നിങ്ങളുടെ നാശത്തിലേക്ക് നയിക്കുകയും ചെയ്യും... അവനെ ശരണം പ്രാപിക്കുന്നവരെല്ലാം ഭാഗ്യവാന്മാർ.&amp;quot; (സങ്കീർത്തനം 2:12)</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&amp;quot;കർത്താവ് എന്റെ കർത്താവിനോട് അരുളിച്ചെയ്യുന്നു: &amp;#39;ഞാൻ നിന്റെ ശത്രുക്കളെ നിന്റെ പാദപീഠമാക്കുവോളം എന്റെ വലതുഭാഗത്ത് ഇരിക്കുക.&amp;#39;&amp;quot; (സങ്കീർത്തനം 110:1—മത്തായി 22:41-46-ൽ തന്റെ ദൈവത്വത്തിന്റെ തെളിവായി യേശു ഉദ്ധരിച്ചത്).</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പഴയനിയമ പ്രവാചകന്മാർ, തങ്ങൾ പ്രവചിച്ച ദിവ്യപുത്രനെ നിഷേധിക്കുന്ന, തെളിവില്ലാതെ തോറയെ ദുഷിപ്പിച്ചതായി പുനർവ്യാഖ്യാനിക്കുന്ന, അല്ലെങ്കിൽ മോശയും യിരെമ്യാവും കുറ്റം വിധിച്ച അതേ വഞ്ചനയായി പുതിയ നിയമങ്ങൾ കൂട്ടിച്ചേർക്കുന്ന - &amp;quot;കൽപ്പിക്കാത്ത ഒരു വാക്ക്&amp;quot; പറയുന്നതും ദൈവം ഒരിക്കലും മാറില്ലെന്ന് സത്യം ചെയ്ത നിത്യ ഉടമ്പടിയിൽ നിന്ന് ആളുകളെ അകറ്റുന്നതുമായ ഏതൊരു പിൽക്കാല പ്രവാചക അവകാശവാദത്തെയും വീക്ഷിക്കും (സങ്കീർത്തനം 89:34; 105:8-10).</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ഈ മെച്ചപ്പെടുത്തിയ പ്രമാണം ഇപ്പോൾ പഴയനിയമ പ്രവാചകന്മാരിൽ നിന്ന് യേശുവും അവന്റെ അപ്പോസ്തലന്മാരും വരെയുള്ള ഒരു പൂർണ്ണമായ ബൈബിൾ ഗായകസംഘത്തെ അവതരിപ്പിക്കുന്നു - നിത്യപുത്രനെ ചെറുതാക്കുകയും കൃപയ്ക്ക് പകരം പ്രവൃത്തികൾ സ്ഥാപിക്കുകയും ചെയ്യുന്ന ഏതൊരു വെളിപ്പെടുത്തലിനെതിരെയും ഏകസ്വരത്തിൽ ഏകീകൃതരാണ്. &amp;quot;യേശുക്രിസ്തു ഇന്നലെയും ഇന്നും എന്നും അനന്യനാണ്. എല്ലാത്തരം വിചിത്രമായ ഉപദേശങ്ങളാലും വലിച്ചിഴക്കപ്പെടരുത്.&amp;quot; (എബ്രായർ 13:8-9)</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