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ശിഷ്യത്വം: പുതിയനിയമപ്രകാരം യേശുവിനെ അനുഗമിക്കുക.</w:t>
      </w:r>
    </w:p>
    <w:p w14:paraId="527E98A4" w14:textId="77777777" w:rsidR="00A747F3" w:rsidRPr="00A747F3" w:rsidRDefault="00A747F3" w:rsidP="00A77CB1">
      <w:pPr>
        <w:pStyle w:val="Heading1"/>
      </w:pPr>
      <w:r>
        <w:t>ആമുഖം</w:t>
      </w:r>
    </w:p>
    <w:p w14:paraId="5DB2ADE2" w14:textId="77777777" w:rsidR="00A747F3" w:rsidRPr="00A747F3" w:rsidRDefault="00A747F3" w:rsidP="00A747F3">
      <w:r>
        <w:t>യേശുക്രിസ്തുവിനെ അനുഗമിക്കുന്നവരുടെ കാതലായ വ്യക്തിത്വമായി പുതിയ നിയമം ശിഷ്യത്വത്തിന് പ്രാധാന്യം നൽകുന്നു. തിരുവെഴുത്തുകളെ അടിസ്ഥാനമാക്കിയുള്ള ശിഷ്യത്വത്തിലേക്കുള്ള ബൈബിൾ ആഹ്വാനത്തെയും അതിന്റെ വിലയെയും ഉദ്ദേശ്യത്തെയും വെല്ലുവിളികളെയും ഈ പഠനം പരിശോധിക്കുന്നു. പുതിയ നിയമത്തിൽ &amp;quot;ശിഷ്യൻ&amp;quot; (ഗ്രീക്ക്: മത്താറ്റസ്, പഠിതാവ് അല്ലെങ്കിൽ അനുയായി എന്നർത്ഥം) എന്ന പദം 250-ലധികം തവണ കാണപ്പെടുന്നു, &amp;quot;ക്രിസ്ത്യൻ&amp;quot; എന്ന പദത്തെക്കാൾ വളരെ കൂടുതലാണ്, അത് മൂന്ന് തവണ മാത്രം കാണപ്പെടുന്നു (പ്രവൃത്തികൾ 11:26; പ്രവൃത്തികൾ 26:28; 1 പത്രോസ് 4:16). യേശുവിന്റെ ശിഷ്യനായിരിക്കുക എന്നതിന്റെ അർത്ഥം ഈ പഠനം വ്യക്തമാക്കുകയും വിശ്വസ്തത പുലർത്തുന്നതിന്റെ വെല്ലുവിളികളെ അഭിസംബോധന ചെയ്യുകയും ചെയ്യുന്നു.</w:t>
      </w:r>
    </w:p>
    <w:p w14:paraId="2AC59CEE" w14:textId="77777777" w:rsidR="00A747F3" w:rsidRPr="00A747F3" w:rsidRDefault="00A747F3" w:rsidP="00A77CB1">
      <w:pPr>
        <w:pStyle w:val="Heading1"/>
      </w:pPr>
      <w:r>
        <w:t>1. ഒരു ശിഷ്യന്റെ ബൈബിൾ ഐഡന്റിറ്റി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“ക്രിസ്ത്യാനി” vs. “ശിഷ്യൻ” (പ്രവൃത്തികൾ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&amp;quot;ക്രിസ്ത്യാനി&amp;quot; എന്ന പദം ആദ്യമായി അന്ത്യോക്യയിൽ യേശുവിന്റെ അനുയായികളെ വിശേഷിപ്പിക്കാൻ ഉപയോഗിച്ചു, ഒരുപക്ഷേ പുറത്തുനിന്നുള്ളവരായിരിക്കാം (പ്രവൃത്തികൾ 11:26). പുതിയ നിയമത്തിൽ ഇത് മൂന്ന് തവണ മാത്രമേ കാണപ്പെടുന്നുള്ളൂ, ഇത് ആദ്യകാല വിശ്വാസികളുടെ പ്രാഥമിക സ്വയം തിരിച്ചറിയൽ ആയിരുന്നില്ല എന്ന് സൂചിപ്പിക്കുന്നു.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ഇതിനു വിപരീതമായി, “ശിഷ്യൻ” എന്ന പദം 250-ലധികം തവണ ഉപയോഗിച്ചിരിക്കുന്നു (ഉദാ: മത്തായി 10:1; പ്രവൃത്തികൾ 6:1, 7), യേശുവിന്റെ പഠിപ്പിക്കലുകളും മാതൃകയും പിന്തുടരുന്ന ഒരു പഠിതാവിനെ ഊന്നിപ്പറയുന്നു.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യേശു തന്റെ ജീവിതത്തിലൂടെയും കല്പനകളിലൂടെയും ശിഷ്യത്വത്തെ നിർവചിച്ചു, തന്നെ പൂർണ്ണമായി അനുസരിക്കാൻ അനുയായികളെ വിളിച്ചു (യോഹന്നാൻ 8:31-32).</w:t>
      </w:r>
    </w:p>
    <w:p w14:paraId="6FB25B09" w14:textId="77777777" w:rsidR="00A747F3" w:rsidRPr="00A747F3" w:rsidRDefault="00A747F3" w:rsidP="00A77CB1">
      <w:pPr>
        <w:pStyle w:val="Heading1"/>
      </w:pPr>
      <w:r>
        <w:t>2. ശിഷ്യത്വത്തിന്റെ ഉദ്ദേശ്യം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യേശുവിൻറെ അനുഗമന ആഹ്വാനം (മർക്കോസ്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&amp;quot;എന്നെ അനുഗമിക്കാനും&amp;quot; &amp;quot;മനുഷ്യരെ പിടിക്കുന്നവരാകാനും&amp;quot; ശിഷ്യന്മാരെ ആഹ്വാനം ചെയ്തുകൊണ്ടാണ് യേശു തന്റെ ശുശ്രൂഷ ആരംഭിച്ചത് (മർക്കോസ് 1:17). ഈ ആഹ്വാനത്തിൽ ഉടനടി അനുസരണം ഉൾപ്പെടുന്നു, അവരുടെ മുൻകാല ജീവിതങ്ങൾ (ഉദാ: വലകൾ, വള്ളങ്ങൾ) ഉപേക്ഷിച്ച് അവന്റെ ദൗത്യം പിന്തുടരാൻ.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ശിഷ്യത്വത്തിന്റെ ഉദ്ദേശ്യം സുവിശേഷം പങ്കുവെക്കുക എന്നതാണ്, യേശു മാതൃകയാക്കിയതുപോലെ (ലൂക്കോസ് 19:10) മറ്റുള്ളവരെ ക്രിസ്തുവിലേക്ക് അടുപ്പിക്കുക എന്നതാണ്.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മഹത്തായ നിയോഗം (മത്തായി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യേശുവിന്റെ അന്തിമ കല്പന എല്ലാ ശിഷ്യന്മാരോടും “സകലജാതികളെയും ശിഷ്യരാക്കുക” എന്നതാണ്, അവരെ സ്നാനപ്പെടുത്തുകയും തന്റെ കല്പനകൾ അനുസരിക്കാൻ പഠിപ്പിക്കുകയും ചെയ്യുക.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ശിഷ്യത്വം ഒരു ശൃംഖലാ പ്രതിപ്രവർത്തനമാണ്: ശിഷ്യന്മാർ കൂടുതൽ ശിഷ്യന്മാരെ ഉളവാക്കുന്ന ശിഷ്യന്മാരെ ഉളവാക്കുന്നു, അങ്ങനെ സഭ രൂപപ്പെടുന്നു (പ്രവൃത്തികൾ 2:42-47).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ഈ നിയോഗം അനുസരിക്കുന്നവരോടൊപ്പം യേശു തന്റെ സാന്നിധ്യം വാഗ്ദാനം ചെയ്യുന്നു (മത്തായി 28:20).</w:t>
      </w:r>
    </w:p>
    <w:p w14:paraId="53859D8F" w14:textId="77777777" w:rsidR="00A747F3" w:rsidRPr="00A747F3" w:rsidRDefault="00A747F3" w:rsidP="00A77CB1">
      <w:pPr>
        <w:pStyle w:val="Heading1"/>
      </w:pPr>
      <w:r>
        <w:t>3. ശിഷ്യത്വത്തിന്റെ സ്വഭാവം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ശിഷ്യന്മാരുടെ അടയാളമായ സ്നേഹം (യോഹന്നാൻ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യേശു ശിഷ്യന്മാരോട് കൽപ്പിക്കുന്നത്, താൻ സ്നേഹിച്ചതുപോലെ പരസ്പരം സ്നേഹിക്കാനാണ്, അവരുടെ വ്യക്തിത്വം ലോകത്തിന് മുന്നിൽ തെളിയിച്ചുകൊടുക്കുകയാണ്.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ഈ സ്നേഹം ത്യാഗപരവും പ്രായോഗികവുമാണ്, ക്രിസ്തുവിന്റെ മാതൃകയെ പ്രതിഫലിപ്പിക്കുന്നു (1 യോഹന്നാൻ 3:16-18).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പരസ്പര പ്രോത്സാഹനവും ഉത്തരവാദിത്തവും: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പാപത്തിന്റെ വഞ്ചന തടയാൻ ശിഷ്യന്മാർ ദിവസവും പരസ്പരം പ്രോത്സാഹിപ്പിക്കുന്നു (എബ്രായർ 3:12-14).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അവർ പാപങ്ങൾ ഏറ്റുപറയുകയും പരസ്പരം പ്രാർത്ഥിക്കുകയും ചെയ്യുന്നു (യാക്കോബ്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അവർ ജ്ഞാനത്തോടെ പരസ്പരം പഠിപ്പിക്കുകയും ഉപദേശിക്കുകയും ചെയ്യുന്നു (കൊലൊസ്സ്യർ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ആവശ്യങ്ങൾ നിറവേറ്റുന്നതിനായി അവർ ഭൗതിക വിഭവങ്ങൾ പങ്കിടുന്നു (പ്രവൃത്തികൾ 2:44-45; 1 യോഹന്നാൻ 3:17-18).</w:t>
      </w:r>
    </w:p>
    <w:p w14:paraId="156417CC" w14:textId="77777777" w:rsidR="00A747F3" w:rsidRPr="00A747F3" w:rsidRDefault="00A747F3" w:rsidP="00A77CB1">
      <w:pPr>
        <w:pStyle w:val="Heading1"/>
      </w:pPr>
      <w:r>
        <w:t>4. ശിഷ്യത്വത്തിന്റെ വില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വ്യക്തിപരമായ തിരഞ്ഞെടുപ്പും ത്യാഗവും (ലൂക്കോസ് 9:23-26; യോഹന്നാൻ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ശിഷ്യത്വം എന്നത് സ്വയം ത്യജിച്ച്, ദിവസവും സ്വന്തം കുരിശ് എടുത്ത്, യേശുവിനെ അനുഗമിക്കലാണ് (ലൂക്കോസ് 9:23).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ഇതിൽ യേശു പ്രാർത്ഥിച്ചതുപോലെ, വ്യക്തിപരമായ ആഗ്രഹങ്ങളെക്കാൾ ദൈവഹിതത്തിന് കീഴടങ്ങുന്നത് ഉൾപ്പെടുന്നു, “എന്റെ ഇഷ്ടമല്ല, നിന്റെ ഇഷ്ടം നിറവേറട്ടെ” (ലൂക്കോസ് 22:42).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ഗോതമ്പുമണിയുടെ രൂപകത്തിലൂടെ യേശു ഈ യാഗത്തെ ചിത്രീകരിക്കുന്നു: &amp;quot;സത്യമായി ഞാൻ നിങ്ങളോടു പറയുന്നു, ഗോതമ്പുമണി നിലത്തു വീണു ചാകുന്നില്ലെങ്കിൽ, അത് ഒറ്റ വിത്തായി തന്നെ തുടരും. ചത്താൽ അത് ധാരാളം വിത്തുകൾ പുറപ്പെടുവിക്കും&amp;quot; (യോഹന്നാൻ 12:24). ആത്മീയ ഫലം പുറപ്പെടുവിക്കുന്നതിനും രാജ്യം വർദ്ധിപ്പിക്കുന്നതിനും യഥാർത്ഥ ശിഷ്യന്മാർ സ്വയത്തിന് &amp;quot;മരിക്കണം&amp;quot; - ലൗകിക ബന്ധങ്ങൾ ഉപേക്ഷിച്ച്.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ഈ ലോകത്തിലെ തന്റെ ജീവനെ സ്നേഹിക്കുന്ന ഏതൊരാളും അത് നഷ്ടപ്പെടുത്തും, എന്നാൽ തന്റെ ജീവനെ വെറുക്കുന്നവൻ (ലൗകിക മൂല്യങ്ങളെക്കാൾ നിത്യ മൂല്യങ്ങൾക്ക് മുൻഗണന നൽകുന്നത്) അതിനെ നിത്യജീവനായി സൂക്ഷിക്കും (യോഹന്നാൻ 12:25). യേശുവിനെ സേവിക്കുന്ന ഏതൊരാളും അവനെ അനുഗമിക്കണം, പിതാവ് അത്തരം ദാസന്മാരെ ബഹുമാനിക്കും (യോഹന്നാൻ 12:26).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യേശുവിനെ തിരഞ്ഞെടുക്കുന്നത് ലൗകിക നേട്ടങ്ങളെക്കാളോ കുടുംബബന്ധങ്ങളെക്കാളോ അവനെ മുൻ‌ഗണന നൽകുന്നതിനെ അർത്ഥമാക്കിയേക്കാം (ലൂക്കോസ് 14:26-27; മത്തായി 10:37).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തന്നെയും തന്റെ വാക്കുകളെയും കുറിച്ച് ലജ്ജിക്കുന്നത് നമ്മെ നിരസിക്കുന്നതിലേക്ക് നയിക്കുമെന്ന് യേശു മുന്നറിയിപ്പ് നൽകുന്നു (ലൂക്കോസ്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ചെലവ് കണക്കാക്കൽ (ലൂക്കോസ്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യേശുവിനെ അനുഗമിക്കുന്നതിന്റെ വില ശിഷ്യന്മാർ പരിഗണിക്കണം, അവസാനം വരെ അവർ സഹിച്ചുനിൽക്കുന്നുവെന്ന് ഉറപ്പാക്കണം (ലൂക്കോസ് 14:28-30).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യഥാർത്ഥ ശിഷ്യന്മാർ ദൈവത്തിന്റെ ദാനങ്ങളുടെ (ഉദാ: സമയം, വിഭവങ്ങൾ) ഉടമസ്ഥരായിട്ടല്ല, മറിച്ച് കാര്യസ്ഥന്മാരായി കരുതി എല്ലാം സമർപ്പിക്കുന്നു (ലൂക്കോസ് 14:33; റോമർ 12:1-2, ഇവിടെ വിശ്വാസികൾ തങ്ങളുടെ ശരീരങ്ങളെ വിശുദ്ധവും ദൈവത്തിന് പ്രസാദകരവുമായ ജീവനുള്ള യാഗമായി സമർപ്പിക്കാൻ പ്രോത്സാഹിപ്പിക്കുന്നു).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സഭയുടെ വേലയിൽ സംഭാവന ചെയ്യുന്നതും (1 കൊരിന്ത്യർ 16:2) അതിഥിസത്കാരം കാണിക്കുന്നതും (റോമർ 12:13; എബ്രായർ 13:2) ഉദാഹരണങ്ങളിൽ ഉൾപ്പെടുന്നു.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പരീക്ഷണങ്ങളിൽ സ്ഥിരോത്സാഹം (യാക്കോബ് 1:2-4; എബ്രായർ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ദൈവം പരീക്ഷണങ്ങളെ ഉപയോഗിച്ച് വിശ്വാസത്തെ പരീക്ഷിക്കുകയും പക്വത പ്രാപിക്കുകയും ചെയ്യുന്നു, അതുവഴി സ്ഥിരോത്സാഹവും വിശുദ്ധിയും ഉളവാക്കുന്നു (യാക്കോബ് 1:12; എബ്രായർ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ക്രിസ്തുവിനുവേണ്ടി കഷ്ടപ്പെടുന്നത് ശിഷ്യന്മാരെ അവന്റെ കഷ്ടപ്പാടുകളുമായി ബന്ധപ്പെടുത്തുന്നു (1 പത്രോസ് 4:12-16; ഫിലിപ്പിയർ 3:10-11, ഇവിടെ പൗലോസ് ക്രിസ്തുവിനെ അറിയാനും പുനരുത്ഥാനം നേടുന്നതിനായി അവന്റെ കഷ്ടപ്പാടുകളിൽ പങ്കുചേരാനും ആഗ്രഹിക്കുന്നു), എന്നിരുന്നാലും വ്യക്തിപരമായ പാപം മൂലമുള്ള കഷ്ടപ്പാട് പ്രശംസനീയമല്ല (1 പത്രോസ് 4:15).</w:t>
      </w:r>
    </w:p>
    <w:p w14:paraId="6586ED7E" w14:textId="77777777" w:rsidR="00A747F3" w:rsidRPr="00A747F3" w:rsidRDefault="00A747F3" w:rsidP="00A77CB1">
      <w:pPr>
        <w:pStyle w:val="Heading1"/>
      </w:pPr>
      <w:r>
        <w:t>5. വിശ്വസ്തരായ ശിഷ്യന്മാർക്കുള്ള ഉറപ്പുകൾ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ദൈവത്തിന്റെ കൃപയും വാഗ്ദാനങ്ങളും (തീത്തോസ് 2:11-14; 2 പത്രോസ്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ദൈവകൃപ ശിഷ്യന്മാരെ അഭക്തിയെ ഉപേക്ഷിച്ച് നീതിയോടെ ജീവിക്കാൻ പഠിപ്പിക്കുന്നു (തീത്തോസ്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വിശ്വാസം, പുണ്യം, സ്നേഹം എന്നിവയിൽ വളരുന്നതിലൂടെ, ശിഷ്യന്മാർ അവരുടെ വിളിയും തിരഞ്ഞെടുപ്പും സ്ഥിരീകരിക്കുന്നു, അവർ വീഴില്ലെന്ന് ഉറപ്പാക്കുന്നു (2 പത്രോസ്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പ്രാർത്ഥനയിലൂടെയും അനുസരണത്തിലൂടെയും ക്രിസ്തുവിൽ വസിക്കുന്നത് നമ്മിൽ അവന്റെ സാന്നിധ്യം ഉറപ്പാക്കുന്നു (യോഹന്നാൻ 15:4-5; ഗലാത്യർ 2:20, അവിടെ പൗലോസ് പ്രഖ്യാപിക്കുന്നു, &amp;quot;ഞാൻ ക്രിസ്തുവിനോടുകൂടെ ക്രൂശിക്കപ്പെട്ടിരിക്കുന്നു; ഇനി ജീവിക്കുന്നില്ല, ക്രിസ്തുവത്രേ എന്നിൽ ജീവിക്കുന്നു&amp;quot;).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അപകടങ്ങൾ ഒഴിവാക്കൽ: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ദൈവഭക്തിയെക്കുറിച്ചുള്ള വെറും പ്രശസ്തി മാത്രം പോരാ; ദൈവം ഹൃദയങ്ങളെ അറിയുന്നു (വെളിപ്പാട് 3:1-3).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ദൈവത്തിന്റെ കല്പനകൾക്ക് പകരം മനുഷ്യ പാരമ്പര്യങ്ങൾ ഉണ്ടാകരുത് (മർക്കോസ് 7:6-8).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കപടഭക്തി ഒഴിവാക്കാൻ ശിഷ്യന്മാർ തങ്ങളുടെ ജീവിതത്തെയും ഉപദേശത്തെയും സൂക്ഷ്മമായി നിരീക്ഷിക്കണം (1 തിമോത്തി 4:16).</w:t>
      </w:r>
    </w:p>
    <w:p w14:paraId="1108A885" w14:textId="77777777" w:rsidR="00A747F3" w:rsidRPr="00A747F3" w:rsidRDefault="00A747F3" w:rsidP="00A77CB1">
      <w:pPr>
        <w:pStyle w:val="Heading1"/>
      </w:pPr>
      <w:r>
        <w:t>6. സുവിശേഷീകരണത്തിലെ ഒഴികഴിവുകളും ഭയവും മറികടക്കൽ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ഭയത്തെ മറികടക്കുന്നതിനുള്ള ബൈബിൾ ഉദാഹരണങ്ങൾ: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മോശ (പുറപ്പാട് 3:10-12; 4:10-14): അപര്യാപ്തതയും ഭയവും തോന്നിയിട്ടും, ദൈവം മോശയെ സജ്ജരാക്കി, തന്റെ സാന്നിധ്യം വാഗ്ദാനം ചെയ്തു.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ഗിദെയോൻ (ന്യായാധിപന്മാർ 6:11-16): &amp;quot;ഞാൻ നിങ്ങളോടുകൂടെ ഉണ്ടായിരിക്കും&amp;quot; എന്ന ദൈവത്തിന്റെ ഉറപ്പ് ഗിദെയോന്റെ ഭയത്തെയും നിസ്സാരനാണെന്ന ബോധത്തെയും മറികടന്നു.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യിരെമ്യാവ് (യിരെമ്യാവ് 1:4-8): ദൈവം യിരെമ്യാവിന്റെ യുവത്വത്തിനുള്ള ഒഴികഴിവ് തള്ളിക്കളഞ്ഞു, ഭയപ്പെടരുതെന്ന് അവനോട് കൽപ്പിച്ചു.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യെശയ്യാവ് (യെശയ്യാവ് 6:1-8): ദൈവത്തിന്റെ ക്ഷമ അനുഭവിച്ചതിനുശേഷം, യെശയ്യാവ് ദൈവത്തിന്റെ ദൗത്യത്തിനായി മനസ്സോടെ സന്നദ്ധനായി.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പത്രോസ് (ലൂക്കോസ് 5:4-11): തന്റെ പാപാവസ്ഥയെക്കുറിച്ചുള്ള പത്രോസിന്റെ അവബോധം ഭയത്തെ മറികടന്ന് &amp;quot;മനുഷ്യരെ പിടിക്കുക&amp;quot; എന്ന യേശുവിന്റെ ആഹ്വാനത്തിൽ വിശ്വസിക്കുന്നതിലേക്ക് നയിച്ചു.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അപേക്ഷ: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ഭയങ്ങളോ അപര്യാപ്തതകളോ ഉണ്ടെങ്കിലും സുവിശേഷവേലയ്ക്കായി ദൈവം ശിഷ്യന്മാരെ വിളിക്കുന്നു (2 കൊരിന്ത്യർ 5:17-20).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&amp;quot;ഭയപ്പെടേണ്ടാ&amp;quot; എന്ന യേശുവിന്റെ കല്പന ശിഷ്യന്മാരെ സുവിശേഷം പങ്കുവെക്കാൻ ശക്തരാക്കുന്നു (ലൂക്കോസ് 5:10).</w:t>
      </w:r>
    </w:p>
    <w:p w14:paraId="2916C1CE" w14:textId="77777777" w:rsidR="00A747F3" w:rsidRPr="00A747F3" w:rsidRDefault="00A747F3" w:rsidP="00A77CB1">
      <w:pPr>
        <w:pStyle w:val="Heading1"/>
      </w:pPr>
      <w:r>
        <w:t>7. നമ്മുടെ കണ്ണുകൾ യേശുവിൽ ഉറപ്പിക്കുന്നു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ഓട്ടത്തിലെ സ്ഥിരോത്സാഹം (എബ്രായർ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വിശ്വാസത്തിന്റെ വഴികാട്ടിയും പൂർത്തി വരുത്തുന്നവനുമായ യേശുവിനെ നോക്കി ശിഷ്യന്മാർ വിശ്വാസത്തിന്റെ ഓട്ടം സഹിഷ്ണുതയോടെ ഓടുന്നു.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ദൈവത്തോടൊപ്പമുള്ള നിത്യജീവന്റെ പ്രത്യാശ സ്ഥിരോത്സാഹത്തിന് പ്രചോദനം നൽകുന്നു (എബ്രായർ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സുവിശേഷത്തിന്റെ അടിയന്തിരാവസ്ഥ (2 കൊരിന്ത്യർ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നാം ദൈവത്തിന്റെ നീതിയായിത്തീരേണ്ടതിന് യേശു നമുക്കുവേണ്ടി പാപമായിത്തീർന്നു എന്ന് സുവിശേഷം പ്രഖ്യാപിക്കുന്നു (2 കൊരിന്ത്യർ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ഇപ്പോൾ &amp;quot;രക്ഷയുടെ ദിവസം&amp;quot; ആണ്, അത് ഉടനടി പ്രതികരണം ആവശ്യപ്പെടുന്നു (2 കൊരിന്ത്യർ 6:2).</w:t>
      </w:r>
    </w:p>
    <w:p w14:paraId="0B046615" w14:textId="77777777" w:rsidR="00A747F3" w:rsidRPr="00A747F3" w:rsidRDefault="00A747F3" w:rsidP="00A77CB1">
      <w:pPr>
        <w:pStyle w:val="Heading1"/>
      </w:pPr>
      <w:r>
        <w:t>ചർച്ചാ ചോദ്യങ്ങൾ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ശിഷ്യത്വത്തിലേക്കുള്ള ദൈവത്തിന്റെ വിളിയുടെ ഏത് വശമാണ് നിങ്ങളെ ഏറ്റവും കൂടുതൽ പ്രോത്സാഹിപ്പിക്കുന്നത്?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ഒരു ശിഷ്യനായി വിശ്വസ്തതയോടെ ജീവിക്കുന്നതിൽ നിങ്ങളുടെ ഏറ്റവും വലിയ വെല്ലുവിളിയായി നിങ്ങൾ പ്രതീക്ഷിക്കുന്നത് എന്താണ്?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യേശുവിനെ അനുഗമിക്കാനുള്ള നിങ്ങളുടെ പ്രതിബദ്ധതയുടെ പ്രകടനമായി സ്നാനത്തെ നിങ്ങൾ പരിഗണിച്ചിട്ടുണ്ടോ? (പ്രവൃത്തികൾ 2:38; റോമർ 6:3-4 കാണുക.)</w:t>
      </w:r>
    </w:p>
    <w:p w14:paraId="50934D5B" w14:textId="77777777" w:rsidR="00A747F3" w:rsidRPr="00A747F3" w:rsidRDefault="00A747F3" w:rsidP="00A77CB1">
      <w:pPr>
        <w:pStyle w:val="Heading1"/>
      </w:pPr>
      <w:r>
        <w:t>ശിഷ്യത്വത്തിനുള്ള പ്രായോഗിക പടികൾ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പഠന സമയം: ബൈബിൾ പശ്ചാത്തലമുള്ളവർക്ക് ശിഷ്യത്വം നേരത്തെ പരിചയപ്പെടുത്തുക, അല്ലെങ്കിൽ വിശ്വാസം വളർത്തിയെടുക്കേണ്ടവർക്ക് പിന്നീട് പരിചയപ്പെടുത്തുക (പ്രവൃത്തികൾ 8:12). പുതിയ വിശ്വാസികളെ അമിതമായി സ്വാധീനിക്കുകയോ പ്രതിബദ്ധതയില്ലാത്ത മനോഭാവങ്ങളെ ന്യായീകരിക്കുകയോ ചെയ്യുന്നത് ഒഴിവാക്കുക.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സുവിശേഷീകരണം: ശിഷ്യത്വത്തിന്റെ ഭാഗമായി മറ്റുള്ളവരുമായി സുവിശേഷം പങ്കുവയ്ക്കുക (മർക്കോസ് 1:38; ലൂക്കോസ് 19:10). ബൈബിൾ പഠിക്കാൻ ക്ഷണിക്കേണ്ട ആളുകളുടെ ഒരു പട്ടിക തയ്യാറാക്കുക.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സ്നാനം: വിശ്വാസത്തോടുള്ള ബൈബിൾപരമായ പ്രതികരണമായി സ്നാനം ചർച്ച ചെയ്യുക, വിശ്വാസികളെ ക്രിസ്തുവുമായി ഒന്നിപ്പിക്കുക (പ്രവൃത്തികൾ 2:38; ഗലാത്യർ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സഭാ പങ്കാളിത്തം: ക്രമമായ സംഭാവന (1 കൊരിന്ത്യർ 16:2), അതിഥിസത്കാരം (1 പത്രോസ് 4:9), ദരിദ്രരെ സഹായിക്കൽ (ഗലാത്യർ 6:10) എന്നിവയിലൂടെ സഭയുടെ ദൗത്യത്തിൽ ഏർപ്പെടുക.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ദൈനംദിന ആത്മത്യാഗം: &amp;quot;ഗോതമ്പ് വിത്ത്&amp;quot; എന്ന തത്വം (യോഹന്നാൻ 12:24-26) ഉൾക്കൊള്ളുന്നതിനായി, വ്യക്തിപരമായ സുഖസൗകര്യങ്ങളെക്കാൾ പ്രാർത്ഥനയ്ക്കും സേവനത്തിനും സമയം മുൻഗണന നൽകുന്നത് പോലുള്ള മനഃപൂർവ്വമായ കീഴടങ്ങൽ പ്രവൃത്തികൾ പരിശീലിക്കുക.</w:t>
      </w:r>
    </w:p>
    <w:p w14:paraId="5688FA0D" w14:textId="77777777" w:rsidR="00A747F3" w:rsidRPr="00A747F3" w:rsidRDefault="00A747F3" w:rsidP="00A77CB1">
      <w:pPr>
        <w:pStyle w:val="Heading1"/>
      </w:pPr>
      <w:r>
        <w:t>തീരുമാനം</w:t>
      </w:r>
    </w:p>
    <w:p w14:paraId="5FEDAAEC" w14:textId="05AFA13D" w:rsidR="00A747F3" w:rsidRPr="00A747F3" w:rsidRDefault="00A747F3" w:rsidP="00A747F3">
      <w:r>
        <w:t>ശിഷ്യത്വം എന്നത് യേശുവിനെ അനുഗമിക്കാനുള്ള ഒരു ആജീവനാന്ത പ്രതിബദ്ധതയാണ്, അനുസരണം, ത്യാഗം, സ്നേഹം എന്നിവയാൽ അടയാളപ്പെടുത്തിയിരിക്കുന്നു. യോഹന്നാൻ 12:24-26-ൽ യേശു പഠിപ്പിക്കുന്നതുപോലെ, സ്വയത്തിനു മരിക്കുന്നതിലൂടെ, ശിഷ്യന്മാർ വളരെയധികം ഫലം കായ്ക്കുന്നു, സുവിശേഷീകരണത്തിലൂടെയും വിശ്വസ്ത ജീവിതത്തിലൂടെയും രാജ്യം വർദ്ധിപ്പിക്കുന്നു. ശിഷ്യന്മാർ മഹത്തായ നിയോഗത്തെ അനുസരിച്ചതിനാൽ പുതിയനിയമ സഭ സ്ഫോടനാത്മകമായി വളർന്നു (പ്രവൃത്തികൾ 2:47; 6:7; 16:5). യേശുവിൽ നമ്മുടെ കണ്ണുകൾ ഉറപ്പിച്ചുകൊണ്ട് ദൈവത്തിന്റെ വാഗ്ദാനങ്ങളിൽ ആശ്രയിക്കുന്നതിലൂടെ, നമുക്ക് വെല്ലുവിളികളെ മറികടക്കാനും സുവിശേഷം പങ്കിടാനും അവസാനം വരെ വിശ്വസ്തരായി തുടരാനും കഴിയും.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