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9D4F0" w14:textId="77777777" w:rsidR="00680304" w:rsidRPr="00AE5104" w:rsidRDefault="00680304" w:rsidP="00680304">
      <w:pPr>
        <w:pStyle w:val="Title"/>
      </w:pPr>
      <w:r>
        <w:t>ಸಮಗ್ರ ದಾಖಲೆ: ಬೈಬಲ್ ಪ್ರಕಾರ ಮಾತ್ರ ಸುವಾರ್ತಾಬೋಧಕ ಮತ್ತು ಹೊಸ ಒಡಂಬಡಿಕೆಯ ಕ್ರಿಶ್ಚಿಯನ್ ಧರ್ಮದ ನಡುವಿನ ವಿರೋಧಾಭಾಸಗಳು</w:t>
      </w:r>
    </w:p>
    <w:p w14:paraId="018071F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ಪ್ರೊಟೆಸ್ಟಂಟ್ ಕ್ರಿಶ್ಚಿಯನ್ ಧರ್ಮದೊಳಗಿನ ವಿಶಾಲವಾದ ಆಧುನಿಕ ಚಳುವಳಿಯಾಗಿರುವ ಇವಾಂಜೆಲಿಕಲ್ ಚರ್ಚ್, ವೈಯಕ್ತಿಕ ಮತಾಂತರ, ಬೈಬಲ್ ಅಧಿಕಾರ, ಸುವಾರ್ತಾಬೋಧನೆ ಮತ್ತು ಹೆಚ್ಚಾಗಿ ಧರ್ಮಗ್ರಂಥದ ಸಂಪ್ರದಾಯವಾದಿ ವ್ಯಾಖ್ಯಾನವನ್ನು ಒತ್ತಿಹೇಳುತ್ತದೆ. 20 ನೇ ಶತಮಾನದಲ್ಲಿ ಪುನರುಜ್ಜೀವನಗಳು, ಮಿಷನ್‌ಗಳು ಮತ್ತು ಆಧುನಿಕತಾವಾದಕ್ಕೆ ಪ್ರತಿಕ್ರಿಯೆಗಳ ಮೂಲಕ ಪ್ರಮುಖವಾಗಿ ಹೊರಹೊಮ್ಮಿದ ಇದು ವೈಯಕ್ತಿಕ ನಂಬಿಕೆಯ ಅನುಭವಗಳು, ಸೈದ್ಧಾಂತಿಕ ಶುದ್ಧತೆ ಮತ್ತು ಸಾಂಸ್ಕೃತಿಕ ನಿಶ್ಚಿತಾರ್ಥಕ್ಕೆ ಆದ್ಯತೆ ನೀಡುತ್ತದೆ. ಆದಾಗ್ಯೂ, ರೆವೆಲೆಶನ್ 2-3 ರಲ್ಲಿ ತಿಳಿಸಲಾದ ಏಳು ಚರ್ಚುಗಳಿಗೆ ಹೋಲಿಸಿದರೆ, ಇವಾಂಜೆಲಿಕಲ್ ಚರ್ಚ್ ಲಾವೊಡಿಸಿಯದಲ್ಲಿನ ಚರ್ಚ್ ಅನ್ನು ಹೆಚ್ಚು ಹೋಲುತ್ತದೆ (ರೆವೆಲೆಶನ್ 3:14-22). ಈ ಹೋಲಿಕೆಯನ್ನು ಬೈಬಲ್ ವಿವರಣೆಗಳಿಂದ ಮಾತ್ರ ತೆಗೆದುಕೊಳ್ಳಲಾಗಿದೆ, ಆಧ್ಯಾತ್ಮಿಕ ಸ್ಥಿತಿ ಮತ್ತು ಎಚ್ಚರಿಕೆಗಳಲ್ಲಿ ಸಮಾನಾಂತರಗಳನ್ನು ಎತ್ತಿ ತೋರಿಸುತ್ತದೆ.</w:t>
      </w:r>
    </w:p>
    <w:p w14:paraId="37A0EB0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ಲಾವೊಡಿಸಿಯನ್ ಚರ್ಚ್ ಅನ್ನು &amp;quot;ತಾಪಮಾನವಿಲ್ಲದ - ಬಿಸಿಯೂ ಅಲ್ಲ, ತಣ್ಣಗೂ ಅಲ್ಲ&amp;quot; (ಪ್ರಕಟನೆ 3:16), ಸ್ವ-ತೃಪ್ತ ಮತ್ತು ಸಂತೃಪ್ತ ಎಂದು ಚಿತ್ರಿಸಲಾಗಿದೆ, &amp;quot;ನಾನು ಶ್ರೀಮಂತ; ನಾನು ಸಂಪತ್ತನ್ನು ಗಳಿಸಿದ್ದೇನೆ ಮತ್ತು ನನಗೆ ಏನೂ ಅಗತ್ಯವಿಲ್ಲ&amp;quot; (ಪ್ರಕಟನೆ 3:17) ಎಂದು ಹೇಳಿಕೊಳ್ಳುತ್ತದೆ. ಆದರೂ, ಯೇಸು ಅದನ್ನು &amp;quot;ದುರ್ಬಲ, ಕರುಣಾಜನಕ, ಬಡ, ಕುರುಡ ಮತ್ತು ಬೆತ್ತಲೆ&amp;quot; ಎಂದು ಖಂಡಿಸುತ್ತಾನೆ, &amp;quot;ಬೆಂಕಿಯಲ್ಲಿ ಪರಿಷ್ಕರಿಸಿದ ಚಿನ್ನ&amp;quot; (ನಿಜವಾದ ಆಧ್ಯಾತ್ಮಿಕ ಸಂಪತ್ತು), &amp;quot;ಧರಿಸಲು ಬಿಳಿ ಬಟ್ಟೆಗಳು&amp;quot; (ನೀತಿವಂತಿಕೆ), ಮತ್ತು &amp;quot;ನಿಮ್ಮ ಕಣ್ಣುಗಳಿಗೆ ಹಾಕಲು ಮುಲಾಮು&amp;quot; (ವಿವೇಚನೆ) ಖರೀದಿಸಲು ಒತ್ತಾಯಿಸುತ್ತಾನೆ. ಇದು ಆಧುನಿಕ ಸುವಾರ್ತಾಬೋಧನೆಯ ಸಂಭಾವ್ಯ ಅಪಾಯಗಳ ಅಂಶಗಳನ್ನು ಪ್ರತಿಬಿಂಬಿಸುತ್ತದೆ: ಭೌತಿಕ ಯಶಸ್ಸಿನ ಮೇಲೆ ಗಮನ, ದೊಡ್ಡ ಸಭೆಗಳು ಮತ್ತು ಆಧ್ಯಾತ್ಮಿಕ ಉತ್ಸಾಹವನ್ನು ಬೆಳೆಸುವ ಪ್ರೋಗ್ರಾಮ್ಯಾಟಿಕ್ ಬೆಳವಣಿಗೆ, ಕ್ರಿಸ್ತನ ಮೇಲಿನ ಅವಲಂಬನೆಯ ಮೇಲೆ ಸ್ವಾವಲಂಬನೆ ಮತ್ತು ಸ್ಪಷ್ಟ ಸಮೃದ್ಧಿಯ ನಡುವೆ ಆಳವಾದ ಅಗತ್ಯಗಳಿಗೆ ಕುರುಡುತನ. ಲವೊಡಿಸಿಯದಂತೆ, ಸುವಾರ್ತಾಬೋಧಕರು ಬಾಹ್ಯ ಚಟುವಟಿಕೆಯನ್ನು (ಉದಾ, ಘಟನೆಗಳು, ಮಾಧ್ಯಮ) ಒತ್ತಿಹೇಳಬಹುದು, ಆದರೆ ಆಂತರಿಕ ನಿಶ್ಚಲತೆಯನ್ನು ಅಪಾಯಕ್ಕೆ ಸಿಲುಕಿಸಬಹುದು, &amp;quot;ಶ್ರದ್ಧೆಯಿಂದಿರಿ ಮತ್ತು ಪಶ್ಚಾತ್ತಾಪ ಪಡಿರಿ&amp;quot; (ಪ್ರಕಟನೆ 3:19) ಎಂಬ ಯೇಸುವಿನ ಕರೆಯನ್ನು ಪ್ರತಿಧ್ವನಿಸುತ್ತದೆ ಮತ್ತು ಆತ್ಮೀಯ ಸಹಭಾಗಿತ್ವಕ್ಕೆ ಬಾಗಿಲು ತೆರೆಯುತ್ತದೆ (ಪ್ರಕಟನೆ 3:20). ಈ ಹೋಲಿಕೆಯು ಬೈಬಲ್ನ ಎಚ್ಚರಿಕೆಯಾಗಿ ಕಾರ್ಯನಿರ್ವಹಿಸುತ್ತದೆ, ಖಂಡನೆಯಾಗಿ ಅಲ್ಲ, ಆದರೆ ತೀವ್ರವಾದ, ವಿನಮ್ರ ನಂಬಿಕೆಗಾಗಿ NT ಯ ಕರೆಯನ್ನು ಗಮನಿಸಲು ಸುವಾರ್ತಾಬೋಧಕರಿಗೆ ನೆನಪಿಸುತ್ತದೆ.</w:t>
      </w:r>
    </w:p>
    <w:p w14:paraId="42EF0A51" w14:textId="5BAF1E7A"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ಈ ದಾಖಲೆಯು ಕೆಲವು ಸುವಾರ್ತಾಬೋಧಕ ಪದ್ಧತಿಗಳು, ರಚನೆಗಳು ಮತ್ತು ಒತ್ತುಗಳು ಹೊಸ ಒಡಂಬಡಿಕೆಯಲ್ಲಿ ವಿವರಿಸಿದಂತೆ ಆರಂಭಿಕ ಚರ್ಚ್‌ನ ಮಾದರಿಯಿಂದ ಹೇಗೆ ಭಿನ್ನವಾಗಿವೆ ಎಂಬುದನ್ನು ಪರಿಶೀಲಿಸುತ್ತದೆ. ಹೊಸ ಒಡಂಬಡಿಕೆಯು ಪವಿತ್ರ ಗ್ರಂಥದೊಂದಿಗೆ ಹೊಂದಿಕೆಯಾಗಲು ಪ್ರಯತ್ನಿಸಿದರೆ, ಐತಿಹಾಸಿಕ ಮತ್ತು ಸಾಂಸ್ಕೃತಿಕ ಬೆಳವಣಿಗೆಗಳು ಹೊಸ ಒಡಂಬಡಿಕೆಯ ಮಾದರಿಗಳೊಂದಿಗೆ ವ್ಯತಿರಿಕ್ತವಾದ ಅಂಶಗಳನ್ನು ಪರಿಚಯಿಸಿವೆ. ವಿಶ್ಲೇಷಣೆಯನ್ನು ವಿಷಯಾಧಾರಿತವಾಗಿ ಆಯೋಜಿಸಲಾಗಿದೆ, ಸ್ಪಷ್ಟತೆಗಾಗಿ ಉಪ-ಅಂಶಗಳೊಂದಿಗೆ ಮತ್ತು ನೇರ ಬೈಬಲ್ ಉಲ್ಲೇಖಗಳಿಂದ ಬೆಂಬಲಿತವಾಗಿದೆ.</w:t>
      </w:r>
    </w:p>
    <w:p w14:paraId="676B8DE1" w14:textId="77777777" w:rsidR="00AE5104" w:rsidRPr="00AE5104" w:rsidRDefault="00AE5104" w:rsidP="00680304">
      <w:pPr>
        <w:pStyle w:val="Heading1"/>
      </w:pPr>
      <w:r>
        <w:t>1. ಚರ್ಚ್ ನಾಯಕತ್ವ ಮತ್ತು ಅಧಿಕಾರ: ಶ್ರೇಣೀಕೃತ ವೃತ್ತಿಪರತೆ vs. ಬಹುವಚನ, ಆತ್ಮ-ಅಭಿಷಿಕ್ತ ಹಿರಿಯತನ</w:t>
      </w:r>
    </w:p>
    <w:p w14:paraId="242EE361"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ಇವಾಂಜೆಲಿಕಲ್ ಚರ್ಚುಗಳು ಸಾಮಾನ್ಯವಾಗಿ ಒಬ್ಬ ಹಿರಿಯ ಪಾದ್ರಿ, ಸೆಮಿನರಿ-ತರಬೇತಿ ಪಡೆದ ವೃತ್ತಿಪರರು ಮತ್ತು ಸಂಬಳ ಪಡೆಯುವ ಸಿಬ್ಬಂದಿಯೊಂದಿಗೆ ಮೇಲಿನಿಂದ ಕೆಳಕ್ಕೆ ರಚನೆಯನ್ನು ಒಳಗೊಂಡಿರುತ್ತವೆ, ಇದು ಅಧಿಕಾರ ಕೇಂದ್ರೀಕೃತವಾಗಿರುವ ಪಾದ್ರಿ-ಸಾಮಾನ್ಯರ ವಿಭಜನೆಯನ್ನು ಸೃಷ್ಟಿಸುತ್ತದೆ.</w:t>
      </w:r>
    </w:p>
    <w:p w14:paraId="35D5D6A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NT ವ್ಯತಿರಿಕ್ತತೆ: NT ಸ್ಥಳೀಯ ಚರ್ಚ್‌ಗೆ ಬಹು ಹಿರಿಯರ (ಮೇಲ್ವಿಚಾರಕರ) ನಡುವೆ ಹಂಚಿಕೆಯ ನಾಯಕತ್ವವನ್ನು ಉತ್ತೇಜಿಸುತ್ತದೆ, ಔಪಚಾರಿಕ ಶಿಕ್ಷಣ ಅಥವಾ ಬಿರುದುಗಳಿಗಿಂತ ಹೆಚ್ಚಾಗಿ ಅವರ ಪಾತ್ರ ಮತ್ತು ಪ್ರಬುದ್ಧತೆಗಾಗಿ ಆಯ್ಕೆ ಮಾಡಲಾಗುತ್ತದೆ. ತೀತ 1:5 ಬಹುವಚನ ಭಾಷೆಯನ್ನು ಬಳಸಿಕೊಂಡು &amp;quot;ಪ್ರತಿಯೊಂದು ಪಟ್ಟಣದಲ್ಲಿ ಹಿರಿಯರನ್ನು ನೇಮಿಸಿ&amp;quot; ಎಂದು ಆಜ್ಞಾಪಿಸುತ್ತದೆ. ಅಪೊಸ್ತಲರ ಕೃತ್ಯಗಳು 14:23 ಗಮನಿಸುತ್ತದೆ, &amp;quot;ಅವರು ಪ್ರತಿಯೊಂದು ಚರ್ಚ್‌ನಲ್ಲಿ ಅವರಿಗೆ ಹಿರಿಯರನ್ನು ನೇಮಿಸಿದರು.&amp;quot; 1 ತಿಮೊಥೆಯ 3:1-7 ಮತ್ತು ತೀತ 1:6-9 ಶೈಕ್ಷಣಿಕ ಅರ್ಹತೆಗಳನ್ನು ಉಲ್ಲೇಖಿಸದೆ &amp;quot;ನಿಂದನೆಗೆ ಮೀರಿದವರಾಗಿರಲು&amp;quot;, ಒಬ್ಬರ ಮನೆಯನ್ನು ನಿರ್ವಹಿಸುವುದು ಮತ್ತು ಆತಿಥ್ಯದಂತಹ ಅರ್ಹತೆಗಳನ್ನು ಒತ್ತಿಹೇಳುತ್ತದೆ. ಈ ಸಮಾನತೆಯ ಮಾದರಿಯು 1 ಪೇತ್ರ 5:3 ರಲ್ಲಿ ಎಚ್ಚರಿಸಿದಂತೆ ಇತರರ ಮೇಲೆ ಪ್ರಭುತ್ವವನ್ನು ತಪ್ಪಿಸುತ್ತದೆ: &amp;quot;ನಿಮಗೆ ವಹಿಸಿಕೊಟ್ಟವರ ಮೇಲೆ ಪ್ರಭುತ್ವವನ್ನು ವಹಿಸದೆ, ಹಿಂಡಿಗೆ ಮಾದರಿಯಾಗಿರಿ.&amp;quot;</w:t>
      </w:r>
    </w:p>
    <w:p w14:paraId="6797C8E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ಮತ್ತಷ್ಟು ಭಿನ್ನತೆ: ಸುವಾರ್ತಾಬೋಧಕರು ಪ್ರಸಿದ್ಧ ಪಾದ್ರಿಗಳನ್ನು ಅಥವಾ ಪಂಗಡದ ಶ್ರೇಣಿಗಳನ್ನು ಉನ್ನತೀಕರಿಸಬಹುದು, ಇದು ಮತ್ತಾಯ 20:25-28 ರಲ್ಲಿ ಯೇಸುವಿನ ಬೋಧನೆಗೆ ವಿರುದ್ಧವಾಗಿದೆ: &amp;quot;ಅನ್ಯಜನಾಂಗಗಳ ಅಧಿಪತಿಗಳು ಅವರ ಮೇಲೆ ದಬ್ಬಾಳಿಕೆ ಮಾಡುತ್ತಾರೆಂದು ನಿಮಗೆ ತಿಳಿದಿದೆ... ನಿಮ್ಮೊಂದಿಗೆ ಹಾಗಲ್ಲ. ಬದಲಾಗಿ, ನಿಮ್ಮಲ್ಲಿ ದೊಡ್ಡವನಾಗಲು ಬಯಸುವವನು ನಿಮ್ಮ ಸೇವಕನಾಗಿರಬೇಕು.&amp;quot;</w:t>
      </w:r>
    </w:p>
    <w:p w14:paraId="4502839B"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ಸೂಚ್ಯಾರ್ಥ: ಇದು ಅನಿಯಂತ್ರಿತ ಅಧಿಕಾರಕ್ಕೆ ಕಾರಣವಾಗಬಹುದು, 3 ಯೋಹಾನ 9-10 ನಂತಹ NT ವಿಮರ್ಶೆಗಳಲ್ಲಿ ಕಂಡುಬರುತ್ತದೆ, ಅಲ್ಲಿ ದಿಯೊತ್ರೆಫೆಸ್ ಪ್ರಾಬಲ್ಯ ಸಾಧಿಸುತ್ತಾನೆ ಮತ್ತು ಭಿನ್ನಮತೀಯರನ್ನು ಹೊರಹಾಕುತ್ತಾನೆ.</w:t>
      </w:r>
    </w:p>
    <w:p w14:paraId="0C7FB4AB" w14:textId="77777777" w:rsidR="00AE5104" w:rsidRPr="00AE5104" w:rsidRDefault="00AE5104" w:rsidP="00680304">
      <w:pPr>
        <w:pStyle w:val="Heading1"/>
      </w:pPr>
      <w:r>
        <w:t>2. ಚರ್ಚ್ ಕೂಟಗಳು: ಕಾರ್ಯಕ್ಷಮತೆ-ಆಧಾರಿತ ಸೇವೆಗಳು vs. ಸಂವಾದಾತ್ಮಕ, ಪ್ರತಿಯೊಬ್ಬ ಸದಸ್ಯರ ಭಾಗವಹಿಸುವಿಕೆ</w:t>
      </w:r>
    </w:p>
    <w:p w14:paraId="1A42B20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ಆಧುನಿಕ ಸುವಾರ್ತಾಬೋಧನಾ ಆರಾಧನೆಯು ಸಾಮಾನ್ಯವಾಗಿ ಸಂಗೀತ ಕಚೇರಿ ಅಥವಾ ಉಪನ್ಯಾಸವನ್ನು ಹೋಲುತ್ತದೆ, ನಿಷ್ಕ್ರಿಯ ಪ್ರೇಕ್ಷಕರು, ವೃತ್ತಿಪರ ಸಂಗೀತಗಾರರು ಮತ್ತು ಲಿಪಿಯ ಧರ್ಮೋಪದೇಶಗಳು ಸ್ವಯಂಪ್ರೇರಿತ ಇನ್ಪುಟ್ ಅನ್ನು ಸೀಮಿತಗೊಳಿಸುತ್ತವೆ.</w:t>
      </w:r>
    </w:p>
    <w:p w14:paraId="0BB583D4"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NT ವ್ಯತ್ಯಾಸ: ಸಭೆಗಳು ಭಾಗವಹಿಸುವಂತಿದ್ದವು, ಎಲ್ಲಾ ವಿಶ್ವಾಸಿಗಳು ಆತ್ಮೋನ್ನತಿಗಾಗಿ ಕೊಡುಗೆ ನೀಡಿದರು. 1 ಕೊರಿಂಥ 14:26 ಹೇಳುತ್ತದೆ, &amp;quot;ನೀವು ಒಟ್ಟಿಗೆ ಸೇರಿದಾಗ, ನಿಮ್ಮಲ್ಲಿ ಪ್ರತಿಯೊಬ್ಬರಿಗೆ ಒಂದು ಸ್ತೋತ್ರ, ಅಥವಾ ಉಪದೇಶದ ಮಾತು, ಒಂದು ಪ್ರಕಟನೆ, ಒಂದು ಭಾಷೆ ಅಥವಾ ಒಂದು ವ್ಯಾಖ್ಯಾನ ಇರುತ್ತದೆ. ಸಭೆಯು ಅಭಿವೃದ್ಧಿ ಹೊಂದುವಂತೆ ಎಲ್ಲವೂ ಮಾಡಬೇಕು.&amp;quot; ಕೊಲೊಸ್ಸೆ 3:16, &amp;quot;ನೀವು ಕೀರ್ತನೆಗಳು, ಸ್ತುತಿಗೀತೆಗಳು ಮತ್ತು ಆತ್ಮದ ಹಾಡುಗಳ ಮೂಲಕ ಎಲ್ಲಾ ಜ್ಞಾನದಿಂದ ಒಬ್ಬರಿಗೊಬ್ಬರು ಬೋಧಿಸುತ್ತಾ ಮತ್ತು ಬುದ್ಧಿಹೇಳುತ್ತಾ ಕ್ರಿಸ್ತನ ಸಂದೇಶವು ನಿಮ್ಮಲ್ಲಿ ಸಮೃದ್ಧವಾಗಿ ವಾಸಿಸಲಿ&amp;quot; ಎಂದು ಒತ್ತಾಯಿಸುತ್ತದೆ.</w:t>
      </w:r>
    </w:p>
    <w:p w14:paraId="4D8F0D18"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ಮತ್ತಷ್ಟು ಭಿನ್ನತೆ: NT ಸಂಭಾಷಣೆ ಮತ್ತು ಪ್ರಶ್ನೆಗಳನ್ನು ಒಳಗೊಂಡಿತ್ತು, ಕಾಯಿದೆಗಳು 20:7 ರಲ್ಲಿ ಪೌಲನು ಚರ್ಚಾ ಸ್ವರೂಪದಲ್ಲಿ &amp;quot;ಮಾತನಾಡುತ್ತಲೇ ಇದ್ದನು&amp;quot; (ಗ್ರೀಕ್: dialegomai). ಇದು ಸುವಾರ್ತಾಬೋಧಕ ಏಕಮುಖ ಸಂವಹನಕ್ಕೆ ವ್ಯತಿರಿಕ್ತವಾಗಿದೆ, ಮ್ಯಾಥ್ಯೂ 23:8-10 ರಲ್ಲಿ ಶ್ರೇಣೀಕೃತ ಶೀರ್ಷಿಕೆಗಳ ಯೇಸುವಿನ ಖಂಡನೆಯನ್ನು ಪ್ರತಿಧ್ವನಿಸುತ್ತದೆ: &amp;quot;ಆದರೆ ನಿಮ್ಮನ್ನು &amp;#39;ರಬ್ಬಿ&amp;#39; ಎಂದು ಕರೆಯಬಾರದು, ಏಕೆಂದರೆ ನಿಮಗೆ ಒಬ್ಬನೇ ಶಿಕ್ಷಕನಿದ್ದಾನೆ ಮತ್ತು ನೀವೆಲ್ಲರೂ ಸಹೋದರರು.&amp;quot;</w:t>
      </w:r>
    </w:p>
    <w:p w14:paraId="03F62A96"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ಸೂಚ್ಯಾರ್ಥ: ನಿಷ್ಕ್ರಿಯ ಸ್ವರೂಪಗಳು ಆಧ್ಯಾತ್ಮಿಕ ವರಗಳನ್ನು ಹತ್ತಿಕ್ಕಬಹುದು, ಎಫೆಸ 4:11-16ಕ್ಕೆ ವಿರುದ್ಧವಾಗಿ, ಅಲ್ಲಿ ಸಜ್ಜಿತರಾದ ಸಂತರು ದೇಹದ ಬೆಳವಣಿಗೆಗೆ ಸೇವೆಯ ಕೆಲಸವನ್ನು ಮಾಡುತ್ತಾರೆ.</w:t>
      </w:r>
    </w:p>
    <w:p w14:paraId="15CC804E" w14:textId="77777777" w:rsidR="00AE5104" w:rsidRPr="00AE5104" w:rsidRDefault="00AE5104" w:rsidP="00680304">
      <w:pPr>
        <w:pStyle w:val="Heading1"/>
      </w:pPr>
      <w:r>
        <w:t>3. ಮೋಕ್ಷ ಮತ್ತು ಶಿಷ್ಯತ್ವ: ವ್ಯಕ್ತಿಗತ &amp;quot;ಪಾಪಿಯ ಪ್ರಾರ್ಥನೆ&amp;quot; ಗಮನ vs. ಸಾಮುದಾಯಿಕ ಬ್ಯಾಪ್ಟಿಸಮ್ ಮತ್ತು ನಿರಂತರ ಜೀವನ</w:t>
      </w:r>
    </w:p>
    <w:p w14:paraId="6162F29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ಸುವಾರ್ತಾಬೋಧಕರು ಮೋಕ್ಷಕ್ಕಾಗಿ ಕ್ಷಣಿಕ ವೈಯಕ್ತಿಕ ನಿರ್ಧಾರ ಅಥವಾ ಪ್ರಾರ್ಥನೆಯನ್ನು ಒತ್ತಿಹೇಳುತ್ತಾರೆ, ಆಗಾಗ್ಗೆ ಸಮುದಾಯದಿಂದ ಬೇರ್ಪಟ್ಟರು.</w:t>
      </w:r>
    </w:p>
    <w:p w14:paraId="2C00BAC2"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NT ವ್ಯತಿರಿಕ್ತತೆ: ಮೋಕ್ಷವು ತಕ್ಷಣದ ಬ್ಯಾಪ್ಟಿಸಮ್ ಮತ್ತು ದೇಹದೊಳಗೆ ಏಕೀಕರಣವನ್ನು ಒಳಗೊಂಡಿರುತ್ತದೆ. ಅಪೊಸ್ತಲರ ಕೃತ್ಯಗಳು 2:38-41 ಪಶ್ಚಾತ್ತಾಪ, ಬ್ಯಾಪ್ಟಿಸಮ್ ಮತ್ತು ಆತ್ಮವನ್ನು ಸ್ವೀಕರಿಸುವುದನ್ನು ಸಂಪರ್ಕಿಸುತ್ತದೆ, ಹೊಸ ವಿಶ್ವಾಸಿಗಳು ಫೆಲೋಷಿಪ್‌ಗೆ ಸೇರುತ್ತಾರೆ (ಅಪೊಸ್ತಲರ ಕೃತ್ಯಗಳು 2:42-47: &amp;quot;ಅವರು ಅಪೊಸ್ತಲರ ಬೋಧನೆ ಮತ್ತು ಫೆಲೋಷಿಪ್‌ಗೆ, ರೊಟ್ಟಿ ಮುರಿಯುವುದಕ್ಕೆ ಮತ್ತು ಪ್ರಾರ್ಥನೆಗೆ ತಮ್ಮನ್ನು ತೊಡಗಿಸಿಕೊಂಡರು... ಎಲ್ಲಾ ವಿಶ್ವಾಸಿಗಳು ಒಟ್ಟಿಗೆ ಇದ್ದರು&amp;quot;). ರೋಮನ್ನರು 6:3-4 ಬ್ಯಾಪ್ಟಿಸಮ್ ಅನ್ನು ಕ್ರಿಸ್ತನ ಮರಣ ಮತ್ತು ಪುನರುತ್ಥಾನದೊಂದಿಗೆ ಒಕ್ಕೂಟವಾಗಿ ಚಿತ್ರಿಸುತ್ತದೆ.</w:t>
      </w:r>
    </w:p>
    <w:p w14:paraId="330977A6"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ಮತ್ತಷ್ಟು ಭಿನ್ನತೆ: NT ಪ್ರತ್ಯೇಕ ಅನುಭವಗಳಲ್ಲ, ನಿರಂತರ ಸಾಮುದಾಯಿಕ ಶಿಷ್ಯತ್ವವನ್ನು ಒತ್ತಿಹೇಳುತ್ತದೆ. ಇಬ್ರಿಯ 10:24-25 ಸಭೆಗಳನ್ನು ನಿರ್ಲಕ್ಷಿಸುವುದರ ವಿರುದ್ಧ ಎಚ್ಚರಿಸುತ್ತದೆ ಮತ್ತು ಗಲಾತ್ಯ 6:2 ಪರಸ್ಪರ ಹೊರೆಗಳನ್ನು ಹೊರುವಂತೆ ಆದೇಶಿಸುತ್ತದೆ. ಇದು ಸುವಾರ್ತಾಬೋಧಕ ವ್ಯಕ್ತಿವಾದವನ್ನು ವಿರೋಧಿಸುತ್ತದೆ, ಇದು ಜೇಮ್ಸ್ 5:16 ರಲ್ಲಿರುವಂತೆ ಹೊಣೆಗಾರಿಕೆಯನ್ನು ಕಡೆಗಣಿಸಬಹುದು: &amp;quot;ನಿಮ್ಮ ಪಾಪಗಳನ್ನು ಒಬ್ಬರಿಗೊಬ್ಬರು ಒಪ್ಪಿಕೊಳ್ಳಿ ಮತ್ತು ಒಬ್ಬರಿಗೊಬ್ಬರು ಪ್ರಾರ್ಥಿಸಿ.&amp;quot;</w:t>
      </w:r>
    </w:p>
    <w:p w14:paraId="0D3FE69C"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ಸೂಚ್ಯಾರ್ಥ: ಮೋಕ್ಷವನ್ನು ಪ್ರಾರ್ಥನೆಗೆ ಇಳಿಸುವುದು 2 ಕೊರಿಂಥ 5:17 ರಲ್ಲಿರುವಂತೆ NT ಸಮಗ್ರ ರೂಪಾಂತರವನ್ನು ನಿರ್ಲಕ್ಷಿಸುತ್ತದೆ: &amp;quot;ಯಾರಾದರೂ ಕ್ರಿಸ್ತನಲ್ಲಿದ್ದರೆ, ಹೊಸ ಸೃಷ್ಟಿ ಬಂದಿದೆ.&amp;quot;</w:t>
      </w:r>
    </w:p>
    <w:p w14:paraId="677EB733" w14:textId="77777777" w:rsidR="00AE5104" w:rsidRPr="00AE5104" w:rsidRDefault="00AE5104" w:rsidP="00680304">
      <w:pPr>
        <w:pStyle w:val="Heading1"/>
      </w:pPr>
      <w:r>
        <w:t>4. ಆಧ್ಯಾತ್ಮಿಕ ಉಡುಗೊರೆಗಳು ಮತ್ತು ಪವಿತ್ರಾತ್ಮದ ಪಾತ್ರ: ನಿಲುಗಡೆ ಅಥವಾ ನಿರ್ಬಂಧ vs. ಸಕ್ರಿಯ ಅನ್ವೇಷಣೆ ಮತ್ತು ವ್ಯಾಯಾಮ</w:t>
      </w:r>
    </w:p>
    <w:p w14:paraId="03471924"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ಅನೇಕ ಸುವಾರ್ತಾಬೋಧಕರು ವರ್ಚಸ್ವಿ ಉಡುಗೊರೆಗಳನ್ನು ಅಪೋಸ್ಟೋಲಿಕ್ ಯುಗ ಅಥವಾ ಖಾಸಗಿ ಬಳಕೆಗೆ ಸೀಮಿತಗೊಳಿಸುತ್ತಾರೆ ಅಥವಾ ಅವುಗಳ ಮುಂದುವರಿಕೆಯನ್ನು ನಿರಾಕರಿಸುತ್ತಾರೆ.</w:t>
      </w:r>
    </w:p>
    <w:p w14:paraId="599C25FC"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NT ವ್ಯತ್ಯಾಸ: ಉಡುಗೊರೆಗಳು ಎಲ್ಲಾ ವಿಶ್ವಾಸಿಗಳಿಗೆ ಮತ್ತು ನಿರಂತರ ಸುಧಾರಣೆಗೆ. 1 ಕೊರಿಂಥ 12:4-11 ವೈವಿಧ್ಯಮಯ ಉಡುಗೊರೆಗಳನ್ನು (ಜ್ಞಾನ, ಜ್ಞಾನ, ನಂಬಿಕೆ, ಗುಣಪಡಿಸುವಿಕೆ, ಪವಾಡಗಳು, ಭವಿಷ್ಯವಾಣಿ, ಭಾಷೆಗಳು) &amp;quot;ಸಾಮಾನ್ಯ ಒಳಿತಿಗಾಗಿ&amp;quot; ಪಟ್ಟಿ ಮಾಡುತ್ತದೆ. 1 ಕೊರಿಂಥ 14:1, &amp;quot;ಪ್ರೀತಿಯ ಮಾರ್ಗವನ್ನು ಅನುಸರಿಸಿ ಮತ್ತು ಆತ್ಮದ ವರಗಳನ್ನು, ವಿಶೇಷವಾಗಿ ಭವಿಷ್ಯವಾಣಿಯನ್ನು ಅಪೇಕ್ಷಿಸಿ&amp;quot; ಎಂದು ಎಚ್ಚರಿಸುತ್ತದೆ ಮತ್ತು 14:39, &amp;quot;ಅನ್ಯಭಾಷೆಗಳಲ್ಲಿ ಮಾತನಾಡುವುದನ್ನು ನಿಷೇಧಿಸಬೇಡಿ&amp;quot; ಎಂದು ಸೇರಿಸುತ್ತದೆ. ಭವಿಷ್ಯವಾಣಿಯು ನಿರ್ದಿಷ್ಟವಾಗಿ ಬಲಪಡಿಸುವಿಕೆ, ಪ್ರೋತ್ಸಾಹ ಮತ್ತು ಸಾಂತ್ವನಕ್ಕಾಗಿ ಆತ್ಮ-ಪ್ರೇರಿತ ಬಹಿರಂಗಪಡಿಸುವಿಕೆಯನ್ನು ಒಳಗೊಂಡಿರುತ್ತದೆ (1 ಕೊರಿಂಥ 14:3), ಇದು ಬೋಧನೆಯಿಂದ ಭಿನ್ನವಾಗಿದೆ ಮತ್ತು ಕೂಟಗಳಲ್ಲಿ ಸ್ವಯಂಪ್ರೇರಿತ ಅಭಿವ್ಯಕ್ತಿಗೆ ಮುಕ್ತವಾಗಿದೆ (1 ಕೊರಿಂಥ 14:29-30).</w:t>
      </w:r>
    </w:p>
    <w:p w14:paraId="566A1F52"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ಮತ್ತಷ್ಟು ಭಿನ್ನತೆ: ಪವಿತ್ರಾತ್ಮದ ಬ್ಯಾಪ್ಟಿಸಮ್ ಮತಾಂತರದ ನಂತರದ ಒಂದು ವಿಶಿಷ್ಟ ಸಬಲೀಕರಣವಾಗಿದೆ (ಕಾಯಿದೆಗಳು 8:14-17; 19:1-6), ಇದು ಮತಾಂತರ ಮತ್ತು ಆತ್ಮ-ತುಂಬುವಿಕೆಯ ಸುವಾರ್ತಾಬೋಧಕ ವಿಲೀನಕ್ಕೆ ವಿರುದ್ಧವಾಗಿದೆ. ರೋಮನ್ನರು 12:6-8 ಉಡುಗೊರೆಗಳನ್ನು ಪ್ರಮಾಣಾನುಗುಣವಾಗಿ ಬಳಸುವುದನ್ನು ಪ್ರೋತ್ಸಾಹಿಸುತ್ತದೆ, ಭವಿಷ್ಯವಾಣಿಯು ವಿವೇಚನೆಯನ್ನು ಬಯಸುತ್ತದೆ (1 ಥೆಸಲೋನಿಕ 5:19-21: &amp;quot;ಆತ್ಮವನ್ನು ನಂದಿಸಬೇಡಿ. ಭವಿಷ್ಯವಾಣಿಗಳನ್ನು ತಿರಸ್ಕಾರದಿಂದ ನೋಡಬೇಡಿ ಆದರೆ ಅವೆಲ್ಲವನ್ನೂ ಪರೀಕ್ಷಿಸಿ&amp;quot;).</w:t>
      </w:r>
    </w:p>
    <w:p w14:paraId="4040776A"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ಸೂಚ್ಯಾರ್ಥ: ನಿಗ್ರಹವು ದೇಹದ ಕಾರ್ಯಚಟುವಟಿಕೆಗೆ ಅಡ್ಡಿಯಾಗುತ್ತದೆ, ಇದು ಪ್ರತಿ ನಂಬಿಕೆಯು ಭವಿಷ್ಯವಾಣಿಯಂತಹ ಉಡುಗೊರೆಗಳನ್ನು ಅನುಸರಿಸಲು ಮತ್ತು ವ್ಯಾಯಾಮ ಮಾಡಲು NT ಯ ಕರೆಗೆ ವಿರುದ್ಧವಾಗಿದೆ.</w:t>
      </w:r>
    </w:p>
    <w:p w14:paraId="0431E332" w14:textId="77777777" w:rsidR="00AE5104" w:rsidRPr="00AE5104" w:rsidRDefault="00AE5104" w:rsidP="00680304">
      <w:pPr>
        <w:pStyle w:val="Heading1"/>
      </w:pPr>
      <w:r>
        <w:t>5. ನಂಬಿಕೆ ಮತ್ತು ಕಾರ್ಯಗಳು: &amp;quot;ನಂಬಿಕೆ ಮಾತ್ರ&amp;quot; ಅತಿಯಾದ ಮಹತ್ವ vs. ಕಾರ್ಯಗಳಿಂದ ಪ್ರದರ್ಶಿಸಲಾದ ಸಮಗ್ರ ನಂಬಿಕೆ</w:t>
      </w:r>
    </w:p>
    <w:p w14:paraId="08E5A5C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ಸುಧಾರಣಾ ದೇವತಾಶಾಸ್ತ್ರದಿಂದ ಆಯ್ದುಕೊಂಡ ಸುವಾರ್ತಾಬೋಧಕರು, ಅನೇಕವೇಳೆ ನಂಬಿಕೆಯನ್ನು ಕೃತಿಗಳಿಂದ ಬೇರ್ಪಡಿಸುತ್ತಾರೆ, ಎರಡನೆಯದನ್ನು ಕೇವಲ ಪುರಾವೆಯಾಗಿ ನೋಡುತ್ತಾರೆ.</w:t>
      </w:r>
    </w:p>
    <w:p w14:paraId="6D163229"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NT ವ್ಯತ್ಯಾಸ: ನಂಬಿಕೆ ಮತ್ತು ಕಾರ್ಯಗಳು ಬೇರ್ಪಡಿಸಲಾಗದವು. ಯಾಕೋಬ 2:17-26 ಪ್ರತಿಪಾದಿಸುತ್ತದೆ, &amp;quot;ನಂಬಿಕೆಯು ಕ್ರಿಯೆಯಿಂದ ಕೂಡಿಲ್ಲದಿದ್ದರೆ ಅದು ಸತ್ತಿದೆ... ಒಬ್ಬ ವ್ಯಕ್ತಿಯು ತನ್ನ ಕ್ರಿಯೆಗಳಿಂದಲೇ ನೀತಿವಂತನೆಂದು ಪರಿಗಣಿಸಲ್ಪಡುತ್ತಾನೆ, ಕೇವಲ ನಂಬಿಕೆಯಿಂದಲ್ಲ.&amp;quot; ಮತ್ತಾಯ 7:21 ಎಚ್ಚರಿಸುತ್ತದೆ, &amp;quot;ನನ್ನನ್ನು &amp;#39;ಕರ್ತನೇ, ಕರ್ತನೇ&amp;#39; ಎಂದು ಹೇಳುವ ಪ್ರತಿಯೊಬ್ಬನೂ ಪರಲೋಕ ರಾಜ್ಯವನ್ನು ಪ್ರವೇಶಿಸುವದಿಲ್ಲ, ಆದರೆ ನನ್ನ ತಂದೆಯ ಚಿತ್ತವನ್ನು ಮಾಡುವವನು ಮಾತ್ರ ಸ್ವರ್ಗದ ರಾಜ್ಯವನ್ನು ಪ್ರವೇಶಿಸುವನು.&amp;quot;</w:t>
      </w:r>
    </w:p>
    <w:p w14:paraId="078F51CC"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ಮತ್ತಷ್ಟು ಭಿನ್ನತೆ: ತೀರ್ಪು ಕ್ರಿಯೆಗಳನ್ನು ಒಳಗೊಂಡಿದೆ (ರೋಮನ್ನರು 2:6-8: ದೇವರು &amp;quot;ಪ್ರತಿಯೊಬ್ಬರಿಗೂ ಅವರವರ ಕೃತ್ಯಗಳಿಗೆ ತಕ್ಕಂತೆ ಪ್ರತಿಫಲ ಕೊಡುವನು&amp;quot;; ಪ್ರಕಟನೆ 20:12-13: &amp;quot;ಅವರು ಮಾಡಿದ್ದಕ್ಕೆ ತಕ್ಕಂತೆ ನ್ಯಾಯತೀರ್ಪು&amp;quot;). ಇದು ಎಫೆಸ 2:8-10 ಅನ್ನು ಸಮತೋಲನಗೊಳಿಸುತ್ತದೆ: ಒಳ್ಳೆಯ ಕಾರ್ಯಗಳಿಗಾಗಿ ಕೃಪೆಯಿಂದ ರಕ್ಷಿಸಲ್ಪಟ್ಟಿದೆ.</w:t>
      </w:r>
    </w:p>
    <w:p w14:paraId="2041BF2D"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ಸೂಚ್ಯಾರ್ಥ: ಕೃತಿಗಳನ್ನು ಕಡಿಮೆ ಮಾಡುವುದು ವಿರೋಧಿವಾದಕ್ಕೆ ಅಪಾಯವನ್ನುಂಟುಮಾಡುತ್ತದೆ, ಇದು ಯೋಹಾನ 14:15 ಗೆ ವಿರುದ್ಧವಾಗಿದೆ: &amp;quot;ನೀವು ನನ್ನನ್ನು ಪ್ರೀತಿಸುವವರಾಗಿದ್ದರೆ ನನ್ನ ಆಜ್ಞೆಗಳನ್ನು ಕೈಕೊಳ್ಳಿ.&amp;quot;</w:t>
      </w:r>
    </w:p>
    <w:p w14:paraId="154FE071" w14:textId="77777777" w:rsidR="00AE5104" w:rsidRPr="00AE5104" w:rsidRDefault="00AE5104" w:rsidP="00680304">
      <w:pPr>
        <w:pStyle w:val="Heading1"/>
      </w:pPr>
      <w:r>
        <w:t>6. ಬೈಬಲ್ನ ವ್ಯಾಖ್ಯಾನ ಮತ್ತು ಅಧಿಕಾರ: ಕಠಿಣ ಜಡತ್ವ vs. ಕ್ರಿಸ್ತ-ಕೇಂದ್ರಿತ ಪ್ರಗತಿಶೀಲ ಬಹಿರಂಗಪಡಿಸುವಿಕೆ</w:t>
      </w:r>
    </w:p>
    <w:p w14:paraId="3462004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ಸುವಾರ್ತಾಬೋಧಕರು ಸಾಮಾನ್ಯವಾಗಿ ಸಮತಟ್ಟಾದ ಜಡತ್ವವನ್ನು ಅನ್ವಯಿಸುತ್ತಾರೆ, ಹೊಸ ಒಡಂಬಡಿಕೆಯ ನೆರವೇರಿಕೆಯನ್ನು ಒಪ್ಪಿಕೊಳ್ಳದೆ ಹಳೆಯ ಮತ್ತು ಹೊಸ ಒಡಂಬಡಿಕೆಗಳನ್ನು ಸಮಾನವಾಗಿ ಪರಿಗಣಿಸುತ್ತಾರೆ.</w:t>
      </w:r>
    </w:p>
    <w:p w14:paraId="2EB18A99"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NT ವ್ಯತ್ಯಾಸ: ಯೇಸು OT ಯನ್ನು ಹಂತಹಂತವಾಗಿ ಮರು ವ್ಯಾಖ್ಯಾನಿಸುತ್ತಾನೆ. ಮತ್ತಾಯ 5:17-48 ಕಾನೂನನ್ನು ಪೂರೈಸುತ್ತದೆ, ಆಜ್ಞೆಗಳನ್ನು ಹೆಚ್ಚಿಸುತ್ತದೆ (ಉದಾ, &amp;quot;ನೀವು ಅದನ್ನು ಹೇಳುವುದನ್ನು ಕೇಳಿದ್ದೀರಿ ... ಆದರೆ ನಾನು ನಿಮಗೆ ಹೇಳುತ್ತೇನೆ&amp;quot;). ಇಬ್ರಿಯ 7:18-19 ಹಿಂದಿನ ನಿಯಮವನ್ನು &amp;quot;ದುರ್ಬಲ ಮತ್ತು ನಿಷ್ಪ್ರಯೋಜಕ&amp;quot; ಎಂದು ಘೋಷಿಸುತ್ತದೆ, ಉತ್ತಮ ಭರವಸೆಯನ್ನು ಪರಿಚಯಿಸುತ್ತದೆ.</w:t>
      </w:r>
    </w:p>
    <w:p w14:paraId="6C1ECB26"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ಮತ್ತಷ್ಟು ಭಿನ್ನತೆ: ಹೊಸ ಒಡಂಬಡಿಕೆಯು ಅಕ್ಷರ ಮತ್ತು ಆತ್ಮದ ನಡುವಿನ ವ್ಯತ್ಯಾಸವನ್ನು ತೋರಿಸುತ್ತದೆ (2 ಕೊರಿಂಥ 3:6: &amp;quot;ಅಕ್ಷರವು ಕೊಲ್ಲುತ್ತದೆ, ಆದರೆ ಆತ್ಮವು ಜೀವವನ್ನು ನೀಡುತ್ತದೆ&amp;quot;). ಗಲಾತ್ಯ 3:23-25 ಕಾನೂನನ್ನು ಕ್ರಿಸ್ತನವರೆಗೆ ರಕ್ಷಕನಾಗಿ ನೋಡುತ್ತದೆ.</w:t>
      </w:r>
    </w:p>
    <w:p w14:paraId="74645A27"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ಸೂಚ್ಯಾರ್ಥ: ಪ್ರಗತಿಯನ್ನು ನಿರ್ಲಕ್ಷಿಸುವುದು ಕಾನೂನುಬದ್ಧತೆಗೆ ಕಾರಣವಾಗಬಹುದು, ಕೊಲೊಸ್ಸೆ 2:16-17 ರ ವಿರುದ್ಧ: ಕ್ರಿಸ್ತನ ಕಡೆಗೆ ತೋರಿಸುವ ನೆರಳುಗಳು.</w:t>
      </w:r>
    </w:p>
    <w:p w14:paraId="48E372FE" w14:textId="77777777" w:rsidR="00AE5104" w:rsidRPr="00AE5104" w:rsidRDefault="00AE5104" w:rsidP="00680304">
      <w:pPr>
        <w:pStyle w:val="Heading1"/>
      </w:pPr>
      <w:r>
        <w:t>7. ದೋಷ ಮತ್ತು ವಿಭಜನೆಗೆ ಪ್ರತಿಕ್ರಿಯೆ: ಚರ್ಚ್-ಹೋಪಿಂಗ್ ಅಥವಾ ಸ್ಕಿಸಮ್ ವಿರುದ್ಧ ರೋಗಿಯ ವಿವಾದ ಮತ್ತು ಏಕತೆ</w:t>
      </w:r>
    </w:p>
    <w:p w14:paraId="58BF589B"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ಸುವಾರ್ತಾಬೋಧಕರು ಆಗಾಗ್ಗೆ ಭಿನ್ನಾಭಿಪ್ರಾಯಗಳ ಕಾರಣದಿಂದಾಗಿ ಬೇರ್ಪಡುತ್ತಾರೆ ಅಥವಾ ಬಿಡುತ್ತಾರೆ, ಹೊಸ ಗುಂಪುಗಳನ್ನು ರಚಿಸುತ್ತಾರೆ.</w:t>
      </w:r>
    </w:p>
    <w:p w14:paraId="3FB72673"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NT ವ್ಯತ್ಯಾಸ: ಆಂತರಿಕ ಸಮಸ್ಯೆಗಳನ್ನು ಸಹಿಷ್ಣುತೆಯೊಂದಿಗೆ ಪರಿಹರಿಸಿ. ಪ್ರಕಟನೆ 2-3 ದೋಷಪೂರಿತ ಚರ್ಚುಗಳನ್ನು ಟೀಕಿಸುತ್ತದೆ ಆದರೆ ಒಳಗೆ ಪಶ್ಚಾತ್ತಾಪವನ್ನು ಕರೆಯುತ್ತದೆ (ಉದಾ, ಥುವತೈರಳು ಜೆಜೆಬೆಲಳನ್ನು ಸಹಿಸಿಕೊಂಡಳು ಆದರೆ ಪ್ರೀತಿಗಾಗಿ ಪ್ರಶಂಸಿಸಲ್ಪಟ್ಟಳು). ಯೂದ 3 ನಂಬಿಕೆಗಾಗಿ ಹೋರಾಡಲು ಒತ್ತಾಯಿಸುತ್ತದೆ ಮತ್ತು 2 ತಿಮೊಥೆಯ 2:24-25 ಸೌಮ್ಯವಾದ ತಿದ್ದುಪಡಿಯನ್ನು ಸೂಚಿಸುತ್ತದೆ.</w:t>
      </w:r>
    </w:p>
    <w:p w14:paraId="704AD215"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ಮತ್ತಷ್ಟು ಭಿನ್ನತೆ: ಏಕತೆ ಸರ್ವೋಚ್ಚ (ಯೋಹಾನ 17:20-23: &amp;quot;ಅವರು ಒಂದಾಗುವಂತೆ&amp;quot;). ಎಫೆಸ 4:3: &amp;quot;ಆತ್ಮದ ಐಕ್ಯತೆಯನ್ನು ಕಾಪಾಡಿಕೊಳ್ಳಲು ಎಲ್ಲಾ ಪ್ರಯತ್ನಗಳನ್ನು ಮಾಡಿ.&amp;quot;</w:t>
      </w:r>
    </w:p>
    <w:p w14:paraId="016A5456"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ಸೂಚ್ಯಾರ್ಥ: ವಿಘಟನೆಯು ಫಿಲಿಪ್ಪಿ 1:27ಕ್ಕೆ ವಿರುದ್ಧವಾಗಿದೆ: &amp;quot;ನಂಬಿಕೆಗಾಗಿ ಒಂದಾಗಿ ಹೋರಾಡುವುದು.&amp;quot;</w:t>
      </w:r>
    </w:p>
    <w:p w14:paraId="67321F83" w14:textId="77777777" w:rsidR="00AE5104" w:rsidRPr="00AE5104" w:rsidRDefault="00AE5104" w:rsidP="00680304">
      <w:pPr>
        <w:pStyle w:val="Heading1"/>
      </w:pPr>
      <w:r>
        <w:t>8. ಮಿಷನ್ ಮತ್ತು ಸುವಾರ್ತೆ ಘೋಷಣೆ: ವೈಯಕ್ತಿಕ ಸುವಾರ್ತಾಬೋಧನೆ ಗಮನ vs. ಸಮಗ್ರ ರಾಜ್ಯ ಪ್ರಗತಿ</w:t>
      </w:r>
    </w:p>
    <w:p w14:paraId="08EFCE3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ಸುವಾರ್ತಾಬೋಧಕರು ಆತ್ಮ ಗೆಲ್ಲುವ ಮತ್ತು ಸ್ವರ್ಗಕ್ಕೆ ಸೀಮಿತವಾದ ಸಂದೇಶಗಳಿಗೆ ಆದ್ಯತೆ ನೀಡುತ್ತಾರೆ, ಆಗಾಗ್ಗೆ ಸಾಮಾಜಿಕ ನ್ಯಾಯವನ್ನು ನಿರ್ಲಕ್ಷಿಸುತ್ತಾರೆ.</w:t>
      </w:r>
    </w:p>
    <w:p w14:paraId="72C7E3CE"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NT ವ್ಯತ್ಯಾಸ: ಯೇಸು ರಾಜ್ಯವನ್ನು ಸಮಗ್ರವಾಗಿ ಘೋಷಿಸುತ್ತಾನೆ (ಮಾರ್ಕ್ 1:15: &amp;quot;ದೇವರ ರಾಜ್ಯವು ಸಮೀಪಿಸಿದೆ&amp;quot;). ಲೂಕ 4:18-19 ಬಡವರಿಗೆ ಶುಭ ಸುದ್ದಿ, ಕೈದಿಗಳಿಗೆ ಸ್ವಾತಂತ್ರ್ಯ, ಕುರುಡರಿಗೆ ದೃಷ್ಟಿಯನ್ನು ಒಳಗೊಂಡಿದೆ.</w:t>
      </w:r>
    </w:p>
    <w:p w14:paraId="797B5A6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ಮತ್ತಷ್ಟು ಭಿನ್ನತೆ: ಕಾಯಿದೆಗಳು 4:32-35 ಆರ್ಥಿಕ ಹಂಚಿಕೆಯನ್ನು ತೋರಿಸುತ್ತದೆ, ಮತ್ತು ಯಾಕೋಬ 1:27 ಧರ್ಮವನ್ನು ಅನಾಥರು ಮತ್ತು ವಿಧವೆಯರನ್ನು ನೋಡಿಕೊಳ್ಳುವುದು ಎಂದು ವ್ಯಾಖ್ಯಾನಿಸುತ್ತದೆ.</w:t>
      </w:r>
    </w:p>
    <w:p w14:paraId="0C4747E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ಸೂಚ್ಯಾರ್ಥ: ಕಿರಿದಾದ ಗಮನವು ಮತ್ತಾಯ 25:31-46 ಅನ್ನು ತಪ್ಪಿಸುತ್ತದೆ: ಕರುಣೆಯ ಕ್ರಿಯೆಗಳಿಂದ ತೀರ್ಪು.</w:t>
      </w:r>
    </w:p>
    <w:p w14:paraId="259D5A55" w14:textId="77777777" w:rsidR="00AE5104" w:rsidRPr="00AE5104" w:rsidRDefault="00AE5104" w:rsidP="00680304">
      <w:pPr>
        <w:pStyle w:val="Heading1"/>
      </w:pPr>
      <w:r>
        <w:t>9. ಸಂಪತ್ತು ಮತ್ತು ಸಮೃದ್ಧಿ: ಭೌತವಾದದ ಸ್ವೀಕಾರ vs. ಸಂಪತ್ತಿನ ವಿರುದ್ಧ ಎಚ್ಚರಿಕೆಗಳು</w:t>
      </w:r>
    </w:p>
    <w:p w14:paraId="209F2F5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ಕೆಲವು ಸುವಾರ್ತಾಬೋಧಕರು ಸಮೃದ್ಧಿ ದೇವತಾಶಾಸ್ತ್ರ ಅಥವಾ ಸಂಪತ್ತಿನಲ್ಲಿ ಸೌಕರ್ಯವನ್ನು ಸ್ವೀಕರಿಸುತ್ತಾರೆ.</w:t>
      </w:r>
    </w:p>
    <w:p w14:paraId="15E7185C"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NT ವ್ಯತ್ಯಾಸ: ಯೇಸು ಸಂಪತ್ತಿನ ಅಪಾಯಗಳ ಬಗ್ಗೆ ಎಚ್ಚರಿಸುತ್ತಾನೆ (ಮತ್ತಾಯ 19:23-24: ಶ್ರೀಮಂತರು ರಾಜ್ಯವನ್ನು ಪ್ರವೇಶಿಸುವುದು ಕಷ್ಟ; 1 ತಿಮೊಥೆಯ 6:9-10: ಹಣದ ಪ್ರೀತಿ ಕೆಟ್ಟದ್ದಕ್ಕೆ ಮೂಲ).</w:t>
      </w:r>
    </w:p>
    <w:p w14:paraId="5D9E4468"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ಮತ್ತಷ್ಟು ಭಿನ್ನತೆ: ಅಪೊಸ್ತಲರ ಕೃತ್ಯಗಳು 2:44-45: ವಿಶ್ವಾಸಿಗಳು ನಿರ್ಗತಿಕರಿಗೆ ಸಹಾಯ ಮಾಡಲು ಆಸ್ತಿಯನ್ನು ಮಾರಿದರು.</w:t>
      </w:r>
    </w:p>
    <w:p w14:paraId="1BB33275"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ತಾತ್ಪರ್ಯ: ಸ್ವತೃಪ್ತಿಯು ಲವೊದಿಕೀಯದ ಸ್ವಯಂಪೂರ್ಣತೆಯನ್ನು ಪ್ರತಿಧ್ವನಿಸುತ್ತದೆ (ಪ್ರಕಟನೆ 3:17).</w:t>
      </w:r>
    </w:p>
    <w:p w14:paraId="54EA515B" w14:textId="1B60C1D0" w:rsidR="00AE5104" w:rsidRPr="00AE5104" w:rsidRDefault="00AE5104" w:rsidP="00680304">
      <w:pPr>
        <w:pStyle w:val="Heading1"/>
      </w:pPr>
      <w:r>
        <w:t>10. ಅಂತ್ಯಕಾಲದ ಎಸ್ಕಟಾಲಜಿ: ಪೂರ್ವ-ಕ್ಲೇಶನದ ರ್ಯಾಪ್ಚರ್ ಒತ್ತು vs. ಕ್ಲೇಶದ ಮೂಲಕ ಸಹಿಷ್ಣುತೆ</w:t>
      </w:r>
    </w:p>
    <w:p w14:paraId="3C3FE939"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ಸುವಾರ್ತಾಬೋಧಕರು ಹೆಚ್ಚಾಗಿ ಸಂಕಟದಿಂದ ಪಾರಾಗುವುದನ್ನು ಕಲಿಸುತ್ತಾರೆ.</w:t>
      </w:r>
    </w:p>
    <w:p w14:paraId="7AE30F63"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NT ವ್ಯತ್ಯಾಸ: ವಿಶ್ವಾಸಿಗಳು ಪರೀಕ್ಷೆಗಳನ್ನು ಸಹಿಸಿಕೊಳ್ಳುತ್ತಾರೆ (ಮತ್ತಾಯ 24:29-31: ಸಂಕಟದ ನಂತರ ಒಟ್ಟುಗೂಡಿಸುವಿಕೆ; ಪ್ರಕಟನೆ 7:14: ಮಹಾ ಸಂಕಟದಿಂದ ಸಂತರು).</w:t>
      </w:r>
    </w:p>
    <w:p w14:paraId="73D24771"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ಮತ್ತಷ್ಟು ಭಿನ್ನತೆ: 2 ಥೆಸಲೋನಿಕ 2:1-3: ಧರ್ಮಭ್ರಷ್ಟತೆ ಮತ್ತು ಅಧರ್ಮದ ಪುರುಷನವರೆಗೆ ಸಭೆ ಸೇರುವುದಿಲ್ಲ.</w:t>
      </w:r>
    </w:p>
    <w:p w14:paraId="650BAB44"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ಸೂಚ್ಯಾರ್ಥ: ಪಲಾಯನವಾದವು ಪರಿಶ್ರಮವನ್ನು ನಿರುತ್ಸಾಹಗೊಳಿಸುತ್ತದೆ (ಯಾಕೋಬ 1:12).</w:t>
      </w:r>
    </w:p>
    <w:p w14:paraId="0BB63B3B" w14:textId="6B13CBB7" w:rsidR="00AE5104" w:rsidRPr="00AE5104" w:rsidRDefault="00AE5104" w:rsidP="00680304">
      <w:pPr>
        <w:pStyle w:val="Heading1"/>
      </w:pPr>
      <w:r>
        <w:t>11. ರಾಜಕೀಯ ಒಳಗೊಳ್ಳುವಿಕೆ: ಅಧಿಕಾರದೊಂದಿಗೆ ಮೈತ್ರಿ vs. ರಾಜ್ಯ ವಿಭಜನೆ</w:t>
      </w:r>
    </w:p>
    <w:p w14:paraId="690AECA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ಸುವಾರ್ತಾಬೋಧಕರು ರಾಜಕೀಯ ಪ್ರಭಾವವನ್ನು ಬಯಸಬಹುದು.</w:t>
      </w:r>
    </w:p>
    <w:p w14:paraId="63256835"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NT ವ್ಯತ್ಯಾಸ: ಯೇಸುವಿನ ರಾಜ್ಯವು &amp;quot;ಈ ಲೋಕದ್ದಲ್ಲ&amp;quot; (ಯೋಹಾನ 18:36). ರೋಮನ್ನರು 13:1-7 ಅಧಿಕಾರಿಗಳಿಗೆ ಅಧೀನವಾಗಿದೆ ಆದರೆ ದೇವರಿಗೆ ಆದ್ಯತೆ ನೀಡುತ್ತದೆ (ಕಾಯಿದೆಗಳು 5:29).</w:t>
      </w:r>
    </w:p>
    <w:p w14:paraId="2D1B932B"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ಮತ್ತಷ್ಟು ಭಿನ್ನತೆ: 2 ಕೊರಿಂಥ 6:14-17: ನಂಬಿಕೆಯಿಲ್ಲದವರೊಂದಿಗೆ ನೊಗಕ್ಕೆ ಸೇರಬಾರದು.</w:t>
      </w:r>
    </w:p>
    <w:p w14:paraId="15E9B144"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ಸೂಚ್ಯಾರ್ಥ: ರಾಜಿ ಮಾಡಿಕೊಳ್ಳುವುದರಿಂದ ವಿಗ್ರಹಾರಾಧನೆ ಅಪಾಯವಿದೆ (ಪ್ರಕಟನೆ 13 ಎಚ್ಚರಿಕೆಗಳು).</w:t>
      </w:r>
    </w:p>
    <w:p w14:paraId="41422C9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ಈ ಮರುಸಂಕಲಿಸಲಾದ ದಾಖಲೆಯು ಸಮುದಾಯದ NT ಆದ್ಯತೆಗಳು, ಆತ್ಮ-ಅವಲಂಬನೆ (ಸ್ಪಷ್ಟಪಡಿಸಿದ ಪ್ರವಾದಿಯ ಉಡುಗೊರೆ ಸೇರಿದಂತೆ) ಮತ್ತು ಸಮಗ್ರ ವಿಧೇಯತೆಯನ್ನು ಎತ್ತಿ ತೋರಿಸುತ್ತದೆ, ಜೋಡಣೆಗಾಗಿ ಪ್ರತಿಬಿಂಬವನ್ನು ಒತ್ತಾಯಿಸುತ್ತದೆ.</w:t>
      </w:r>
    </w:p>
    <w:p w14:paraId="20733512"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20A"/>
    <w:multiLevelType w:val="multilevel"/>
    <w:tmpl w:val="1418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FB38C8"/>
    <w:multiLevelType w:val="multilevel"/>
    <w:tmpl w:val="2C3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F2B23"/>
    <w:multiLevelType w:val="multilevel"/>
    <w:tmpl w:val="2F72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0631A"/>
    <w:multiLevelType w:val="multilevel"/>
    <w:tmpl w:val="6E34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905A77"/>
    <w:multiLevelType w:val="multilevel"/>
    <w:tmpl w:val="85DC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AD56BC"/>
    <w:multiLevelType w:val="multilevel"/>
    <w:tmpl w:val="44D2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07CB5"/>
    <w:multiLevelType w:val="multilevel"/>
    <w:tmpl w:val="0818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8D0222"/>
    <w:multiLevelType w:val="multilevel"/>
    <w:tmpl w:val="15E0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020B0B"/>
    <w:multiLevelType w:val="multilevel"/>
    <w:tmpl w:val="B1BA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2F4D41"/>
    <w:multiLevelType w:val="multilevel"/>
    <w:tmpl w:val="0E7C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BF7539"/>
    <w:multiLevelType w:val="multilevel"/>
    <w:tmpl w:val="B67A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265128"/>
    <w:multiLevelType w:val="multilevel"/>
    <w:tmpl w:val="4986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134905">
    <w:abstractNumId w:val="0"/>
  </w:num>
  <w:num w:numId="2" w16cid:durableId="157230985">
    <w:abstractNumId w:val="4"/>
  </w:num>
  <w:num w:numId="3" w16cid:durableId="1162164997">
    <w:abstractNumId w:val="11"/>
  </w:num>
  <w:num w:numId="4" w16cid:durableId="896555279">
    <w:abstractNumId w:val="9"/>
  </w:num>
  <w:num w:numId="5" w16cid:durableId="1745955262">
    <w:abstractNumId w:val="8"/>
  </w:num>
  <w:num w:numId="6" w16cid:durableId="283271693">
    <w:abstractNumId w:val="3"/>
  </w:num>
  <w:num w:numId="7" w16cid:durableId="696858858">
    <w:abstractNumId w:val="10"/>
  </w:num>
  <w:num w:numId="8" w16cid:durableId="1099057948">
    <w:abstractNumId w:val="7"/>
  </w:num>
  <w:num w:numId="9" w16cid:durableId="1189219682">
    <w:abstractNumId w:val="5"/>
  </w:num>
  <w:num w:numId="10" w16cid:durableId="1215504136">
    <w:abstractNumId w:val="1"/>
  </w:num>
  <w:num w:numId="11" w16cid:durableId="200898091">
    <w:abstractNumId w:val="6"/>
  </w:num>
  <w:num w:numId="12" w16cid:durableId="114578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04"/>
    <w:rsid w:val="00007803"/>
    <w:rsid w:val="001C24F3"/>
    <w:rsid w:val="002F38DD"/>
    <w:rsid w:val="003A4DF2"/>
    <w:rsid w:val="003B452E"/>
    <w:rsid w:val="00680304"/>
    <w:rsid w:val="006A6982"/>
    <w:rsid w:val="009726E5"/>
    <w:rsid w:val="00AE5104"/>
    <w:rsid w:val="00D74DB5"/>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2646"/>
  <w15:chartTrackingRefBased/>
  <w15:docId w15:val="{CFBB96A6-CF37-4B7B-BF90-761E16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5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5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104"/>
    <w:rPr>
      <w:rFonts w:eastAsiaTheme="majorEastAsia" w:cstheme="majorBidi"/>
      <w:color w:val="272727" w:themeColor="text1" w:themeTint="D8"/>
    </w:rPr>
  </w:style>
  <w:style w:type="paragraph" w:styleId="Title">
    <w:name w:val="Title"/>
    <w:basedOn w:val="Normal"/>
    <w:next w:val="Normal"/>
    <w:link w:val="TitleChar"/>
    <w:uiPriority w:val="10"/>
    <w:qFormat/>
    <w:rsid w:val="00AE5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104"/>
    <w:pPr>
      <w:spacing w:before="160"/>
      <w:jc w:val="center"/>
    </w:pPr>
    <w:rPr>
      <w:i/>
      <w:iCs/>
      <w:color w:val="404040" w:themeColor="text1" w:themeTint="BF"/>
    </w:rPr>
  </w:style>
  <w:style w:type="character" w:customStyle="1" w:styleId="QuoteChar">
    <w:name w:val="Quote Char"/>
    <w:basedOn w:val="DefaultParagraphFont"/>
    <w:link w:val="Quote"/>
    <w:uiPriority w:val="29"/>
    <w:rsid w:val="00AE5104"/>
    <w:rPr>
      <w:i/>
      <w:iCs/>
      <w:color w:val="404040" w:themeColor="text1" w:themeTint="BF"/>
    </w:rPr>
  </w:style>
  <w:style w:type="paragraph" w:styleId="ListParagraph">
    <w:name w:val="List Paragraph"/>
    <w:basedOn w:val="Normal"/>
    <w:uiPriority w:val="34"/>
    <w:qFormat/>
    <w:rsid w:val="00AE5104"/>
    <w:pPr>
      <w:ind w:left="720"/>
      <w:contextualSpacing/>
    </w:pPr>
  </w:style>
  <w:style w:type="character" w:styleId="IntenseEmphasis">
    <w:name w:val="Intense Emphasis"/>
    <w:basedOn w:val="DefaultParagraphFont"/>
    <w:uiPriority w:val="21"/>
    <w:qFormat/>
    <w:rsid w:val="00AE5104"/>
    <w:rPr>
      <w:i/>
      <w:iCs/>
      <w:color w:val="0F4761" w:themeColor="accent1" w:themeShade="BF"/>
    </w:rPr>
  </w:style>
  <w:style w:type="paragraph" w:styleId="IntenseQuote">
    <w:name w:val="Intense Quote"/>
    <w:basedOn w:val="Normal"/>
    <w:next w:val="Normal"/>
    <w:link w:val="IntenseQuoteChar"/>
    <w:uiPriority w:val="30"/>
    <w:qFormat/>
    <w:rsid w:val="00AE5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104"/>
    <w:rPr>
      <w:i/>
      <w:iCs/>
      <w:color w:val="0F4761" w:themeColor="accent1" w:themeShade="BF"/>
    </w:rPr>
  </w:style>
  <w:style w:type="character" w:styleId="IntenseReference">
    <w:name w:val="Intense Reference"/>
    <w:basedOn w:val="DefaultParagraphFont"/>
    <w:uiPriority w:val="32"/>
    <w:qFormat/>
    <w:rsid w:val="00AE51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2025-10-25T04:29:00Z</dcterms:created>
  <dcterms:modified xsi:type="dcterms:W3CDTF">2025-10-25T04:49:00Z</dcterms:modified>
</cp:coreProperties>
</file>