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95FC" w14:textId="38E049F6" w:rsidR="001D73A0" w:rsidRPr="001D73A0" w:rsidRDefault="001D73A0" w:rsidP="0043676E">
      <w:pPr>
        <w:pStyle w:val="Title"/>
      </w:pPr>
      <w:r>
        <w:t>ការវិភាគដ៏ទូលំទូលាយ៖ ភាពផ្ទុយគ្នារវាងគោលលទ្ធិរ៉ូម៉ាំងកាតូលិក និងព្រះគម្ពីរសញ្ញាថ្មី</w:t>
      </w:r>
    </w:p>
    <w:p w14:paraId="6A1EE0C7" w14:textId="77777777" w:rsidR="001D73A0" w:rsidRPr="001D73A0" w:rsidRDefault="001D73A0" w:rsidP="0043676E">
      <w:pPr>
        <w:pStyle w:val="Subtitle"/>
      </w:pPr>
      <w:r>
        <w:t>សេចក្តីផ្តើម</w:t>
      </w:r>
    </w:p>
    <w:p w14:paraId="0DA3FB6C" w14:textId="3349692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 xml:space="preserve">ឯកសារនេះផ្តល់នូវការវិភាគយ៉ាងហ្មត់ចត់ និងស៊ីសង្វាក់គ្នាអំពីភាពផ្ទុយគ្នារវាងគោលលទ្ធិកាតូលិករ៉ូម៉ាំង — ដូចដែលបានគូសបញ្ជាក់នៅក្នុងការបង្រៀនជាផ្លូវការដូចជា Catechism of the Catholic Church (CCC) — និងព្រះគម្ពីរសញ្ញាថ្មី (NT) ដោយប្រើអត្ថបទព្រះគម្ពីរភាសាក្រិចដើមសម្រាប់ភាពត្រឹមត្រូវ។ វារួមបញ្ចូលការយល់ដឹងពីបុព្វបុរសនៃសាសនាចក្រដំបូងៗ (ឧទាហរណ៍ Ignatius, Justin Martyr, Irenaeus, Origen, Tertullian, Chrysostom, Augustine) ដោយបង្ហាញពីរបៀបដែលការវិវត្តន៍កាតូលិកក្រោយមកអាចខុសគ្នាពីទាំងព្រះគម្ពីរ និងសាក្សីបុព្វបុរស។ </w:t>
      </w:r>
    </w:p>
    <w:p w14:paraId="66F1189A" w14:textId="7777777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នៅក្នុងការបកស្រាយបែបប្រវត្តិសាស្ត្រនៃវិវរណៈ ២-៣ (ជាទូទៅនៅក្នុងគម្ពីរសញ្ញាចាស់នៃពួកប្រូតេស្តង់) សាសនាចក្រធាទេរ៉ា (វិវរណៈ ២:១៨-២៩) ត្រូវគ្នាយ៉ាងជិតស្និទ្ធបំផុតទៅនឹងសាសនាចក្ររ៉ូម៉ាំងកាតូលិក។ វាតំណាងឱ្យសម័យកាលសម្តេចប៉ាប (ប្រហែលឆ្នាំ ៥០០-១៥០០ គ.ស.) នៃការសម្របសម្រួលគោលលទ្ធិ ការគោរពបូជារូបព្រះ និងការត្រួតត្រា ដែលភ្ជាប់ទៅនឹង &amp;quot;យេសេបិល&amp;quot; ដែលល្បួងឱ្យគោរពបូជារូបព្រះ និង &amp;quot;រឿងជ្រៅៗរបស់សាតាំង&amp;quot; - អ្នករិះគន់ភ្ជាប់រឿងនេះជាមួយនឹងគោលលទ្ធិម៉ារី រឿងអាស្រូវនៃភាពព្រងើយកន្តើយរបស់បូជាចារ្យ ការគោរពបូជាពួកបរិសុទ្ធ/រូបភាព ឋាននរក និងការប្រែរូប ដោយលាយបញ្ចូលគ្នានូវជំនឿជាមួយនឹងប្រពៃណីក្រៅព្រះគម្ពីរក្រោមអំណាចកណ្តាលរបស់សម្តេចប៉ាប។</w:t>
      </w:r>
    </w:p>
    <w:p w14:paraId="4A49B8E4" w14:textId="337AD6DA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ការវិភាគត្រូវបានរៀបចំដូចខាងក្រោម៖ តារាងនៃភាពផ្ទុយគ្នាចម្បងជាមួយអត្ថបទព្រះគម្ពីរសញ្ញាថ្មី; បន្ទាប់មកដោយប្រធានបទដែលបានបញ្ចូលគ្នាដែលរួមបញ្ចូលខគម្ពីរព្រះគម្ពីរសញ្ញាថ្មី ការយល់ដឹងរបស់ពួកបិតាសាសនាចក្រ និងគំនិតឆ្លុះបញ្ចាំង។ អ្នកកាន់សាសនាកាតូលិកអះអាងថាប្រពៃណីអភិវឌ្ឍព្រះគម្ពីរ; អ្នករិះគន់ផ្តល់អាទិភាពដល់ការតម្រឹមគ្នារវាងគម្ពីរតែមួយ និងការតម្រឹមខាងបុព្វបុរសជាមួយព្រះគម្ពីរសញ្ញាថ្មី។ សម្រាប់ការសិក្សាស៊ីជម្រៅ សូមពិគ្រោះជាមួយ CCC ពេញលេញ ព្រះគម្ពីរអន្តរលីនេអ៊ែរ ឬប្រភពបុព្វបុរស។</w:t>
      </w:r>
    </w:p>
    <w:p w14:paraId="0946E0B8" w14:textId="0A912CB6" w:rsidR="001D73A0" w:rsidRPr="001D73A0" w:rsidRDefault="001D73A0" w:rsidP="0043676E">
      <w:pPr>
        <w:pStyle w:val="Heading1"/>
      </w:pPr>
      <w:r>
        <w:t>ភាពផ្ទុយគ្នា៖ គោលលទ្ធិកាតូលិកទល់នឹងគម្ពីរសញ្ញាថ្មី</w:t>
      </w:r>
    </w:p>
    <w:p w14:paraId="7F2796CE" w14:textId="7F95D183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តារាងនេះរាយបញ្ជីភាពផ្ទុយគ្នាសំខាន់ៗ ដែលបានបញ្ជាក់ពីឯកសារយោង CCC ខគម្ពីរ NT ភាសាក្រិចដើម និងការបកប្រែ NIV សម័យទំនើប។ អ្នកកាន់សាសនាកាតូលិកចាត់ទុកទាំងនេះថាជាការវិវឌ្ឍដ៏សុខដុមរមនា។ អ្នករិះគន់យល់ឃើញថាការបន្ថែមផ្ទុយពីអត្ថបទព្រះគម្ពីរធម្មតា។</w:t>
      </w:r>
    </w:p>
    <w:tbl>
      <w:tblPr>
        <w:tblW w:w="4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1798"/>
        <w:gridCol w:w="2779"/>
        <w:gridCol w:w="2229"/>
      </w:tblGrid>
      <w:tr w:rsidR="001D73A0" w:rsidRPr="001D73A0" w14:paraId="09931D3C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D1643C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គោលលទ្ធិកាតូលិក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FF0DF6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សេចក្តីសង្ខេបនៃការបង្រៀនរបស់កាតូលិក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C7911A" w14:textId="31939131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ភាពផ្ទុយគ្នានៃ 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65A4E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អត្ថបទ និងការបកប្រែភាសាក្រិចដើម (NIV)</w:t>
            </w:r>
          </w:p>
        </w:tc>
      </w:tr>
      <w:tr w:rsidR="001D73A0" w:rsidRPr="001D73A0" w14:paraId="617AA64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D5316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ហៅ​បូជាចារ្យ​ថា «ព្រះវរបិតា»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D6305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(១៥៤៩-១៥៥៣): បូជាចារ្យជាបិតាខាងវិញ្ញាណក្នុងរូបព្រះគ្រិស្ដ ពីប្រពៃណី។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A2CB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២៣:៩ ហាមឃាត់ការហៅបុរសណាម្នាក់ថា «បិតា» នៅលើផែនដី (បិតាតែមួយអង្គនៅស្ថានសួគ៌); ត្រូវបានចាត់ទុកថាជាងារបព្វជិតហាមឃាត់ (ការការពាររបស់កាតូលិក៖ ការបំផ្លើសប្រឆាំងនឹងការលាក់ពុត)។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63171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καὶ πατέρα μὴ καλέσητε ὑμῶν ἐπὶ τῆς γῆς· εἷς γάρ ἐστιν ὁ Πατὴρὑμ ហើយ​កុំ​ហៅ​អ្នក​ណា​នៅ​លើ​ផែនដី​ថា​ជា​«​បិតា​»​ឡើយ ដ្បិត​អ្នក​រាល់​គ្នា​មាន​ព្រះវរបិតា​តែ​មួយ ហើយ​ទ្រង់​គង់​នៅ​ស្ថានសួគ៌។</w:t>
            </w:r>
          </w:p>
        </w:tc>
      </w:tr>
      <w:tr w:rsidR="001D73A0" w:rsidRPr="001D73A0" w14:paraId="77821B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48C29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ការអធិស្ឋានពាក្យដដែលៗ (ឧ. រ៉ូសារី)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EC0F3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(2708, 2691): ការអធិស្ឋានដដែលៗជាការធ្វើសមាធិ ដែលមានឫសគល់នៅក្នុងប្រពៃណី។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1D01CB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៦:៧ ព្រមាន​អំពី​ការ​និយាយ​ដដែលៗ​ឥត​ប្រយោជន៍​ដូច​ជា​ពួក​អ្នកមិនជឿ។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DAA89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Προσευχόμενοι δὲ μὴ βατταλογήσητε, ὥσπερ οἱ ἐθνικοί· δοκοῦσιν γλρίτε ὅτι ἐν αὐτῶν εἰσακουσθήσονται ។ ហើយ​ពេល​ដែល​អ្នក​អធិស្ឋាន ចូរ​កុំ​បន្ត​និយាយ​តៗ​គ្នា​ដូច​អ្នក​មិន​ជឿ​ឡើយ ព្រោះ​គេ​គិត​ថា​គេ​នឹង​បាន​ឮ​ដោយ​សារ​តែ​ពាក្យ​ជា​ច្រើន​របស់​ពួក​គេ។</w:t>
            </w:r>
          </w:p>
        </w:tc>
      </w:tr>
      <w:tr w:rsidR="001D73A0" w:rsidRPr="001D73A0" w14:paraId="243ED43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720A0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ម៉ារីជាអ្នកសម្របសម្រួល/សហប្រោសលោះ និងជាអ្នកអង្វរ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8689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(969, 971): ម៉ារីជាអ្នកសម្របសម្រួល និងជាអ្នកតស៊ូមតិសុំការអង្វរ។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0665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ធីម៉ូថេទី១ ២:៥៖ អ្នកសម្របសម្រួលម្នាក់ គឺព្រះគ្រីស្ទយេស៊ូវ; បន្ថែមអ្នកសម្របសម្រួលតាមរយៈពួកបរិសុទ្ធ/ម៉ារី។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294A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Εἷς γὰρ Θεός, εἷς καὶ μεσίτης Θεοῦ καὶ ἀνθρώπων, ἄνθρωπος Χριστḽσος ដ្បិត​មាន​ព្រះ​តែ​មួយ និង​ជា​អ្នក​សម្រុះសម្រួល​តែ​មួយ​រវាង​ព្រះ​និង​មនុស្ស​ជាតិ គឺ​ព្រះ​គ្រីស្ទ​យេស៊ូវ។</w:t>
            </w:r>
          </w:p>
        </w:tc>
      </w:tr>
      <w:tr w:rsidR="001D73A0" w:rsidRPr="001D73A0" w14:paraId="3C9CDD0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5F34B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សេចក្ដីសង្គ្រោះដោយសារជំនឿ និងការប្រព្រឹត្ត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727C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(២០១៧-២០២៩): ការរាប់ជាសុចរិតតាមរយៈសេចក្ដីជំនឿ ពិធីបុណ្យជ្រមុជទឹក និងការប្រព្រឹត្តដែលសហការជាមួយព្រះគុណ (ដកស្រង់ពីយ៉ាកុប ២:២៤)។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3EC7F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អេភេសូរ ២:៨-៩៖ ដោយសារព្រះគុណតាមរយៈជំនឿ មិនមែនដោយសារការប្រព្រឹត្តទេ (កុំអួតអាង); មិនរាប់បញ្ចូលការប្រព្រឹត្តដែលមានគុណសម្បត្តិ (យ៉ាកុបស្តីពីភស្តុតាងនៃជំនឿ)។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89A57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Τῇ γὰρ χάριτί ἐστε σεσῳσμένοι διὰ πίστεως, καὶ τοῦτο οὐκ ἐξ ὑμῶν· Θτο οὐκ ἐξ ἔργων, ἵνα μή τις καυχήσηται ។ ដ្បិត​វា​គឺ​ដោយ​ព្រះគុណ ដែល​អ្នក​បាន​ត្រូវ​បាន​សង្គ្រោះ ដោយ​សារ​សេចក្ដី​ជំនឿ—ហើយ​នេះ​មិន​មែន​មក​ពី​ខ្លួន​អ្នក​ទេ វា​គឺ​ជា​អំណោយ​ទាន​របស់​ព្រះ — មិន​មែន​ដោយ​ការ​ប្រព្រឹត្ដ ដើម្បី​កុំ​ឲ្យ​អ្នក​ណា​អាច​អួត​បាន។</w:t>
            </w:r>
          </w:p>
        </w:tc>
      </w:tr>
      <w:tr w:rsidR="001D73A0" w:rsidRPr="001D73A0" w14:paraId="7348103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854D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ភាពព្រងើយកន្តើយរបស់បូជាចារ្យ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3BD39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(១៥៧៩): បង្គាប់​ឲ្យ​បូជាចារ្យ​ឡាតាំង​នៅ​លីវ​ជា​វិន័យ​ដែល​ធ្វើ​ត្រាប់​តាម​ព្រះគ្រីស្ទ។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31EC2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ធីម៉ូថេទី១ ៣:២៖ អ្នកត្រួតពិនិត្យជាស្វាមីមានភរិយាតែមួយ; អនុញ្ញាតឱ្យបព្វជិតរៀបការ។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D5DE5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Δεῖ οὖν τὸν ἐπίσκοπον ἀνεπίλημπτον εἶναι, μιᾶς γυναικὸς ἄνδρα, νηφνλιον, σα, σαιρόνα φιλόξενον, διδακτικόν។ ឥឡូវ​នេះ អ្នក​ត្រួត​ពិនិត្យ​ត្រូវ​នៅ​លើ​ពាក្យ​តិះដៀល ស្មោះត្រង់​នឹង​ប្រពន្ធ ចេះ​អត់ធ្មត់ ចេះ​ទប់​ចិត្ត ចេះ​គោរព រាក់ទាក់ អាច​បង្រៀន​បាន។</w:t>
            </w:r>
          </w:p>
        </w:tc>
      </w:tr>
      <w:tr w:rsidR="001D73A0" w:rsidRPr="001D73A0" w14:paraId="3069A5A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277F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ភាពមិនខុសឆ្គង និង អាទិភាពរបស់សម្តេចប៉ាប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0963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(៨៨៩-៨៩២): សម្តេចប៉ាបជាអ្នកស្នងតំណែងរបស់ពេត្រុស ដែលមានភាពរឹងមាំខាងជំនឿ/សីលធម៌។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EECBB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១៦:១៨-១៩: គ្រឹះ​របស់​ពេត្រុស; «ពេត្រុស» (ថ្មតូច/ថ្មធំ) ទល់នឹង «ពេត្រា» (ថ្ម​រឹង); ការបកស្រាយ: ពេត្រុស ការសារភាព ឬព្រះគ្រីស្ទ (សូមមើល កូរិនថូសទី១ ១០:៤); គ្មានអ្នកស្នងតំណែង/ភាពមិនខុសឆ្គងទេ។ ពេត្រុសទី១ ២:៥: អ្នកជឿជាថ្មរស់។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0AE7C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κἀγὼ δέ σοι λέγω ὅτι σὺ εἶ Πέτρος, καὶ ἐπὶ ταύτῃ τῇ πέτρᾳ οἰσοδο ἐκκλησίαν... δώσω σοι τὰς κλεῖδας... ហើយខ្ញុំប្រាប់អ្នកថាអ្នកគឺជាពេត្រុស ហើយនៅលើថ្មនេះ ខ្ញុំនឹងសង់ព្រះវិហាររបស់ខ្ញុំ... ខ្ញុំនឹងផ្តល់ឱ្យអ្នកនូវកូនសោនៃនគរស្ថានសួគ៌...</w:t>
            </w:r>
          </w:p>
        </w:tc>
      </w:tr>
      <w:tr w:rsidR="001D73A0" w:rsidRPr="001D73A0" w14:paraId="52AE800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445D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ឋាននរក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F82AF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(1030-1032): ការបន្សុទ្ធក្រោយការស្លាប់សម្រាប់ការបន្សុទ្ធមិនល្អឥតខ្ចោះ។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01C0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ហេព្រើរ ៩:២៧: សេចក្ដីស្លាប់បន្ទាប់មកការជំនុំជំរះ; គ្មានស្ថានភាពមធ្យមទេ (សូមមើល ២កូរិនថូស ៥:៨)។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70E92F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καὶ καθ&amp;#39; ὅσον ἀπόκειται τοῖς ἀνθρώποις ἅπαξ ἀποθανεῖν, μετὰ δὲ τοῦτο . ដូច​មនុស្ស​មាន​វាសនា​ស្លាប់​តែ​ម្តង ហើយ​បន្ទាប់​មក​ត្រូវ​ប្រឈម​មុខ​នឹង​ការ​វិនិច្ឆ័យ។</w:t>
            </w:r>
          </w:p>
        </w:tc>
      </w:tr>
      <w:tr w:rsidR="001D73A0" w:rsidRPr="001D73A0" w14:paraId="688AFA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7238C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ការ​ប្រែ​អង្គ​បដិបក្ខ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7FE09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(១៣៧៣-១៣៧៧): វត្តមានពិតប្រាកដតាមរយៈការផ្លាស់ប្តូរសារធាតុ។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9626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កូរិនថូសទី១ ១១:២៤-២៥: ការចងចាំ មិនមែនតាមព្យញ្ជនៈទេ; ហេព្រើរ ១០:១០-១៤: យញ្ញបូជាម្តងសម្រាប់ទាំងអស់។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A1000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τοῦτο ποιεῖτε εἰς τὴν ἐμὴν ἀνάμνησιν ។ ...ធ្វើ​នេះ​ដើម្បី​រំលឹក​ដល់​ខ្ញុំ។</w:t>
            </w:r>
          </w:p>
        </w:tc>
      </w:tr>
      <w:tr w:rsidR="001D73A0" w:rsidRPr="001D73A0" w14:paraId="6599150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B8BB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ពិធីបុណ្យជ្រមុជទឹកទារក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BB89C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(១២៥០-១២៥២)៖ ទារកសម្រាប់អំពើបាបដើម ដោយផ្អែកលើគ្រួសារ។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A0734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កិច្ចការ ២:៣៨: ចូរប្រែចិត្ត រួចជ្រមុជទឹក; ម៉ាកុស ១៦:១៦: ចូរជឿជាមុនសិន; កុំឲ្យគេថាទារកច្បាស់លាស់។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732D2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Μετανοήσατε... καὶ βαπτισθήτω ἕκαστος ὑμῶν។ ប្រែចិត្ត ហើយទទួលបុណ្យជ្រមុជទឹក អ្នករាល់គ្នា...</w:t>
            </w:r>
          </w:p>
        </w:tc>
      </w:tr>
      <w:tr w:rsidR="001D73A0" w:rsidRPr="001D73A0" w14:paraId="0AA36BB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924B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គោលលទ្ធិម៉ារីយ៉ាន (ឧ. ការមានគភ៌ឥតខ្ចោះ ការឡើងឋានសួគ៌ ព្រហ្មចារីជារៀងរហូត)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44134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(៤៩១-៤៩៣, ៩៦៦, ៤៩៩-៥០០): គោលលទ្ធិពីប្រពៃណី។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5327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១៣:៥៥-៥៦: បងប្អូនប្រុសស្រីរបស់ព្រះយេស៊ូវបង្កប់ន័យថា កូនៗដទៃទៀត; រ៉ូម ៣:២៣: ទាំងអស់គ្នាមានបាប; គ្មានការសន្មត់/គ្មានបាបឡើយ។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8DA94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οὐχ οὗτός ἐστιν ὁ τοῦ τέκτονος υἱός; οὐχ ἡ μήτηρ αὐτοῦ λέγεται Μαριὰμ καὶ οἱ ἀδελφοὶ αὐτοῦ... នេះមិនមែនជាកូនជាងឈើទេឬ? តើ​ម្តាយ​គាត់​ឈ្មោះ​ម៉ា​រី​ទេ ហើយ​ក៏​មិនមែន​ជា​បងប្អូន​គាត់​ដែរ​...</w:t>
            </w:r>
          </w:p>
        </w:tc>
      </w:tr>
      <w:tr w:rsidR="001D73A0" w:rsidRPr="001D73A0" w14:paraId="61CFAFF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86B3A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ការគោរពបូជាពួកបរិសុទ្ធ និងរូបភាព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E673C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(2132, 1192): ការគោរពបូជា (មិនមែនការគោរពបូជា) នៃរូបព្រះ/ពួកបរិសុទ្ធ។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F5503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កិច្ចការ ១០:២៥-២៦: ពេត្រុសបដិសេធការគោរពបូជា; វិវរណៈ ១៩:១០: ហាមឃាត់ការថ្វាយបង្គំទេវតា/ពួកបរិសុទ្ធ; និក្ខមនំ ២០:៤-៥ (រូបចម្លាក់)។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14536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ὁ δὲ Πέτρος ἤγειρεν αὐτὸν λέγων, Ἀνάστα· κἀγὼ αὐτὸς ἄνθρωπόμς .εἰ ប៉ុន្តែពេត្រុសបានធ្វើឱ្យគាត់ក្រោកឡើង។ គាត់បាននិយាយថា &amp;quot;ក្រោកឈរឡើង&amp;quot; ខ្ញុំគ្រាន់តែជាបុរសខ្លួនឯងប៉ុណ្ណោះ។</w:t>
            </w:r>
          </w:p>
        </w:tc>
      </w:tr>
    </w:tbl>
    <w:p w14:paraId="779F7192" w14:textId="77777777" w:rsidR="001D73A0" w:rsidRPr="001D73A0" w:rsidRDefault="001D73A0" w:rsidP="001D73A0">
      <w:pPr>
        <w:shd w:val="clear" w:color="auto" w:fill="FFFFFF"/>
        <w:spacing w:before="240" w:after="240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42"/>
          <w:szCs w:val="42"/>
          <w14:ligatures w14:val="none"/>
        </w:rPr>
      </w:pPr>
      <w:r>
        <w:t>ប្រធានបទ និងគំនិតរួមបញ្ចូលគ្នា៖ ការរួមបញ្ចូល NT សាសនា បិតាសាសនាចក្រ និងការឆ្លុះបញ្ចាំង</w:t>
      </w:r>
    </w:p>
    <w:p w14:paraId="3AD4E720" w14:textId="7777777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ផ្នែកនេះបង្រួបបង្រួមប្រធានបទទូទៅ (ឧទាហរណ៍ អំណាច សេចក្ដីសង្គ្រោះ ការសម្របសម្រួល) ពីភាពផ្ទុយគ្នានៃព្រះគម្ពីរមរមន និងការយល់ដឹងអំពីបុព្វបុរស ដោយបញ្ចូលភាសាក្រិច/NIV ដើម សម្រង់សម្ដីរបស់ព្រះបិតា និងគំនិតឆ្លុះបញ្ចាំង។ ព្រះបិតាច្រើនតែស្របនឹងការសង្កត់ធ្ងន់លើព្រះគម្ពីរមរមន (ឧទាហរណ៍ គម្ពីរសូឡា ជំនឿតែម្នាក់ឯង) ខ្វះការគាំទ្រសម្រាប់គោលលទ្ធិក្រោយៗទៀត — ដោយបញ្ជាក់ពីការវិវត្ត &amp;quot;ធាទីរ៉ាន&amp;quot; ក្រោយសម័យសាវ័ក។ ពួកកាតូលិកលើកឡើងពីការគាំទ្របុព្វបុរសដោយជ្រើសរើស។ អ្នករិះគន់កត់សម្គាល់ពីភាពខុសគ្នា។</w:t>
      </w:r>
    </w:p>
    <w:p w14:paraId="14B37E7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អាជ្ញាធរ និងឋានានុក្រម (រួមទាំងភាពមិនខុសឆ្គងរបស់សម្តេចប៉ាប ភាពជាប្រមុខ និងងារដូចជា &amp;quot;ព្រះវរបិតា&amp;quot;)៖ CCC លើកកម្ពស់ភាពមិនខុសឆ្គង/ភាពជាប្រមុខរបស់សម្តេចប៉ាប និងងារជា &amp;quot;ព្រះវរបិតា&amp;quot; របស់សង្ឃ; គម្ពីរសញ្ញាថ្មីព្រមានប្រឆាំងនឹងអំណាចដ៏ខ្ពង់ខ្ពស់ (ម៉ាថាយ ២៣:៩: καὶ πατέρα μὴ καλέσητε... – NIV: កុំហៅនរណាម្នាក់នៅលើផែនដីថា &amp;#39;ព្រះវរបិតា&amp;#39;...)។ ម៉ាថាយ ១៦:១៨-១៩: ពេត្រុស (ថ្មតូច) ទល់នឹង ពេត្រា; គ្មានអ្នកស្នងតំណែង/ភាពមិនខុសឆ្គង; ពេត្រុសទី១ ២:៥: អ្នកជឿជាថ្មរស់។ បុព្វបុរសចម្រុះ: គោរពរ៉ូម/ពេត្រុស (អ៊ីរីណាអ៊ុសរាយបញ្ជីការស្នងតំណែង ស៊ីព្រៀន) ប៉ុន្តែគ្មានឧត្តមភាព/ភាពមិនខុសឆ្គង; គ្រីសូស្តូម: ថ្មជា &amp;quot;ជំនឿនៃការសារភាពរបស់គាត់&amp;quot;; អូរីហ្គិន/អូហ្គូស្ទីន: ព្រះគ្រីស្ទជាថ្ម; ក្រុមប្រឹក្សាបានកែតម្រូវសម្តេចប៉ាប។ គំនិត: ការផ្លាស់ប្តូរពីភាពជាអ្នកដឹកនាំសមភាពរបស់គម្ពីរសញ្ញាថ្មីទៅជាអំណាចស្ថាប័នដែលបង្ហាញពីការត្រួតត្រារបស់ធាទីរ៉ាន; «ឧត្តមភាពនៃកិត្តិយស» របស់ឪពុកសួរអំពីភាពហួសហេតុពេក។</w:t>
      </w:r>
    </w:p>
    <w:p w14:paraId="450815F1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សេចក្ដីសង្គ្រោះ និង សេចក្ដីសុចរិត (សេចក្ដីជំនឿតែម្នាក់ឯង ទល់នឹង សេចក្ដីជំនឿ + កិច្ចការដ៏មានគុណសម្បត្តិ): CCC តម្រូវឱ្យមានការប្រព្រឹត្តសម្រាប់សេចក្ដីសុចរិត; គម្ពីរសញ្ញាថ្មី: ព្រះគុណ/សេចក្ដីជំនឿ មិនមែនការប្រព្រឹត្តទេ (អេភេសូរ 2:8-9: Τῇ γὰρ χάριτί... οὐκ ἐξ ἔργων – NIV: ដោយព្រះគុណ... មិនមែនដោយការប្រព្រឹត្តទេ...)។ ពួកបិតាផ្ទុយនឹង CCC: Chrysostom (Hom. Gal. 3:5): &amp;quot;សេចក្ដីជំនឿតែម្នាក់ឯងគ្រប់គ្រាន់សម្រាប់សេចក្ដីសុចរិត&amp;quot;; Aristides: &amp;quot;ដោយសារតែសេចក្ដីជំនឿតែម្នាក់ឯង&amp;quot;; Irenaeus/Clement នៃទីក្រុងរ៉ូមបញ្ជាក់ជំនឿតែម្នាក់ឯង។ គំនិត: ពួកបិតាបន្ទរអំណោយទាននៃសេចក្ដីសង្គ្រោះរបស់ប៉ុល ដោយសួរអំពីប្រព័ន្ធគុណសម្បត្តិរបស់កាតូលិកថាជាប្រព័ន្ធក្រោយសាវ័ក; ធ្វើឱ្យការធានារបស់គម្ពីរសញ្ញាថ្មីចុះខ្សោយ ដោយលាយបញ្ចូលគ្នានូវការសម្របសម្រួលរបស់ធីយ៉ាទីរ៉ាន។</w:t>
      </w:r>
    </w:p>
    <w:p w14:paraId="623E8F8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ការអង្វរ ការសម្របសម្រួល និងការគោរពបូជា (ម៉ារីជាមេឌៀទ្រីក ពួកបរិសុទ្ធ/រូបភាព): CCC: ម៉ារីជាមេឌៀទ្រីក (969); ការគោរពបូជាពួកបរិសុទ្ធ/រូបភាព (2132)។ គម្ពីរសញ្ញាចាស់៖ ព្រះគ្រីស្ទជាអ្នកសម្របសម្រួលតែមួយគត់ (១ធីម៉ូថេ ២:៥: Εἷς... μεσίτης... – NIV: អ្នកសម្របសម្រួលម្នាក់... ព្រះយេស៊ូវគ្រីស្ទ); ពេត្រុសបដិសេធការគោរពបូជា (កិច្ចការ ១០:២៥-២៦: ὁ δὲ Πέτρος... – NIV: ខ្ញុំគ្រាន់តែជាមនុស្សធម្មតាម្នាក់ប៉ុណ្ណោះ); ហាមឃាត់ការគោរពបូជាទេវតា/ពួកបរិសុទ្ធ (វិវរណៈ ១៩:១០)។ ពួកបុព្វបុរសបដិសេធការលើកតម្កើងម៉ារីយ៉ា៖ ប្រភពដើម៖ ម៉ារីត្រូវការការប្រោសលោះ; បាស៊ីល៖ មានការសង្ស័យ; ធើធូលៀន/គ្រីសូស្តូម៖ ឆ្លៀវឆ្លៀវ/ស្តីបន្ទោស; គ្មានការមានគភ៌ដំបូងឡើយ។ គំនិត៖ លើកតម្កើងហួសពីការចូលទៅជិតព្រះដោយផ្ទាល់របស់គម្ពីរសញ្ញាចាស់/ពួកបុព្វបុរស; ឆ្លុះបញ្ចាំងពីយេសេបិល/ការគោរពបូជារូបព្រះរបស់ធាទេរ៉ា ជាមួយនឹងរូបភាពឆ្លាក់ដែលប្រឆាំងនឹងបទបញ្ជាព្រះគម្ពីរ។</w:t>
      </w:r>
    </w:p>
    <w:p w14:paraId="1515D543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សាក្រាម៉ង់ និងពិធីសាសនា (ការប្រែរូប ពិធីបុណ្យជ្រមុជទឹកទារក ការអធិស្ឋានដដែលៗ): CCC: ការផ្លាស់ប្តូរសារធាតុ (1374); ពិធីបុណ្យជ្រមុជទឹកទារក (1250); ស្មូត្រពាក្យបណ្ដាំដដែលៗ (2708)។ គម្ពីរសញ្ញាថ្មី៖ ការចងចាំ (១កូរិនថូស ១១:២៤: εἰς τὴν ἐμὴν ἀνάμνησιν – NIV: ធ្វើបែបនេះដើម្បីរំលឹក...); ប្រែចិត្ត/ជឿជាមុនសិន (កិច្ចការ 2:38: Μετανοήσατε... – NIV: ប្រែចិត្ត ហើយទទួលបុណ្យជ្រមុជទឹក...); គ្មានពាក្យដដែលៗឥតប្រយោជន៍ទេ (ម៉ាថាយ 6:7: μὴ βατταλογήσητε... – NIV: កុំនិយាយឥតប្រយោជន៍ទៀត...)។ និមិត្តរូបនៃឪពុក៖ Athenagoras/Tertullian/Origen/Augustine/Eusebius បដិសេធអឺការីស្ទតាមព្យញ្ជនៈ។ គំនិត៖ គម្ពីរសញ្ញាថ្មីសង្កត់ធ្ងន់លើជំនឿ/និមិត្តរូបផ្ទាល់ខ្លួនជាងពិធីសាសនា។ ទស្សនៈរំលឹកដល់ពួកបិតា ទល់នឹង ទស្សនៈសិក្សានិយមមជ្ឈិមសម័យ គូសបញ្ជាក់ពីទម្រង់ក្រៅព្រះគម្ពីររបស់ពួកធាទីរ៉ាន។</w:t>
      </w:r>
    </w:p>
    <w:p w14:paraId="01A3384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ឋាននរក និង ជីវិតបន្ទាប់បន្សំ៖ CCC៖ ការបន្សុទ្ធក្រោយស្លាប់ (១០៣០)។ NT៖ សេចក្តីស្លាប់ បន្ទាប់មកការជំនុំជំរះ (ហេព្រើរ ៩:២៧៖ ἀπόκειται... κρίσις – NIV៖ ត្រូវស្លាប់ម្តង... ប្រឈមមុខនឹងការជំនុំជំរះ); វត្តមានភ្លាមៗជាមួយព្រះអម្ចាស់ (២កូរិនថូស ៥:៨)។ ពួកបុព្វបុរសចម្រុះ/បដិសេធ៖ អាប្រាហាត/ប៉ូលីកាប មិនមែនជាឋាននរកទេ; និមិត្តរូបប្រភពដើម (មិនមែនជាការដាក់ទណ្ឌកម្ម); គោលលទ្ធិឯកសណ្ឋាននៅចុងសតវត្សរ៍ទី១២។ គំនិត៖ ខ្វះ NT/ភាពចុងក្រោយរបស់ពួកបុព្វបុរសនៃកិច្ចការរបស់ព្រះគ្រីស្ទ (យ៉ូហាន ១៩:៣០); ការអធិស្ឋានសម្រាប់មនុស្សស្លាប់ ≠ ប្រព័ន្ធរតនាគារ/គុណសម្បត្តិ ដែលបង្ហាញពីការបន្ថែម Thyatiran។</w:t>
      </w:r>
    </w:p>
    <w:p w14:paraId="6DB35DA0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តម្រូវការ​ស្តីពី​ភាព​នៅ​លីវ និង​បព្វជិត៖ CCC៖ ការ​នៅ​លីវ​ដែល​ត្រូវ​បាន​បង្គាប់ (១៥៧៩)។ គម្ពីរ​សញ្ញាចាស់៖ អ្នក​ត្រួតពិនិត្យ​ដែល​រៀបការ​ហើយ (១ធីម៉ូថេ ៣:២៖ μιᾶς γυναικὸς ἄνδρα – NIV៖ ស្មោះត្រង់​នឹង​ភរិយា​របស់​ខ្លួន)។ ឪពុក៖ បព្វជិត​ដែល​រៀបការ​តាម​បទដ្ឋាន (សតវត្សរ៍​ទី ១-៤); Ignatius សរសើរ​ការ​អត់ធ្មត់ (គ្មាន​ការហាមឃាត់); Clement នៃ Alexandria/Jerome កត់សម្គាល់​ពី​មេដឹកនាំ​ដែល​រៀបការ​ហើយ; អនុវត្ត​នៅ​ពេល​ក្រោយ (សតវត្សរ៍​ទី ១១)។ គំនិត៖ វិន័យ មិនមែន​គោលលទ្ធិ​ទេ; ការអនុញ្ញាត​របស់​ឪពុក​បង្ហាញ​ពី​ច្បាប់​និយម Thyatiran ដែល​ប្រឆាំង​នឹង​ការអនុវត្ត​នៃ​គម្ពីរ​សញ្ញាថ្មី។</w:t>
      </w:r>
    </w:p>
    <w:p w14:paraId="151BAECD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គម្ពីរសូឡា និងអំណាចរួម៖ CCC លើកតម្កើងប្រពៃណី/មន្តអាគមស្មើៗគ្នា។ គម្ពីរសញ្ញាថ្មី/បុព្វបុរស៖ ផ្តោតលើព្រះគម្ពីរ (ឧទាហរណ៍ អាថាណាស៊ីស/អ៊ីរីណាអ៊ុស/ជេរ៉ូម/ក្លីមិន នៃអាឡិចសាន់ឌ្រី បញ្ជាក់តែព្រះគម្ពីរប៉ុណ្ណោះ)។ គំនិត៖ ផ្តោតលើព្រះគម្ពីររបស់បុព្វបុរសប្រឈមនឹងប្រភពពីររបស់កាតូលិក។ រុំព័ទ្ធកំហុសរបស់ធាទីរ៉ាដែលអាចអត់ឱនបាន ដែលខុសពីគម្ពីរសញ្ញាថ្មី/សាក្សីបុព្វបុរស។</w:t>
      </w:r>
    </w:p>
    <w:p w14:paraId="1F868143" w14:textId="77777777" w:rsidR="003768C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ការវិភាគរួមនេះបង្ហាញពីគោលលទ្ធិកាតូលិកជាការវិវត្តន៍នៅពេលក្រោយ ដែលជារឿយៗផ្ទុយនឹងភាពសាមញ្ញនៃព្រះគម្ពីរសញ្ញាថ្មី និងការសង្កត់ធ្ងន់លើលទ្ធិអាណាចក្រដំបូងៗ ដែលបង្កប់នូវល្បាយរបស់ធីយ៉ាទីរ៉ា។ ការរុករកប្រកបដោយតុល្យភាពនៃការការពារ និងការរិះគន់ត្រូវបានលើកទឹកចិត្ត។</w:t>
      </w:r>
    </w:p>
    <w:sectPr w:rsidR="003768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37649"/>
    <w:multiLevelType w:val="multilevel"/>
    <w:tmpl w:val="C17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52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9B"/>
    <w:rsid w:val="000F769B"/>
    <w:rsid w:val="001C6F30"/>
    <w:rsid w:val="001D73A0"/>
    <w:rsid w:val="003768C0"/>
    <w:rsid w:val="003A4DF2"/>
    <w:rsid w:val="0043676E"/>
    <w:rsid w:val="006A4DB4"/>
    <w:rsid w:val="006A6982"/>
    <w:rsid w:val="00EF4992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E852"/>
  <w15:chartTrackingRefBased/>
  <w15:docId w15:val="{9063AAF1-7482-4FC5-AC44-06C30B0F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6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D73A0"/>
    <w:rPr>
      <w:b/>
      <w:bCs/>
    </w:rPr>
  </w:style>
  <w:style w:type="character" w:styleId="Emphasis">
    <w:name w:val="Emphasis"/>
    <w:basedOn w:val="DefaultParagraphFont"/>
    <w:uiPriority w:val="20"/>
    <w:qFormat/>
    <w:rsid w:val="001D73A0"/>
    <w:rPr>
      <w:i/>
      <w:iCs/>
    </w:rPr>
  </w:style>
  <w:style w:type="table" w:styleId="TableGrid">
    <w:name w:val="Table Grid"/>
    <w:basedOn w:val="TableNormal"/>
    <w:uiPriority w:val="39"/>
    <w:rsid w:val="0037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68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1614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2025-10-22T13:03:00Z</dcterms:created>
  <dcterms:modified xsi:type="dcterms:W3CDTF">2025-10-22T13:11:00Z</dcterms:modified>
</cp:coreProperties>
</file>