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पुराना करार, नया करार</w:t>
      </w:r>
    </w:p>
    <w:p w14:paraId="5C8089DC" w14:textId="77777777" w:rsidR="00A378E3" w:rsidRPr="00A378E3" w:rsidRDefault="00A378E3" w:rsidP="00342F67">
      <w:pPr>
        <w:pStyle w:val="Heading1"/>
      </w:pPr>
      <w:r>
        <w:t>प्रस्तावना: सब्त का दिन और उससे जुड़ी आधुनिक गलत धारणाएँ</w:t>
      </w:r>
    </w:p>
    <w:p w14:paraId="4A35B57B" w14:textId="77777777" w:rsidR="00A378E3" w:rsidRPr="00A378E3" w:rsidRDefault="00A378E3" w:rsidP="00A378E3">
      <w:r>
        <w:t>आज धार्मिक जगत में कई लोग इस बात पर ज़ोर देते हैं कि ईसाइयों को सब्त का पालन करना चाहिए, अक्सर वे इसे रविवार को विश्राम दिवस के रूप में व्याख्यायित करते हैं। हालाँकि, बाइबल का गहन अध्ययन करने पर बाइबल में वर्णित सब्त के पालन और आधुनिक प्रथाओं में महत्वपूर्ण अंतर दिखाई देते हैं। उत्पत्ति 2:2-3 में स्पष्ट रूप से कहा गया है कि सब्त सप्ताह का सातवाँ दिन (शनिवार) है, न कि पहला (रविवार): &amp;quot;सातवें दिन तक परमेश्वर ने अपना काम पूरा कर लिया था; इसलिए सातवें दिन उसने अपने सारे काम से विश्राम किया। तब परमेश्वर ने सातवें दिन को आशीष दी और उसे पवित्र ठहराया, क्योंकि उस दिन उसने सृष्टि के अपने सारे काम से विश्राम किया था।&amp;quot; निर्गमन 20:8-11 में लिखा है: &amp;quot;सब्त के दिन को पवित्र मानकर याद रखना। छह दिन तक परिश्रम करना और अपना सब काम करना, परन्तु सातवाँ दिन तुम्हारे परमेश्वर यहोवा के लिए सब्त का दिन है... क्योंकि यहोवा ने छह दिनों में आकाश और पृथ्वी, समुद्र और उनमें जो कुछ है, सब बनाया, परन्तु सातवें दिन विश्राम किया। इसलिए यहोवा ने सब्त के दिन को आशीष दी और उसे पवित्र ठहराया।&amp;quot; इसके अलावा, पुराने नियम में लैव्यव्यवस्था 25:1-22 में न केवल साप्ताहिक सब्तों का वर्णन है, बल्कि सब्त वर्ष (प्रत्येक सातवाँ वर्ष) और जुबली वर्ष (प्रत्येक पचासवाँ वर्ष) का भी वर्णन है। पचास वर्षों की अवधि में, पुराने नियम के अंतर्गत एक सामान्य यहूदी 5,000 से अधिक सब्त के दिन मनाता था—जो कि आधुनिक समय के लगभग 2,600 सब्त के दिनों से कहीं अधिक है।</w:t>
      </w:r>
    </w:p>
    <w:p w14:paraId="0980137E" w14:textId="77777777" w:rsidR="00A378E3" w:rsidRPr="00A378E3" w:rsidRDefault="00A378E3" w:rsidP="00A378E3">
      <w:r>
        <w:t>बाइबल में सब्त के दिन के नियम बहुत सख्त थे। परमेश्वर के लोगों को घर में ही रहने का आदेश दिया गया था (निर्गमन 16:29: &amp;quot;याद रखो कि यहोवा ने तुम्हें सब्त का दिन दिया है; इसीलिए वह छठे दिन तुम्हें दो दिन के लिए रोटी देता है। सातवें दिन सब लोग अपने-अपने स्थान पर रहें; कोई बाहर न जाए।&amp;quot;), खेल-कूद, मित्रों से मिलने या चर्च जैसी औपचारिक सभाओं में शामिल होने के लिए यात्रा वर्जित थी। खाना पकाना मना था; सारा खाना पहले से तैयार करना होता था (निर्गमन 16:23-29)। सभी प्रकार के काम वर्जित थे, यहाँ तक कि आग जलाना भी (निर्गमन 35:3: &amp;quot;सब्त के दिन अपने किसी भी घर में आग न जलाओ।&amp;quot;)। उल्लंघन करने पर गंभीर परिणाम भुगतने पड़ते थे, जिनमें मृत्युदंड भी शामिल था (गिनती 15:32-36: &amp;quot;...यहोवा ने मूसा को आज्ञा दी, &amp;#39;उस आदमी को मरना होगा। सारी सभा उसे शिविर के बाहर पत्थर मारकर मार डालेगी।&amp;#39; इसलिए सभा उसे शिविर के बाहर ले गई और यहोवा की आज्ञा के अनुसार उसे पत्थर मारकर मार डाला।&amp;quot;)।</w:t>
      </w:r>
    </w:p>
    <w:p w14:paraId="11787A28" w14:textId="77777777" w:rsidR="00A378E3" w:rsidRPr="00A378E3" w:rsidRDefault="00A378E3" w:rsidP="00A378E3">
      <w:r>
        <w:t>आज के समय में कौन वास्तव में निर्धारित तरीके से सब्त का पालन करता है? लगभग कोई नहीं, क्योंकि आधुनिक व्याख्याओं ने इन आदेशों को कमजोर कर दिया है। इससे कई व्यापक प्रश्न उठते हैं: क्या पुराने नियम की प्रथाएँ, जैसे पशु बलि (लेवी 1-7), आज भी बाध्यकारी हैं? अन्य पवित्र दिनों (जैसे, फसह, तम्बू पर्व) के बारे में क्या? क्या आज भी पुरोहित वर्ग या पादरी-आम लोगों की व्यवस्था मौजूद है? क्या चर्च भवन &amp;quot;परमेश्वर का घर&amp;quot; है? पुराने नियम (मूसा की व्यवस्था, या तोरा) और मसीह में नए नियम के बीच क्या संबंध है?</w:t>
      </w:r>
    </w:p>
    <w:p w14:paraId="55F2F88B" w14:textId="77777777" w:rsidR="00A378E3" w:rsidRPr="00A378E3" w:rsidRDefault="00A378E3" w:rsidP="00A378E3">
      <w:r>
        <w:t>यह अध्ययन, जो सामूहिक बाइबल चर्चाओं या व्यक्तिगत चिंतन के लिए उपयुक्त है, उन लोगों के लिए मूल्यवान है जो रीति-रिवाजों का पालन करते हैं, पारंपरिक हैं या गैर-ईसाई पृष्ठभूमि से आते हैं। यह नए नियम के ईसाई धर्म की विशिष्टता को उजागर करता है और ईसाई जगत में व्याप्त भ्रमों को दूर करता है, विशेष रूप से इस दावे को कि यीशु के अनुयायियों को टोरा के धार्मिक और नागरिक कानूनों का पालन करना चाहिए।</w:t>
      </w:r>
    </w:p>
    <w:p w14:paraId="6535C62F" w14:textId="77777777" w:rsidR="00A378E3" w:rsidRPr="00A378E3" w:rsidRDefault="00A378E3" w:rsidP="00A378E3">
      <w:r>
        <w:t>प्रमुख प्रारंभिक श्लोक:</w:t>
      </w:r>
    </w:p>
    <w:p w14:paraId="5B00E32C" w14:textId="77777777" w:rsidR="00A378E3" w:rsidRPr="00A378E3" w:rsidRDefault="00A378E3" w:rsidP="00A378E3">
      <w:pPr>
        <w:numPr>
          <w:ilvl w:val="0"/>
          <w:numId w:val="1"/>
        </w:numPr>
      </w:pPr>
      <w:r>
        <w:t>कुलुस्सियों 2:16: &amp;quot;इसलिए कोई भी तुम्हारे खाने-पीने के मामलों में, या किसी त्योहार, नए चाँद या सब्त के दिन के विषय में तुम्हारा न्याय न करे।&amp;quot; (पौलुस पुराने नियम की रीति-रिवाजों पर आधारित विधिक निर्णयों के विरुद्ध चेतावनी देते हैं, और मसीह में स्वतंत्रता पर ज़ोर देते हैं।)</w:t>
      </w:r>
    </w:p>
    <w:p w14:paraId="4C17F09E" w14:textId="77777777" w:rsidR="00A378E3" w:rsidRPr="00A378E3" w:rsidRDefault="00A378E3" w:rsidP="00A378E3">
      <w:pPr>
        <w:numPr>
          <w:ilvl w:val="0"/>
          <w:numId w:val="1"/>
        </w:numPr>
      </w:pPr>
      <w:r>
        <w:t>यूहन्ना 4:24: &amp;quot;परमेश्वर आत्मा है, और जो उसकी उपासना करते हैं, उन्हें आत्मा और सच्चाई से उपासना करनी चाहिए।&amp;quot; (यीशु सिखाते हैं कि सच्ची उपासना भौतिक स्थानों और रीति-रिवाजों से परे है, और आंतरिक परिवर्तन पर केंद्रित है।)</w:t>
      </w:r>
    </w:p>
    <w:p w14:paraId="4D76AAE0" w14:textId="77777777" w:rsidR="00A378E3" w:rsidRPr="00A378E3" w:rsidRDefault="00A378E3" w:rsidP="00A378E3">
      <w:pPr>
        <w:numPr>
          <w:ilvl w:val="0"/>
          <w:numId w:val="1"/>
        </w:numPr>
      </w:pPr>
      <w:r>
        <w:t>इफिसियों 1:1: &amp;quot;परमेश्वर की इच्छा से मसीह यीशु के प्रेरित पौलुस की ओर से, इफिसुस में रहने वाले उन संतों को, जो मसीह यीशु में विश्वासयोग्य हैं।&amp;quot; (सभी विश्वासी &amp;quot;संत&amp;quot; या पवित्र जन हैं, इस प्रकार पवित्रता का लोकतंत्रीकरण होता है।)</w:t>
      </w:r>
    </w:p>
    <w:p w14:paraId="5C86262B" w14:textId="77777777" w:rsidR="00A378E3" w:rsidRPr="00A378E3" w:rsidRDefault="00A378E3" w:rsidP="00A378E3">
      <w:pPr>
        <w:numPr>
          <w:ilvl w:val="0"/>
          <w:numId w:val="1"/>
        </w:numPr>
      </w:pPr>
      <w:r>
        <w:t>1 तीमुथियुस 2:5: &amp;quot;क्योंकि एक ही परमेश्वर है, और परमेश्वर और मनुष्यों के बीच एक ही मध्यस्थ है, वह मनुष्य यीशु मसीह है।&amp;quot; (केवल मसीह के माध्यम से ही परमेश्वर तक सीधी पहुँच मानवीय मध्यस्थों की आवश्यकता को समाप्त कर देती है।)</w:t>
      </w:r>
    </w:p>
    <w:p w14:paraId="217334D0" w14:textId="77777777" w:rsidR="00A378E3" w:rsidRPr="00A378E3" w:rsidRDefault="00A378E3" w:rsidP="00A378E3">
      <w:pPr>
        <w:numPr>
          <w:ilvl w:val="0"/>
          <w:numId w:val="1"/>
        </w:numPr>
      </w:pPr>
      <w:r>
        <w:t>कुलुस्सियों 2:17: &amp;quot;ये तो आने वाली बातों की छाया मात्र हैं, परन्तु सार तो मसीह का है।&amp;quot; (पुराने नियम की प्रथाएँ मसीह की झलक थीं; पूर्ण हो जाने पर वे अब अनिवार्य नहीं रह गईं।)</w:t>
      </w:r>
    </w:p>
    <w:p w14:paraId="5BBDC655" w14:textId="77777777" w:rsidR="00A378E3" w:rsidRPr="00A378E3" w:rsidRDefault="00A378E3" w:rsidP="00342F67">
      <w:pPr>
        <w:pStyle w:val="Heading1"/>
      </w:pPr>
      <w:r>
        <w:t>दो अनुबंध: नए अनुबंध की सर्वोपरि प्रकृति</w:t>
      </w:r>
    </w:p>
    <w:p w14:paraId="1A6EA29E" w14:textId="77777777" w:rsidR="00A378E3" w:rsidRPr="00A378E3" w:rsidRDefault="00A378E3" w:rsidP="00A378E3">
      <w:r>
        <w:t>बाइबल पुराने नियम (जो मूसा के द्वारा सिनाई पर्वत पर दिया गया था) और नए नियम (जो मसीह की मृत्यु और पुनरुत्थान द्वारा स्थापित हुआ) के बीच अंतर करती है। इब्रानियों 9:15-17: “इसलिए वह [मसीह] नए नियम का मध्यस्थ है, ताकि बुलाए गए लोग प्रतिज्ञा की गई अनन्त विरासत पा सकें, क्योंकि एक मृत्यु घटित हुई है जो उन्हें पहले नियम के अधीन किए गए अपराधों से छुड़ाती है। क्योंकि जहाँ वसीयत शामिल होती है, वहाँ वसीयत बनाने वाले की मृत्यु सिद्ध होनी चाहिए। क्योंकि वसीयत मृत्यु के बाद ही प्रभावी होती है, क्योंकि वसीयत बनाने वाले के जीवित रहने तक वह लागू नहीं रहती।” (मसीह की मृत्यु ने नए नियम को स्थापित किया, जिससे पुराना नियम अप्रचलित हो गया; पुराना नियम अनन्त उद्धार नहीं दे सकता था, परन्तु नया नियम मसीह के बलिदान के द्वारा देता है।)</w:t>
      </w:r>
    </w:p>
    <w:p w14:paraId="216144EB" w14:textId="77777777" w:rsidR="00A378E3" w:rsidRPr="00A378E3" w:rsidRDefault="00A378E3" w:rsidP="00A378E3">
      <w:r>
        <w:t>व्यवस्था का नैतिक सार—परमेश्वर और पड़ोसी से प्रेम करना—लगातार कायम रहता है (गलतियों 5:14: &amp;quot;क्योंकि सारी व्यवस्था एक ही शब्द में पूरी होती है: &amp;#39;तू अपने पड़ोसी से अपने समान प्रेम करना।&amp;#39;&amp;quot;; मत्ती 22:37-40: &amp;quot;...&amp;#39;तू अपने परमेश्वर यहोवा से अपने पूरे हृदय, अपनी पूरी आत्मा और अपने पूरे मन से प्रेम करना। यह पहली और सबसे बड़ी आज्ञा है। और दूसरी आज्ञा भी इसी के समान है: तू अपने पड़ोसी से अपने समान प्रेम करना। इन दो आज्ञाओं पर सारी व्यवस्था और भविष्यवक्ता आधारित हैं।&amp;#39;&amp;quot;), लेकिन विशिष्ट आज्ञाएँ और नियम क्रूस पर पूरे हुए और निरस्त कर दिए गए। कुलुस्सियों 2:13-14: &amp;quot;और तू, जो अपने अपराधों और अपने शरीर के खतना न होने के कारण मरे हुए थे, परमेश्वर ने तुझे उसके साथ जीवित किया, और हमारे सभी अपराधों को क्षमा कर दिया, और हमारे विरुद्ध जो ऋण था, उसे उसके कानूनी दावों सहित रद्द कर दिया। उसने इसे निरस्त कर दिया, और क्रूस पर कीलों से ठोक दिया।&amp;quot; (&amp;quot;ऋण का रिकॉर्ड&amp;quot; से तात्पर्य व्यवस्था की मांगों से है; मसीह ने उन्हें रद्द कर दिया, जिससे विश्वासियों को औपचारिक दायित्वों से मुक्ति मिल गई।)</w:t>
      </w:r>
    </w:p>
    <w:p w14:paraId="2B9DA3B8" w14:textId="77777777" w:rsidR="00A378E3" w:rsidRPr="00A378E3" w:rsidRDefault="00A378E3" w:rsidP="00A378E3">
      <w:r>
        <w:t>ईसाई पुराने नियम के नियमों से बंधे नहीं हैं (प्रेरितों के काम 15:10-11: &amp;quot;इसलिए तुम चेलों की गर्दन पर ऐसा जुआ क्यों डाल रहे हो जिसे न तो हमारे पूर्वज और न ही हम सह सके? परन्तु हम विश्वास करते हैं कि हम प्रभु यीशु के अनुग्रह से उद्धार पाएंगे, जैसे वे पाएंगे।&amp;quot;)। यह इस दावे का खंडन करता है कि यीशु के अनुयायियों को तोराह का पालन करना चाहिए। यीशु ने व्यवस्था को पूरा किया (मत्ती 5:17-18: &amp;quot;...मैं व्यवस्था या भविष्यवक्ताओं को समाप्त करने नहीं, बल्कि पूरा करने आया हूँ। क्योंकि मैं तुमसे सच कहता हूँ, जब तक आकाश और पृथ्वी टल न जाएँ, व्यवस्था का एक भी अक्षर, एक भी बिंदु न टलेगा, जब तक सब कुछ पूरा न हो जाए।&amp;quot;), इस प्रकार व्यवस्था की औपचारिक भूमिका समाप्त हो गई (गलतियों 3:23-25: &amp;quot;विश्वास आने से पहले हम व्यवस्था के अधीन थे... परन्तु अब जब विश्वास आ गया है, हम अब किसी संरक्षक के अधीन नहीं हैं।&amp;quot;)।</w:t>
      </w:r>
    </w:p>
    <w:p w14:paraId="599E9419" w14:textId="77777777" w:rsidR="00A378E3" w:rsidRPr="00A378E3" w:rsidRDefault="00A378E3" w:rsidP="00342F67">
      <w:pPr>
        <w:pStyle w:val="Heading1"/>
      </w:pPr>
      <w:r>
        <w:t>दोहरे मापदंड: नए नियम में समाप्त कर दिए गए</w:t>
      </w:r>
    </w:p>
    <w:p w14:paraId="33A45D26" w14:textId="77777777" w:rsidR="00A378E3" w:rsidRPr="00A378E3" w:rsidRDefault="00A378E3" w:rsidP="00A378E3">
      <w:r>
        <w:t>पुराने नियम ने पवित्र और अपवित्र के बीच भेद स्थापित किया, जिससे प्रतिबद्धता में अस्थिरता पैदा हुई। यदि कुछ दिन पवित्र थे, तो अन्य दिन अप्रत्यक्ष रूप से अपवित्र थे, जिससे &amp;quot;विशेष&amp;quot; अवसरों पर अधिक प्रयास करना पड़ता था। लेकिन ईसाई धर्म शिष्यत्व के दैनिक जीवन की मांग करता है (लूका 9:23: &amp;quot;और उसने सब से कहा, &amp;#39;यदि कोई मेरे पीछे आना चाहता है, तो वह अपने आप को त्याग दे और प्रतिदिन अपना क्रूस उठाकर मेरे पीछे चले।&amp;#39;&amp;quot;; रोमियों 12:1: &amp;quot;इसलिए हे भाइयों, मैं परमेश्वर की दया के कारण तुमसे विनती करता हूँ कि तुम अपने शरीरों को जीवित बलिदान के रूप में, पवित्र और परमेश्वर को स्वीकार्य, प्रस्तुत करो, जो तुम्हारी आत्मिक उपासना है।&amp;quot;)। समस्त समय पवित्र है क्योंकि मसीह जीवन के हर पहलू का उद्धार करता है।</w:t>
      </w:r>
    </w:p>
    <w:p w14:paraId="43963B05" w14:textId="77777777" w:rsidR="00A378E3" w:rsidRPr="00A378E3" w:rsidRDefault="00A378E3" w:rsidP="00A378E3">
      <w:r>
        <w:t>दोहरा मापदंड इनमें प्रकट होता है: a. पवित्र समय b. पवित्र स्थान c. पवित्र लोग d. पवित्र वस्तुएँ</w:t>
      </w:r>
    </w:p>
    <w:p w14:paraId="7562FBD7" w14:textId="77777777" w:rsidR="00A378E3" w:rsidRPr="00A378E3" w:rsidRDefault="00A378E3" w:rsidP="00A378E3">
      <w:r>
        <w:t>नई वाचा इन भेदों को बदल देती है (1 पतरस 1:15-16: &amp;quot;...जिसने तुम्हें बुलाया है वह पवित्र है, तुम भी अपने सब आचरण में पवित्र रहो, क्योंकि लिखा है, &amp;#39;तुम पवित्र बनो, क्योंकि मैं पवित्र हूँ।&amp;#39;&amp;quot;)।</w:t>
      </w:r>
    </w:p>
    <w:p w14:paraId="71645CD1" w14:textId="77777777" w:rsidR="00A378E3" w:rsidRPr="00A378E3" w:rsidRDefault="00A378E3" w:rsidP="00342F67">
      <w:pPr>
        <w:pStyle w:val="Heading1"/>
      </w:pPr>
      <w:r>
        <w:t>पवित्र समय: विधिक पालन से मुक्ति</w:t>
      </w:r>
    </w:p>
    <w:p w14:paraId="3249A58E" w14:textId="77777777" w:rsidR="00A378E3" w:rsidRPr="00A378E3" w:rsidRDefault="00A378E3" w:rsidP="00A378E3">
      <w:r>
        <w:t>ईसाई लोग सब्त के पालन से मुक्त हैं (निर्गमन 20:8-11, जैसा कि ऊपर बताया गया है; कुलुस्सियों 2:16, जैसा कि ऊपर बताया गया है)। विशेष दिनों के माध्यम से स्वयं को उचित ठहराने का प्रयास गुलामी की ओर ले जाता है (गलतियों 4:8-11: &amp;quot;पहले, जब तुम परमेश्वर को नहीं जानते थे, तब तुम उन लोगों के दास थे जो स्वभाव से देवता नहीं हैं... तुम संसार के कमजोर और व्यर्थ आदिम सिद्धांतों की ओर कैसे लौट सकते हो...? तुम दिन, महीने, ऋतुएँ और वर्ष मनाते हो! मुझे डर है कि मैंने तुम्हारे लिए व्यर्थ ही परिश्रम किया है।&amp;quot;)। (पौलुस कैलेंडर के अनुसार पालन करने की तुलना मूर्तिपूजा की गुलामी से करते हैं।)</w:t>
      </w:r>
    </w:p>
    <w:p w14:paraId="4E60F427" w14:textId="77777777" w:rsidR="00A378E3" w:rsidRPr="00A378E3" w:rsidRDefault="00A378E3" w:rsidP="00A378E3">
      <w:r>
        <w:t>प्रारंभिक चर्च रविवार को इकट्ठा होता था (प्रेरितों के काम 20:7: &amp;quot;सप्ताह के पहले दिन, जब हम रोटी तोड़ने के लिए इकट्ठा हुए थे...&amp;quot;; प्रकाशितवाक्य 1:10: &amp;quot;मैं प्रभु के दिन आत्मा में था...&amp;quot;), मसीह के पुनरुत्थान की याद में (मत्ती 28:1), लेकिन रविवार सब्त नहीं है।</w:t>
      </w:r>
    </w:p>
    <w:p w14:paraId="78836584" w14:textId="77777777" w:rsidR="00A378E3" w:rsidRPr="00A378E3" w:rsidRDefault="00A378E3" w:rsidP="00A378E3">
      <w:r>
        <w:t>तोराह के पालन का विरोध: यीशु पुराने नियम के अधीन रहते हुए उसे पूरा करने के लिए जीवित रहे (गलतियों 4:4-5: &amp;quot;परन्तु जब समय पूरा हो गया, तब परमेश्वर ने अपने पुत्र को, जो स्त्री से जन्मा और व्यवस्था के अधीन जन्मा था, व्यवस्था के अधीन रहने वालों को छुड़ाने के लिए भेजा।&amp;quot;)। पुनरुत्थान के बाद, अनुग्रह प्रबल होता है (रोमियों 6:14: &amp;quot;क्योंकि पाप तुम पर अधिकार नहीं करेगा, क्योंकि तुम व्यवस्था के अधीन नहीं, पर अनुग्रह के अधीन हो।&amp;quot;)। किसी दिन का पालन करना स्वेच्छा से किया जाए तो अनुमेय है (रोमियों 14:5-6: &amp;quot;कोई एक दिन को दूसरे दिन से श्रेष्ठ समझता है, परन्तु कोई सब दिनों को एक समान समझता है... जो उस दिन का पालन करता है, वह यहोवा के आदर में करता है।&amp;quot;), परन्तु इसे थोपना पाप है (गलतियों 5:1: &amp;quot;क्योंकि मसीह ने हमें स्वतंत्रता से मुक्त किया है; इसलिए दृढ़ रहो, और फिर दासता के जुए के अधीन न हो।&amp;quot;)।</w:t>
      </w:r>
    </w:p>
    <w:p w14:paraId="63DA61A0" w14:textId="77777777" w:rsidR="00A378E3" w:rsidRPr="00A378E3" w:rsidRDefault="00A378E3" w:rsidP="00A378E3">
      <w:r>
        <w:t>सबक: हमेशा शिष्यत्व के लिए प्रयासरत रहो।</w:t>
      </w:r>
    </w:p>
    <w:p w14:paraId="4BE02DE3" w14:textId="77777777" w:rsidR="00A378E3" w:rsidRPr="00A378E3" w:rsidRDefault="00A378E3" w:rsidP="00342F67">
      <w:pPr>
        <w:pStyle w:val="Heading1"/>
      </w:pPr>
      <w:r>
        <w:t>पवित्र स्थान: हर जगह उपासना</w:t>
      </w:r>
    </w:p>
    <w:p w14:paraId="724D337B" w14:textId="77777777" w:rsidR="00A378E3" w:rsidRPr="00A378E3" w:rsidRDefault="00A378E3" w:rsidP="00A378E3">
      <w:r>
        <w:t>परमेश्वर को &amp;quot;पवित्र&amp;quot; स्थानों तक सीमित नहीं किया जा सकता (प्रेरितों के काम 7:48-49: &amp;quot;परन्तु परमेश्वर अपने हाथों से बने घरों में नहीं रहता, जैसा भविष्यवक्ता कहता है, &amp;#39;स्वर्ग मेरा सिंहासन है, और पृथ्वी मेरे पाँव रखने की चौकी है...&amp;#39;&amp;quot;; यूहन्ना 4:24, जैसा ऊपर बताया गया है)। पुरानी वाचा में तंबू/मंदिर के माध्यम से ही प्रवेश प्रतिबंधित था (इब्रानियों 9:1-8: *&amp;quot;पहली वाचा में भी उपासना के लिए नियम और एक सांसारिक पवित्र स्थान था...&amp;quot;), परन्तु मसीह की मृत्यु ने परदे को फाड़ दिया (मत्ती 27:51: &amp;quot;...और देखो, मंदिर का परदा ऊपर से नीचे तक दो भागों में फट गया...&amp;quot;), जो खुले प्रवेश का प्रतीक है (इफिसियों 2:18: &amp;quot;क्योंकि उसी के द्वारा हम दोनों एक ही आत्मा में पिता के पास पहुँचते हैं।&amp;quot;)।</w:t>
      </w:r>
    </w:p>
    <w:p w14:paraId="16BCE39B" w14:textId="77777777" w:rsidR="00A378E3" w:rsidRPr="00A378E3" w:rsidRDefault="00A378E3" w:rsidP="00A378E3">
      <w:r>
        <w:t>उपासना एक जीवनशैली है (रोमियों 12:1, जैसा कि ऊपर बताया गया है)। कलीसिया (लोग) परमेश्वर का परिवार है (इफिसियों 2:19: &amp;quot;इसलिए तुम अब अजनबी और परदेसी नहीं रहे, बल्कि संतों के साथ सह-नागरिक और परमेश्वर के परिवार के सदस्य हो।&amp;quot;), लेकिन कोई भी इमारत अपने आप में पवित्र नहीं होती।</w:t>
      </w:r>
    </w:p>
    <w:p w14:paraId="677476C4" w14:textId="77777777" w:rsidR="00A378E3" w:rsidRPr="00A378E3" w:rsidRDefault="00A378E3" w:rsidP="00A378E3">
      <w:r>
        <w:t>तोराह का खंडन: मंदिर एक छाया मात्र था (इब्रानियों 8:5: &amp;quot;...वे स्वर्गीय वस्तुओं की प्रतिकृति और छाया की पूजा करते हैं...&amp;quot;)। मसीह का शरीर ही सच्चा मंदिर है (यूहन्ना 2:19-21: &amp;quot;...&amp;#39;इस मंदिर को नष्ट कर दो, और मैं तीन दिन में इसे फिर से खड़ा कर दूंगा।&amp;#39; ...वह अपने शरीर रूपी मंदिर के विषय में कह रहा था।&amp;quot;)।</w:t>
      </w:r>
    </w:p>
    <w:p w14:paraId="79FD25A6" w14:textId="77777777" w:rsidR="00A378E3" w:rsidRPr="00A378E3" w:rsidRDefault="00A378E3" w:rsidP="00A378E3">
      <w:r>
        <w:t>सबक: हर जगह ईश्वर के लिए उत्कृष्टता प्राप्त करो।</w:t>
      </w:r>
    </w:p>
    <w:p w14:paraId="7F9A5972" w14:textId="77777777" w:rsidR="00A378E3" w:rsidRPr="00A378E3" w:rsidRDefault="00A378E3" w:rsidP="00342F67">
      <w:pPr>
        <w:pStyle w:val="Heading1"/>
      </w:pPr>
      <w:r>
        <w:t>पवित्र लोग: मसीह में समानता</w:t>
      </w:r>
    </w:p>
    <w:p w14:paraId="5F666C43" w14:textId="77777777" w:rsidR="00A378E3" w:rsidRPr="00A378E3" w:rsidRDefault="00A378E3" w:rsidP="00A378E3">
      <w:r>
        <w:t>कोई विशिष्ट &amp;quot;संत&amp;quot; नहीं; सभी विश्वासी संत हैं (इफिसियों 1:1, जैसा कि ऊपर बताया गया है)। यीशु एकमात्र महायाजक हैं (इब्रानियों 7:23-28: &amp;quot;...पहले के याजक संख्या में बहुत थे, क्योंकि मृत्यु के कारण वे अपने पद पर बने नहीं रह सकते थे, परन्तु वह अपना याजक पद स्थायी रूप से धारण करता है... क्योंकि यह उचित ही था कि हमारे पास ऐसा महायाजक हो, जो पवित्र, निर्दोष और निष्कलंक हो...&amp;quot;)। सभी विश्वासी एक शाही याजक वर्ग बनाते हैं (1 पतरस 2:9: &amp;quot;परन्तु तुम चुने हुए वंश, शाही याजक वर्ग, पवित्र राष्ट्र हो...&amp;quot;), जो आत्मिक बलिदान चढ़ाते हैं।</w:t>
      </w:r>
    </w:p>
    <w:p w14:paraId="77543E4C" w14:textId="77777777" w:rsidR="00A378E3" w:rsidRPr="00A378E3" w:rsidRDefault="00A378E3" w:rsidP="00A378E3">
      <w:r>
        <w:t>एक ही मध्यस्थ: मसीह (1 तीमुथियुस 2:5, जैसा कि ऊपर बताया गया है)। संतों या मरियम से प्रार्थना करना इसका खंडन करता है (रोमियों 8:34: &amp;quot;...मसीह यीशु ही वह है जो मरा... जो परमेश्वर के दाहिने हाथ बैठा है, और वास्तव में हमारे लिए विनती कर रहा है।&amp;quot;)। पादरी और आम लोगों में कोई विभाजन नहीं है (मत्ती 23:8-9: &amp;quot;परन्तु तुम गुरु कहलाने योग्य न हो, क्योंकि तुम्हारा एक ही गुरु है, और तुम सब भाई हो। और पृथ्वी पर किसी को अपना पिता न कहो, क्योंकि तुम्हारा एक ही पिता है, जो स्वर्ग में है।&amp;quot;)। सभी समान रूप से समर्पित हैं, और सभी को अलग-अलग वरदान प्राप्त हैं (इफिसियों 4:11-12)।</w:t>
      </w:r>
    </w:p>
    <w:p w14:paraId="75E6E264" w14:textId="77777777" w:rsidR="00A378E3" w:rsidRPr="00A378E3" w:rsidRDefault="00A378E3" w:rsidP="00A378E3">
      <w:r>
        <w:t>तोराह का खंडन: लेवीय पुरोहिती का अंत हो गया (इब्रानियों 7:11-12: &amp;quot;...क्योंकि जब पुरोहिती में परिवर्तन होता है, तो व्यवस्था में भी परिवर्तन होना आवश्यक है।&amp;quot;)। तोराह का पालन समाप्त हो चुके विभाजनों को कायम रखता है।</w:t>
      </w:r>
    </w:p>
    <w:p w14:paraId="35880F0A" w14:textId="77777777" w:rsidR="00A378E3" w:rsidRPr="00A378E3" w:rsidRDefault="00A378E3" w:rsidP="00A378E3">
      <w:r>
        <w:t>सबक: पादरी व्यवस्था दोहरे मापदंडों को बढ़ावा देती है, जो मसीह के विपरीत हैं (गलतियों 3:28: &amp;quot;न तो कोई यहूदी है और न ही कोई यूनानी, न कोई दास है और न ही कोई स्वतंत्र, न कोई पुरुष है और न ही कोई स्त्री, क्योंकि तुम सब मसीह यीशु में एक हो।&amp;quot;)।</w:t>
      </w:r>
    </w:p>
    <w:p w14:paraId="3FB5BE16" w14:textId="77777777" w:rsidR="00A378E3" w:rsidRPr="00A378E3" w:rsidRDefault="00A378E3" w:rsidP="00342F67">
      <w:pPr>
        <w:pStyle w:val="Heading1"/>
      </w:pPr>
      <w:r>
        <w:t>हे भगवान! विविध पवित्र वस्तुएँ</w:t>
      </w:r>
    </w:p>
    <w:p w14:paraId="3A4A2876" w14:textId="77777777" w:rsidR="00A378E3" w:rsidRPr="00A378E3" w:rsidRDefault="00A378E3" w:rsidP="00A378E3">
      <w:r>
        <w:t>नया समझौता भेदभाव को समाप्त करता है:</w:t>
      </w:r>
    </w:p>
    <w:p w14:paraId="49FF01DF" w14:textId="77777777" w:rsidR="00A378E3" w:rsidRPr="00A378E3" w:rsidRDefault="00A378E3" w:rsidP="00A378E3">
      <w:pPr>
        <w:numPr>
          <w:ilvl w:val="0"/>
          <w:numId w:val="2"/>
        </w:numPr>
      </w:pPr>
      <w:r>
        <w:t>पवित्र भोजन (1 तीमुथियुस 4:3-5: &amp;quot;...जो विवाह को मना करते हैं और उन खाद्य पदार्थों से परहेज करने की मांग करते हैं जिन्हें परमेश्वर ने धन्यवाद के साथ ग्रहण करने के लिए बनाया है... क्योंकि परमेश्वर की बनाई हर चीज अच्छी है...&amp;quot;; इब्रानियों 13:9: &amp;quot;अनेक और अजीब शिक्षाओं से बहक मत जाओ, क्योंकि हृदय के लिए भोजन से नहीं बल्कि अनुग्रह से मजबूत होना अच्छा है...&amp;quot;; मरकुस 7:19: &amp;quot;...इस प्रकार उसने सभी खाद्य पदार्थों को पवित्र घोषित किया।&amp;quot;)।</w:t>
      </w:r>
    </w:p>
    <w:p w14:paraId="56F79B08" w14:textId="77777777" w:rsidR="00A378E3" w:rsidRPr="00A378E3" w:rsidRDefault="00A378E3" w:rsidP="00A378E3">
      <w:pPr>
        <w:numPr>
          <w:ilvl w:val="0"/>
          <w:numId w:val="2"/>
        </w:numPr>
      </w:pPr>
      <w:r>
        <w:t>पवित्र वेदी (इब्रानियों 7:27: &amp;quot;...उसे उन महायाजकों की तरह प्रतिदिन बलिदान चढ़ाने की आवश्यकता नहीं है... क्योंकि उसने यह एक ही बार में कर दिया जब उसने स्वयं को बलिदान के रूप में चढ़ाया।&amp;quot;; इब्रानियों 13:10: &amp;quot;हमारे पास एक वेदी है जिससे तम्बू की सेवा करने वालों को खाने का कोई अधिकार नहीं है।&amp;quot;)।</w:t>
      </w:r>
    </w:p>
    <w:p w14:paraId="740365A2" w14:textId="77777777" w:rsidR="00A378E3" w:rsidRPr="00A378E3" w:rsidRDefault="00A378E3" w:rsidP="00A378E3">
      <w:pPr>
        <w:numPr>
          <w:ilvl w:val="0"/>
          <w:numId w:val="2"/>
        </w:numPr>
      </w:pPr>
      <w:r>
        <w:t>चित्र/प्रतीक (निर्गमन 20:4: &amp;quot;...तुम अपने लिए कोई मूर्ति न बनाना...&amp;quot;; 1 यूहन्ना 5:21: &amp;quot;हे बच्चों, मूर्तियों से दूर रहो।&amp;quot;)।</w:t>
      </w:r>
    </w:p>
    <w:p w14:paraId="415EEEFD" w14:textId="77777777" w:rsidR="00A378E3" w:rsidRPr="00A378E3" w:rsidRDefault="00A378E3" w:rsidP="00A378E3">
      <w:pPr>
        <w:numPr>
          <w:ilvl w:val="0"/>
          <w:numId w:val="2"/>
        </w:numPr>
      </w:pPr>
      <w:r>
        <w:t>वस्त्र, पवित्र जल, धूपदान, पदक, अवशेष, भाषाएँ, सूत्र, क्रूस: ये पुराने नियम की श्रेणियों को गलत तरीके से आयात करते हैं (2 कुरिन्थियों 3:6: &amp;quot;...जिसने हमें एक नई वाचा के सेवक होने के लिए पर्याप्त बनाया है, न कि शाब्दिक रूप से, बल्कि आत्मा के। क्योंकि शाब्दिक रूप से मृत्यु होती है, परन्तु आत्मा जीवन देता है।&amp;quot;)।</w:t>
      </w:r>
    </w:p>
    <w:p w14:paraId="7203328E" w14:textId="77777777" w:rsidR="00A378E3" w:rsidRPr="00A378E3" w:rsidRDefault="00A378E3" w:rsidP="00A378E3">
      <w:r>
        <w:t>तोराह का खंडन: रोमियों 7:6: &amp;quot;परन्तु अब हम व्यवस्था से मुक्त हो गए हैं, क्योंकि हम उस बंधन से मुक्त हो गए हैं जिसने हमें जकड़ रखा था, इसलिए अब हम आत्मा के नए मार्ग से सेवा करते हैं, न कि लिखित संहिता के पुराने मार्ग से।&amp;quot; व्यवस्था ने मसीह की ओर अग्रसर किया (गलतियों 3:19-25)।</w:t>
      </w:r>
    </w:p>
    <w:p w14:paraId="7FB758D5" w14:textId="77777777" w:rsidR="00A378E3" w:rsidRPr="00A378E3" w:rsidRDefault="00A378E3" w:rsidP="00365D9B">
      <w:pPr>
        <w:pStyle w:val="Heading1"/>
      </w:pPr>
      <w:r>
        <w:t>निष्कर्ष: अंधकार से प्रकाश की ओर</w:t>
      </w:r>
    </w:p>
    <w:p w14:paraId="37D7EF45" w14:textId="77777777" w:rsidR="00A378E3" w:rsidRPr="00A378E3" w:rsidRDefault="00A378E3" w:rsidP="00A378E3">
      <w:r>
        <w:t>कुलुस्सियों 2:17 (जैसा कि ऊपर बताया गया है) सिखाता है कि पुराने नियम के तत्व मसीह, यानी वास्तविकता, की झलक दिखाते थे। पुराना नियम अप्रचलित हो चुका है (इब्रानियों 8:13: &amp;quot;नए नियम की बात करते हुए, वह पहले नियम को अप्रचलित कर देता है। और जो अप्रचलित और पुराना होता जा रहा है, वह लुप्त होने को तैयार है।&amp;quot;)। आधुनिक ईसाई धर्म का अधिकांश भाग पुराने नियम के यहूदी धर्म की तरह है, जो रीति-रिवाजों और पदानुक्रमों से जुड़ा हुआ है।</w:t>
      </w:r>
    </w:p>
    <w:p w14:paraId="720308B3" w14:textId="77777777" w:rsidR="00A378E3" w:rsidRPr="00A378E3" w:rsidRDefault="00A378E3" w:rsidP="00A378E3">
      <w:r>
        <w:t>तोराह के दावों का खंडन: इफिसियों 2:14-15: &amp;quot;क्योंकि वही हमारा शांतिदाता है, जिसने हम दोनों को एक किया है और अपने शरीर में शत्रुता की दीवार को तोड़ डाला है, नियमों में व्यक्त आज्ञाओं की व्यवस्था को समाप्त करके...&amp;quot; यीशु ने मानवीय परंपराओं के विरुद्ध चेतावनी दी (मरकुस 7:6-8: &amp;quot;...&amp;#39;ये लोग अपने होठों से तो मेरा आदर करते हैं, परन्तु इनका हृदय मुझसे दूर है; ये व्यर्थ ही मेरी उपासना करते हैं, मनुष्यों की आज्ञाओं को शिक्षा के रूप में सिखाते हैं।&amp;#39;...&amp;quot;)। तोराह का पालन करने से व्यक्ति मसीह से अलग हो सकता है (गलतियों 5:4: &amp;quot;तुम मसीह से अलग हो गए हो, तुम जो व्यवस्था के द्वारा धर्मी ठहराए जाना चाहते हो; तुम अनुग्रह से गिर गए हो।&amp;quot;)।</w:t>
      </w:r>
    </w:p>
    <w:p w14:paraId="7971A4AC" w14:textId="77777777" w:rsidR="00A378E3" w:rsidRPr="00A378E3" w:rsidRDefault="00A378E3" w:rsidP="00A378E3">
      <w:r>
        <w:t>अंधकार को छोड़कर मसीह के प्रकाश की ओर बढ़ें, जहाँ सच्ची स्वतंत्रता का राज है (यूहन्ना 8:36: &amp;quot;इसलिए यदि पुत्र तुम्हें स्वतंत्र करता है, तो तुम सचमुच स्वतंत्र हो जाओगे।&amp;quot;)। यह आत्मा द्वारा निर्देशित जीवन को शक्ति प्रदान करता है, न कि कर्मकांडों के पालन को।</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