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गिरजाघर</w:t>
      </w:r>
    </w:p>
    <w:p w14:paraId="336B84D0" w14:textId="77777777" w:rsidR="003A2E05" w:rsidRPr="003A2E05" w:rsidRDefault="003A2E05" w:rsidP="003A2E05">
      <w:r>
        <w:t>उद्देश्य: प्रकाशितवाक्य में वर्णित सात कलीसियाओं से सबक लेते हुए, मसीह के शाश्वत राज्य की अभिव्यक्ति के रूप में, मसीह के शरीर, यानी कलीसिया के प्रति अटूट प्रतिबद्धता के माध्यम से आध्यात्मिक सफलता के लिए परमेश्वर की योजना को प्रेरित करना और सिखाना।</w:t>
      </w:r>
    </w:p>
    <w:p w14:paraId="3ED2E2D9" w14:textId="77777777" w:rsidR="003A2E05" w:rsidRPr="003A2E05" w:rsidRDefault="003A2E05" w:rsidP="008457A0">
      <w:pPr>
        <w:pStyle w:val="Heading1"/>
      </w:pPr>
      <w:r>
        <w:t>परिचय</w:t>
      </w:r>
    </w:p>
    <w:p w14:paraId="3B557D04" w14:textId="77777777" w:rsidR="003A2E05" w:rsidRPr="003A2E05" w:rsidRDefault="003A2E05" w:rsidP="003A2E05">
      <w:r>
        <w:t>यूनानी शब्द एक्लेसिया (ἐκκλησία), जिसका अर्थ है &amp;quot;सभा&amp;quot; या &amp;quot;बुलाए गए लोग&amp;quot;, कलीसिया को परमेश्वर के चुने हुए समुदाय के रूप में परिभाषित करता है, जिसे उनके उद्देश्यों के लिए अलग किया गया है। महज़ एक मानवीय संस्था होने से कहीं अधिक, कलीसिया एक दिव्य जीव है—मसीह का शरीर—जो परमेश्वर के राज्य का अभिन्न अंग है। यह राज्य परमेश्वर का संप्रभु शासन है, जिसकी स्थापना यीशु मसीह के द्वारा हुई (मरकुस 1:15), जो विश्वासियों के जीवन में विद्यमान है (लूका 17:20-21), और उनके आगमन पर पूर्ण रूप से साकार होने की प्रतीक्षा कर रहा है (प्रकाशितवाक्य 11:15)। कलीसिया, चाहे वह सार्वभौमिक हो या स्थानीय, इस राज्य का प्रतीक है, जो भक्ति, एकता और मिशन के माध्यम से परमेश्वर की इच्छा को प्रतिबिंबित करती है। प्रकाशितवाक्य 2-3 में वर्णित सात कलीसियाएँ—इफिसुस, स्मिरना, पेरगामोस, थियातिरा, सार्डिस, फ़िलादेलुया और लाओदीकिया—विश्वास और असफलता के ज्वलंत उदाहरण प्रस्तुत करती हैं, जो विश्वासियों को परमेश्वर की शाश्वत योजना के साथ जुड़ने के लिए प्रेरित करती हैं।</w:t>
      </w:r>
    </w:p>
    <w:p w14:paraId="59A9E8A7" w14:textId="77777777" w:rsidR="003A2E05" w:rsidRPr="003A2E05" w:rsidRDefault="003A2E05" w:rsidP="008457A0">
      <w:pPr>
        <w:pStyle w:val="Heading1"/>
      </w:pPr>
      <w:r>
        <w:t>1. बाइबिल के अनुसार &amp;#39;चर्च&amp;#39; का अर्थ</w:t>
      </w:r>
    </w:p>
    <w:p w14:paraId="664F4594" w14:textId="77777777" w:rsidR="003A2E05" w:rsidRPr="003A2E05" w:rsidRDefault="003A2E05" w:rsidP="003A2E05">
      <w:pPr>
        <w:rPr>
          <w:b/>
          <w:bCs/>
        </w:rPr>
      </w:pPr>
      <w:r>
        <w:t>परिभाषा</w:t>
      </w:r>
    </w:p>
    <w:p w14:paraId="0A2D22B9" w14:textId="77777777" w:rsidR="003A2E05" w:rsidRPr="003A2E05" w:rsidRDefault="003A2E05" w:rsidP="003A2E05">
      <w:r>
        <w:t>एक्लेसिया (ἐκκλησία) शब्द उन लोगों को दर्शाता है जिन्हें ईश्वर ने अपने लोग होने के लिए बुलाया है, जो संसार से अलग हैं:</w:t>
      </w:r>
    </w:p>
    <w:p w14:paraId="0099D287" w14:textId="77777777" w:rsidR="003A2E05" w:rsidRPr="003A2E05" w:rsidRDefault="003A2E05" w:rsidP="003A2E05">
      <w:pPr>
        <w:numPr>
          <w:ilvl w:val="0"/>
          <w:numId w:val="7"/>
        </w:numPr>
      </w:pPr>
      <w:r>
        <w:t>सार्वभौमिक कलीसिया: समय के साथ उद्धार पाए हुए सभी विश्वासियों का सामूहिक निकाय, जो परमेश्वर के राज्य में उनके साथ निवास करने के लिए नियत हैं (इब्रानियों 12:22-24, प्रकाशितवाक्य 7:9-10)। यह कलीसिया, सांसारिक सीमाओं से परे, मसीह में विश्वास के द्वारा उद्धार पाए हुए सभी लोगों को समाहित करती है (इफिसियों 1:22-23)।</w:t>
      </w:r>
    </w:p>
    <w:p w14:paraId="282E24D0" w14:textId="77777777" w:rsidR="003A2E05" w:rsidRPr="003A2E05" w:rsidRDefault="003A2E05" w:rsidP="003A2E05">
      <w:pPr>
        <w:numPr>
          <w:ilvl w:val="0"/>
          <w:numId w:val="7"/>
        </w:numPr>
      </w:pPr>
      <w:r>
        <w:t>स्थानीय चर्च: एक भौगोलिक क्षेत्र में बपतिस्मा प्राप्त विश्वासियों की विशिष्ट सभाएँ, जो प्रेरितों की शिक्षा, संगति, रोटी तोड़ने और प्रार्थना के लिए समर्पित हैं (प्रेरितों के काम 2:41-47)। ये सार्वभौमिक चर्च की प्रत्यक्ष अभिव्यक्तियाँ हैं, जो राज्य के सिद्धांतों को जीती हैं।</w:t>
      </w:r>
    </w:p>
    <w:p w14:paraId="0D471A01" w14:textId="77777777" w:rsidR="003A2E05" w:rsidRPr="003A2E05" w:rsidRDefault="003A2E05" w:rsidP="008457A0">
      <w:pPr>
        <w:pStyle w:val="Heading1"/>
      </w:pPr>
      <w:r>
        <w:t>बी. शास्त्र संबंधी अंतर्दृष्टि</w:t>
      </w:r>
    </w:p>
    <w:p w14:paraId="7BBD608E" w14:textId="77777777" w:rsidR="003A2E05" w:rsidRPr="003A2E05" w:rsidRDefault="003A2E05" w:rsidP="003A2E05">
      <w:pPr>
        <w:numPr>
          <w:ilvl w:val="0"/>
          <w:numId w:val="8"/>
        </w:numPr>
      </w:pPr>
      <w:r>
        <w:t>सार्वभौमिक कलीसिया: यीशु ने कहा, “मैं अपनी कलीसिया बनाऊँगा, और पाताल के द्वार उस पर विजय प्राप्त नहीं कर सकेंगे” (मत्ती 16:18)। यूनानी शब्द katischyō (κατισχύω, “विजय प्राप्त करना”) मसीह के पुनरुत्थान के द्वारा कलीसिया की शाश्वत विजय को रेखांकित करता है। इसके सदस्यों के नाम स्वर्ग में दर्ज हैं, जो परमेश्वर के अटूट राज्य का हिस्सा हैं (इब्रानियों 12:22-24)।</w:t>
      </w:r>
    </w:p>
    <w:p w14:paraId="2B2E1505" w14:textId="77777777" w:rsidR="003A2E05" w:rsidRPr="003A2E05" w:rsidRDefault="003A2E05" w:rsidP="003A2E05">
      <w:pPr>
        <w:numPr>
          <w:ilvl w:val="0"/>
          <w:numId w:val="8"/>
        </w:numPr>
      </w:pPr>
      <w:r>
        <w:t>स्थानीय चर्च: स्थानीय सभाएँ सामूहिक उपासना और संस्कारों का पालन करती हैं (प्रेरितों के काम 2:42)। वाक्यांश klasis tou artou (κλάσις τοῦ ἄρτου, &amp;quot;रोटी तोड़ना&amp;quot;) में आतिथ्य सत्कार और प्रभु भोज दोनों शामिल हैं (1 कुरिन्थियों 11:23-26)। जैसे-जैसे सुसमाचार फैला, स्थानीय चर्चों की संख्या बढ़ती गई (उदाहरण के लिए, 1 कुरिन्थियों 16:19), जिनमें से प्रत्येक राज्य के मूल्यों को दर्शाता था।</w:t>
      </w:r>
    </w:p>
    <w:p w14:paraId="21E93291" w14:textId="77777777" w:rsidR="003A2E05" w:rsidRPr="003A2E05" w:rsidRDefault="003A2E05" w:rsidP="008457A0">
      <w:pPr>
        <w:pStyle w:val="Heading1"/>
      </w:pPr>
      <w:r>
        <w:t>सी. चर्च और राज्य</w:t>
      </w:r>
    </w:p>
    <w:p w14:paraId="0A459EAD" w14:textId="77777777" w:rsidR="003A2E05" w:rsidRPr="003A2E05" w:rsidRDefault="003A2E05" w:rsidP="003A2E05">
      <w:r>
        <w:t>चर्च परमेश्वर के राज्य का वर्तमान स्वरूप है, जहाँ विश्वासियों के माध्यम से उनका शासन चलता है (कुलुस्सियों 1:13-14)। यह राज्य की परिपूर्णता नहीं है, जो मसीह के आगमन की प्रतीक्षा कर रही है (प्रकाशितवाक्य 21:1-4), बल्कि एक ऐसा समुदाय है जहाँ परमेश्वर के शासन का अनुभव किया जाता है। प्रकाशितवाक्य के सात चर्च इसका उदाहरण हैं: स्मिरना और फ़िलिस्तीनी, जिनकी वफ़ादारी (पिस्टोस, πιστός) के लिए प्रशंसा की गई है, राज्य के प्रति भक्ति का प्रतीक हैं, जबकि लाओदीकिया की उदासीनता (क्लियारोस, χλιαρός) अस्वीकृति का जोखिम पैदा करती है (प्रकाशितवाक्य 3:16)।</w:t>
      </w:r>
    </w:p>
    <w:p w14:paraId="2BE4F697" w14:textId="77777777" w:rsidR="003A2E05" w:rsidRPr="003A2E05" w:rsidRDefault="003A2E05" w:rsidP="003A2E05">
      <w:pPr>
        <w:rPr>
          <w:b/>
          <w:bCs/>
        </w:rPr>
      </w:pPr>
      <w:r>
        <w:t>2. चर्च का सशक्त वर्णन</w:t>
      </w:r>
    </w:p>
    <w:p w14:paraId="09D4CAFC" w14:textId="77777777" w:rsidR="003A2E05" w:rsidRPr="003A2E05" w:rsidRDefault="003A2E05" w:rsidP="003A2E05">
      <w:r>
        <w:t>पवित्रशास्त्र में परमेश्वर के राज्य में कलीसिया की भूमिका को दर्शाने के लिए जीवंत रूपकों का प्रयोग किया गया है (इफिसियों 2:19-22):</w:t>
      </w:r>
    </w:p>
    <w:p w14:paraId="437BEE01" w14:textId="77777777" w:rsidR="003A2E05" w:rsidRPr="003A2E05" w:rsidRDefault="003A2E05" w:rsidP="003A2E05">
      <w:pPr>
        <w:numPr>
          <w:ilvl w:val="0"/>
          <w:numId w:val="9"/>
        </w:numPr>
      </w:pPr>
      <w:r>
        <w:t>परमेश्वर का परिवार: विश्वासी एक परिवार हैं, जो परमेश्वर पिता के अधीन एकजुट हैं (1 तीमुथियुस 3:15)। यह राज्य की आपसी एकता को दर्शाता है, जैसा कि फ़िलाडेल्फ़िया के अटल प्रेम में देखा गया है (प्रकाशितवाक्य 3:9)।</w:t>
      </w:r>
    </w:p>
    <w:p w14:paraId="046668A5" w14:textId="77777777" w:rsidR="003A2E05" w:rsidRPr="003A2E05" w:rsidRDefault="003A2E05" w:rsidP="003A2E05">
      <w:pPr>
        <w:numPr>
          <w:ilvl w:val="0"/>
          <w:numId w:val="9"/>
        </w:numPr>
      </w:pPr>
      <w:r>
        <w:t>एक इमारत: प्रेरितों और भविष्यवक्ताओं पर निर्मित, जिसमें मसीह आधारशिला (ἀκρογωνιαῖος, कोने का पत्थर) है (इफिसियों 2:20)। इफिसुस की सैद्धांतिक शक्ति इस नींव के अनुरूप है, हालांकि उनके प्रथम प्रेम (ἀγάπη πρώτη, पहला प्रेम) के खो जाने से स्थिरता खतरे में पड़ जाती है (प्रकाशितवाक्य 2:4)।</w:t>
      </w:r>
    </w:p>
    <w:p w14:paraId="67C931F8" w14:textId="77777777" w:rsidR="003A2E05" w:rsidRPr="003A2E05" w:rsidRDefault="003A2E05" w:rsidP="003A2E05">
      <w:pPr>
        <w:numPr>
          <w:ilvl w:val="0"/>
          <w:numId w:val="9"/>
        </w:numPr>
      </w:pPr>
      <w:r>
        <w:t>एक पवित्र मंदिर: परमेश्वर की आत्मा चर्च (नाओस, ναός, मंदिर) में निवास करती है (1 कुरिन्थियों 3:16-17)। स्मिरना का स्थायित्व इस पवित्र स्थान को दर्शाता है, जबकि सार्डिस की आध्यात्मिक मृत्यु (नेक्रोस, νεκρός) इसे अपवित्र करती है (प्रकाशितवाक्य 3:1)।</w:t>
      </w:r>
    </w:p>
    <w:p w14:paraId="2C8EE17E" w14:textId="77777777" w:rsidR="003A2E05" w:rsidRPr="003A2E05" w:rsidRDefault="003A2E05" w:rsidP="003A2E05">
      <w:pPr>
        <w:numPr>
          <w:ilvl w:val="0"/>
          <w:numId w:val="9"/>
        </w:numPr>
      </w:pPr>
      <w:r>
        <w:t>मसीह का शरीर: मसीह, मुखिया (केफाले, सिर), कलीसिया का मार्गदर्शन करता है (कुलुस्सियों 1:18)। थियातिरा की सेवा में विविधता इसे दर्शाती है, फिर भी झूठी शिक्षा के प्रति उनकी सहनशीलता (दिदाचे, दिदाची) एकता को भंग करती है (प्रकाशितवाक्य 2:20)।</w:t>
      </w:r>
    </w:p>
    <w:p w14:paraId="006D75EB" w14:textId="77777777" w:rsidR="003A2E05" w:rsidRPr="003A2E05" w:rsidRDefault="003A2E05" w:rsidP="008457A0">
      <w:pPr>
        <w:pStyle w:val="Heading1"/>
      </w:pPr>
      <w:r>
        <w:t>3. चर्च में एकता</w:t>
      </w:r>
    </w:p>
    <w:p w14:paraId="0251755E" w14:textId="77777777" w:rsidR="003A2E05" w:rsidRPr="003A2E05" w:rsidRDefault="003A2E05" w:rsidP="003A2E05">
      <w:pPr>
        <w:rPr>
          <w:b/>
          <w:bCs/>
        </w:rPr>
      </w:pPr>
      <w:r>
        <w:t>ए. सार्वभौमिक चर्च</w:t>
      </w:r>
    </w:p>
    <w:p w14:paraId="0A104516" w14:textId="77777777" w:rsidR="003A2E05" w:rsidRPr="003A2E05" w:rsidRDefault="003A2E05" w:rsidP="003A2E05">
      <w:r>
        <w:t>सभी विश्वासी एक ही आत्मा द्वारा एक शरीर में बपतिस्मा लेते हैं (1 कुरिन्थियों 12:12-13), जो राज्य की एकता (हेनोटिस, ἑνότης) को दर्शाता है (इफिसियों 4:4-6)। प्रकाशितवाक्य 7:9 में वर्णित विविधतापूर्ण, फिर भी एकजुट कलीसिया इस दृष्टि को पूर्ण करती है।</w:t>
      </w:r>
    </w:p>
    <w:p w14:paraId="2D3702DE" w14:textId="77777777" w:rsidR="003A2E05" w:rsidRPr="003A2E05" w:rsidRDefault="003A2E05" w:rsidP="003A2E05">
      <w:pPr>
        <w:rPr>
          <w:b/>
          <w:bCs/>
        </w:rPr>
      </w:pPr>
      <w:r>
        <w:t>बी. स्थानीय चर्च</w:t>
      </w:r>
    </w:p>
    <w:p w14:paraId="3275CDBF" w14:textId="77777777" w:rsidR="003A2E05" w:rsidRPr="003A2E05" w:rsidRDefault="003A2E05" w:rsidP="003A2E05">
      <w:pPr>
        <w:numPr>
          <w:ilvl w:val="0"/>
          <w:numId w:val="10"/>
        </w:numPr>
      </w:pPr>
      <w:r>
        <w:t>एकता के लिए पवित्रशास्त्र के अनुरूप होना आवश्यक है (phroneō, φρονέω, &amp;quot;एक ही विचार&amp;quot;) (1 कुरिन्थियों 1:10)। बिलाम की शिक्षा के प्रति पेरगामोस की सहनशीलता (krateō didachē, κρατέω διδαχή) ने विभाजन को जन्म दिया, जिससे बाइबल के प्रति निष्ठा की आवश्यकता स्पष्ट होती है (प्रकाशितवाक्य 2:14)।</w:t>
      </w:r>
    </w:p>
    <w:p w14:paraId="6C62E39D" w14:textId="77777777" w:rsidR="003A2E05" w:rsidRPr="003A2E05" w:rsidRDefault="003A2E05" w:rsidP="003A2E05">
      <w:pPr>
        <w:numPr>
          <w:ilvl w:val="0"/>
          <w:numId w:val="10"/>
        </w:numPr>
      </w:pPr>
      <w:r>
        <w:t>गुटबंदी (स्किस्मा, σχίσμα) शरीर को खंडित कर देती है, जैसा कि कुरिंथ में देखा गया (1 कुरिंथियों 1:12-13)। कलीसिया की एकता मसीह के प्रभुत्व के अधीन राज्य की एकता को दर्शाती है।</w:t>
      </w:r>
    </w:p>
    <w:p w14:paraId="28C2E5F6" w14:textId="77777777" w:rsidR="003A2E05" w:rsidRPr="003A2E05" w:rsidRDefault="003A2E05" w:rsidP="008457A0">
      <w:pPr>
        <w:pStyle w:val="Heading1"/>
      </w:pPr>
      <w:r>
        <w:t>4. सात चर्चों का मूल्यांकन</w:t>
      </w:r>
    </w:p>
    <w:p w14:paraId="57FCE5CF" w14:textId="0BBAF85C" w:rsidR="003A2E05" w:rsidRPr="003A2E05" w:rsidRDefault="003A2E05" w:rsidP="003A2E05">
      <w:r>
        <w:t>प्रकाशितवाक्य 2-3 में सात कलीसियाओं को लिखे गए पत्र उनकी आध्यात्मिक स्थिति का एक गंभीर आकलन प्रस्तुत करते हैं, जो आज की कलीसिया के लिए सबक प्रदान करते हैं। नीचे प्रत्येक कलीसिया की परमेश्वर के राज्य के प्रति निष्ठा का मूल्यांकन दिया गया है, जिसमें अनुमानित अंक यीशु की संतुष्टि को दर्शाते हैं और ग्रीक पाठ के आधार पर उनकी वर्तमान स्थिति में उद्धार पाने वाले सदस्यों का अनुमानित प्रतिशत भी शामिल है:</w:t>
      </w:r>
    </w:p>
    <w:p w14:paraId="1C090F11" w14:textId="77777777" w:rsidR="003A2E05" w:rsidRPr="003A2E05" w:rsidRDefault="003A2E05" w:rsidP="003A2E05">
      <w:pPr>
        <w:numPr>
          <w:ilvl w:val="0"/>
          <w:numId w:val="11"/>
        </w:numPr>
      </w:pPr>
      <w:r>
        <w:t xml:space="preserve">इफिसुस (प्रकाशितवाक्य 2:1-7) </w:t>
      </w:r>
    </w:p>
    <w:p w14:paraId="2293C2FD" w14:textId="29DB18C1" w:rsidR="003A2E05" w:rsidRDefault="003A2E05" w:rsidP="003A2E05">
      <w:pPr>
        <w:numPr>
          <w:ilvl w:val="1"/>
          <w:numId w:val="11"/>
        </w:numPr>
      </w:pPr>
      <w:r>
        <w:t>मूल्यांकन: झूठे प्रेरितों को अस्वीकार करने और निकोलैटन्स के कृत्यों से घृणा करने के लिए उनकी प्रशंसा की गई, लेकिन मसीह के प्रति उनके पहले प्रेम (ἀγάπη πρώτη, “प्रथम प्रेम”) को त्यागने के लिए उनकी निंदा की गई—मसीह के प्रति वह भावुक, हनीमून जैसी भक्ति जो मात्र सैद्धांतिक रूढ़िवादिता में परिणत हो गई थी। अनिवार्य शब्द “मेटानोइसन” (μετανόησον, “पश्चाताप करो”) तात्कालिकता का संकेत देता है, अन्यथा दीपक हटा दिया जाएगा (प्रकाशितवाक्य 2:5)।</w:t>
      </w:r>
    </w:p>
    <w:p w14:paraId="664E2735" w14:textId="77777777" w:rsidR="002A43EB" w:rsidRPr="002A43EB" w:rsidRDefault="008275EB" w:rsidP="00BD430F">
      <w:pPr>
        <w:numPr>
          <w:ilvl w:val="1"/>
          <w:numId w:val="11"/>
        </w:numPr>
      </w:pPr>
      <w:r>
        <w:t>गूढ़ तत्व और उनकी व्याख्याएँ:</w:t>
      </w:r>
    </w:p>
    <w:p w14:paraId="37D58E47" w14:textId="70A06FC0" w:rsidR="00BD430F" w:rsidRPr="00BD430F" w:rsidRDefault="0052404B" w:rsidP="0052404B">
      <w:pPr>
        <w:numPr>
          <w:ilvl w:val="2"/>
          <w:numId w:val="11"/>
        </w:numPr>
      </w:pPr>
      <w:r>
        <w:t>निकोलैटन: निकोलैटन यहाँ और पर्गामम में प्रकट होते हैं (प्रकाशितवाक्य 2:6, 15)। संभावित व्याख्याओं में शामिल हैं:</w:t>
      </w:r>
    </w:p>
    <w:p w14:paraId="16C01BBA" w14:textId="77777777" w:rsidR="00BD430F" w:rsidRPr="00BD430F" w:rsidRDefault="00BD430F" w:rsidP="0052404B">
      <w:pPr>
        <w:numPr>
          <w:ilvl w:val="3"/>
          <w:numId w:val="11"/>
        </w:numPr>
      </w:pPr>
      <w:r>
        <w:t>पदानुक्रमिक प्रभुत्व (सबसे आम दृष्टिकोण): ग्रीक शब्द निको (&amp;quot;जीतना/विजय प्राप्त करना&amp;quot;) + लाओस (&amp;quot;लोग/आम लोग&amp;quot;) से व्युत्पन्न, वे सत्ता के भूखे नेता थे जो पादरी-आम लोगों के बीच विभाजन स्थापित करने का प्रयास कर रहे थे, आम विश्वासियों पर समान रूप से सेवा करने के बजाय उन पर प्रभुत्व जमा रहे थे (मैथ्यू 20:25-26 और 1 पीटर 5:3 के विपरीत)।</w:t>
      </w:r>
    </w:p>
    <w:p w14:paraId="49B9F142" w14:textId="77777777" w:rsidR="00D90E03" w:rsidRDefault="00BD430F" w:rsidP="0052404B">
      <w:pPr>
        <w:numPr>
          <w:ilvl w:val="3"/>
          <w:numId w:val="11"/>
        </w:numPr>
      </w:pPr>
      <w:r>
        <w:t>नैतिक समझौता/नियम-विरोधीवाद: प्रारंभिक चर्च परंपरा उन्हें प्रेरितों के कार्य 6:5 में चुने गए सात उपासकों में से एक निकोलस से जोड़ती है (एक ऐसा व्यक्ति जो “विश्वास और पवित्र आत्मा से परिपूर्ण” था)। कुछ धर्मगुरुओं (जैसे इरेनियस) का कहना है कि निकोलस या उसके अनुयायी इस शिक्षा में पतित हो गए कि ईसाई मूर्तिपूजा और यौन अनैतिकता में स्वतंत्र रूप से लिप्त हो सकते हैं क्योंकि अनुग्रह शरीर को ढँक लेता है जबकि आत्मा शुद्ध रहती है—इस प्रकार स्वतंत्रता को निरंकुशता में बदल दिया। नैतिक सीमाओं पर इस “विजय” ने मूर्तिपूजा के समझौते का द्वार खोल दिया। यीशु उनके कार्यों से घृणा करते हैं (केवल नापसंद नहीं), उन्हें घृणित पाते हैं, क्योंकि वे शरीर में समानता (मसीह के समक्ष समान स्थिति) को नष्ट करते हैं और उन्हीं पापों को आमंत्रित करते हैं जो पूरे चर्च को दूषित करते हैं (1 कुरिन्थियों 5:6)।</w:t>
      </w:r>
    </w:p>
    <w:p w14:paraId="6424304D" w14:textId="77777777" w:rsidR="005E7EAC" w:rsidRDefault="00D90E03" w:rsidP="00D90E03">
      <w:pPr>
        <w:numPr>
          <w:ilvl w:val="2"/>
          <w:numId w:val="11"/>
        </w:numPr>
      </w:pPr>
      <w:r>
        <w:t>दीपकदान: यीशु दीपकदानों के बीच चलते हैं (2:1)। “दीपकदान” (लिचनिया, λυχνία) स्वयं कलीसिया का प्रतीक है (प्रकाशितवाक्य 1:20)। इसे हटाना इस बात का संकेत है कि यीशु अब उस विशेष स्थानीय सभा को अपने राज्य में एक वैध, प्रकाशमान कलीसिया के रूप में स्वीकार या मान्यता नहीं देते। कलीसिया बाहरी रूप से तो बनी रह सकती है, लेकिन मसीह के चौकी के रूप में उसकी सामूहिक स्थिति और गवाही समाप्त हो जाती है—उसका प्रकाश बुझ जाता है या कहीं और स्थानांतरित हो जाता है। यह तंबू के दीपकदान (निर्गमन 25:31-40) और दस कुंवारी कन्याओं की तत्परता (मत्ती 25:1-13) की याद दिलाता है। “प्रथम प्रेम” खोने से वही भटकाव का खतरा है जिसके बारे में इब्रानियों 2:1 में चेतावनी दी गई है।</w:t>
      </w:r>
    </w:p>
    <w:p w14:paraId="43A89A1D" w14:textId="1A4F029E" w:rsidR="008275EB" w:rsidRPr="003A2E05" w:rsidRDefault="00BD430F" w:rsidP="00D90E03">
      <w:pPr>
        <w:numPr>
          <w:ilvl w:val="2"/>
          <w:numId w:val="11"/>
        </w:numPr>
      </w:pPr>
      <w:r>
        <w:t>विजय प्राप्त करने वालों के लिए पुरस्कार: &amp;quot;जीवन के वृक्ष&amp;quot; तक पहुंच (उत्पत्ति 3 की प्रतिध्वनि)।</w:t>
      </w:r>
    </w:p>
    <w:p w14:paraId="19AC2626" w14:textId="10339086" w:rsidR="003A2E05" w:rsidRPr="003A2E05" w:rsidRDefault="00B822C8" w:rsidP="003A2E05">
      <w:pPr>
        <w:numPr>
          <w:ilvl w:val="1"/>
          <w:numId w:val="11"/>
        </w:numPr>
      </w:pPr>
      <w:r>
        <w:t xml:space="preserve">अनुमानित अंक: 45/100 – मजबूत सिद्धांत लेकिन भक्ति की कमी। </w:t>
      </w:r>
    </w:p>
    <w:p w14:paraId="7C404928" w14:textId="3106BF3F" w:rsidR="003A2E05" w:rsidRPr="003A2E05" w:rsidRDefault="00B822C8" w:rsidP="003A2E05">
      <w:pPr>
        <w:numPr>
          <w:ilvl w:val="1"/>
          <w:numId w:val="11"/>
        </w:numPr>
      </w:pPr>
      <w:r>
        <w:t>अनुमानित प्रतिशत बचत: 40% – पश्चाताप न करने पर कई लोग अपनी प्रतिष्ठा खोने का जोखिम उठाते हैं।</w:t>
      </w:r>
    </w:p>
    <w:p w14:paraId="49437D11" w14:textId="77777777" w:rsidR="003A2E05" w:rsidRPr="003A2E05" w:rsidRDefault="003A2E05" w:rsidP="003A2E05">
      <w:pPr>
        <w:numPr>
          <w:ilvl w:val="0"/>
          <w:numId w:val="11"/>
        </w:numPr>
      </w:pPr>
      <w:r>
        <w:t xml:space="preserve">स्मिरना (प्रकाशितवाक्य 2:8-11) </w:t>
      </w:r>
    </w:p>
    <w:p w14:paraId="3D21C0A1" w14:textId="44CD07D1" w:rsidR="003A2E05" w:rsidRDefault="003A2E05" w:rsidP="003A2E05">
      <w:pPr>
        <w:numPr>
          <w:ilvl w:val="1"/>
          <w:numId w:val="11"/>
        </w:numPr>
      </w:pPr>
      <w:r>
        <w:t>मूल्यांकन: बिना किसी फटकार के उत्पीड़न (थ्लिप्सिस, θλῖψις) सहने के लिए सराहना की गई। पिस्तोस अचरी थानाटौ (πιστός ἄχρι θανάτου, मृत्यु तक वफादार) होने के लिए प्रोत्साहित किया गया (प्रकाशितवाक्य 2:10)।</w:t>
      </w:r>
    </w:p>
    <w:p w14:paraId="26BFD7BA" w14:textId="5CB03E04" w:rsidR="00BF14A8" w:rsidRPr="003A2E05" w:rsidRDefault="00BF14A8" w:rsidP="003A2E05">
      <w:pPr>
        <w:numPr>
          <w:ilvl w:val="1"/>
          <w:numId w:val="11"/>
        </w:numPr>
      </w:pPr>
      <w:r>
        <w:t>गुप्त तत्व: “शैतान का आराधनालय” झूठे दावे करने वालों की पहचान करता है जो विश्वासियों की निंदा करते हैं (रोमियों 2:28-29)। पुरस्कार: “जीवन का मुकुट” (याकूब 1:12)।</w:t>
      </w:r>
    </w:p>
    <w:p w14:paraId="52E7B6F4" w14:textId="0D12ECBC" w:rsidR="003A2E05" w:rsidRPr="003A2E05" w:rsidRDefault="00B822C8" w:rsidP="003A2E05">
      <w:pPr>
        <w:numPr>
          <w:ilvl w:val="1"/>
          <w:numId w:val="11"/>
        </w:numPr>
      </w:pPr>
      <w:r>
        <w:t xml:space="preserve">अनुमानित स्कोर: 95/100 – लगभग पूर्ण निष्ठा। </w:t>
      </w:r>
    </w:p>
    <w:p w14:paraId="1E62A002" w14:textId="37033E7E" w:rsidR="003A2E05" w:rsidRPr="003A2E05" w:rsidRDefault="00B822C8" w:rsidP="003A2E05">
      <w:pPr>
        <w:numPr>
          <w:ilvl w:val="1"/>
          <w:numId w:val="11"/>
        </w:numPr>
      </w:pPr>
      <w:r>
        <w:t>अनुमानित बचत प्रतिशत: 95% – अधिकांश लोग सही स्थिति में हैं।</w:t>
      </w:r>
    </w:p>
    <w:p w14:paraId="48A13FBF" w14:textId="77777777" w:rsidR="003A2E05" w:rsidRPr="003A2E05" w:rsidRDefault="003A2E05" w:rsidP="003A2E05">
      <w:pPr>
        <w:numPr>
          <w:ilvl w:val="0"/>
          <w:numId w:val="11"/>
        </w:numPr>
      </w:pPr>
      <w:r>
        <w:t xml:space="preserve">पेरगामोस (प्रकाशितवाक्य 2:12-17) </w:t>
      </w:r>
    </w:p>
    <w:p w14:paraId="6D17661D" w14:textId="77777777" w:rsidR="003A2E05" w:rsidRDefault="003A2E05" w:rsidP="003A2E05">
      <w:pPr>
        <w:numPr>
          <w:ilvl w:val="1"/>
          <w:numId w:val="11"/>
        </w:numPr>
      </w:pPr>
      <w:r>
        <w:t xml:space="preserve">मूल्यांकन: शत्रुतापूर्ण वातावरण में वफादार लेकिन krateō didachē (κρατέω διδαχή, झूठी शिक्षा धारण करने) के लिए आलोचना की गई (प्रकाशितवाक्य 2:14)। </w:t>
      </w:r>
    </w:p>
    <w:p w14:paraId="3E4A7D43" w14:textId="77777777" w:rsidR="00300C29" w:rsidRDefault="00A92241" w:rsidP="00A92241">
      <w:pPr>
        <w:numPr>
          <w:ilvl w:val="1"/>
          <w:numId w:val="11"/>
        </w:numPr>
      </w:pPr>
      <w:r>
        <w:t>रहस्यमय तत्व और पाप:</w:t>
      </w:r>
    </w:p>
    <w:p w14:paraId="0FFD6FCD" w14:textId="77777777" w:rsidR="00300C29" w:rsidRDefault="00A92241" w:rsidP="00300C29">
      <w:pPr>
        <w:numPr>
          <w:ilvl w:val="2"/>
          <w:numId w:val="11"/>
        </w:numPr>
      </w:pPr>
      <w:r>
        <w:t>“शैतान का सिंहासन” मूर्तिपूजक/साम्राज्यवादी गढ़ों की ओर इशारा करता है (इफिसियों 6:12)।</w:t>
      </w:r>
    </w:p>
    <w:p w14:paraId="08CE32D9" w14:textId="77777777" w:rsidR="00300C29" w:rsidRDefault="00A92241" w:rsidP="00300C29">
      <w:pPr>
        <w:numPr>
          <w:ilvl w:val="2"/>
          <w:numId w:val="11"/>
        </w:numPr>
      </w:pPr>
      <w:r>
        <w:t>“बलाआम की शिक्षा” (गिनती 22-25, 31) में इस्राएल को बाल पेओर (गिनती 25:1-9) में मूर्तिपूजा और यौन अनैतिकता में बहकाना शामिल था—मूर्ति-बलि का भोजन खाना और अश्लील यौन संबंध बनाना (जिसमें पंथ वेश्यावृत्ति भी शामिल है)। यह ठीक शरीर के कामों (गलतियों 5:19-21: अश्लीलता, मूर्तिपूजा) से मेल खाता है, जो पश्चाताप न करने पर राज्य के उत्तराधिकार को रोकते हैं (1 कुरिन्थियों 6:9-10; प्रकाशितवाक्य 21:8 में आग की झील के लिए “यौन अनैतिक… मूर्तिपूजकों” की सूची दी गई है) और खमीर की तरह फैलते हैं, जिससे पूरे समुदाय में धर्मत्याग का खतरा पैदा होता है (1 कुरिन्थियों 5:6-13: “दुष्ट व्यक्ति को शुद्ध करो”)।</w:t>
      </w:r>
    </w:p>
    <w:p w14:paraId="261C9303" w14:textId="2AC8E177" w:rsidR="005E7EAC" w:rsidRDefault="00A92241" w:rsidP="00300C29">
      <w:pPr>
        <w:numPr>
          <w:ilvl w:val="2"/>
          <w:numId w:val="11"/>
        </w:numPr>
      </w:pPr>
      <w:r>
        <w:t>निकोलाइटन शिक्षा यहाँ प्रासंगिक है, जो प्रभुत्व को नैतिक स्वतंत्रता के साथ जोड़ती है। इफिसुस भी देखें।</w:t>
      </w:r>
    </w:p>
    <w:p w14:paraId="54FF4A07" w14:textId="32168C99" w:rsidR="00A92241" w:rsidRPr="003A2E05" w:rsidRDefault="00A92241" w:rsidP="00300C29">
      <w:pPr>
        <w:numPr>
          <w:ilvl w:val="2"/>
          <w:numId w:val="11"/>
        </w:numPr>
      </w:pPr>
      <w:r>
        <w:t>विजय प्राप्त करने वालों के लिए पुरस्कार: “छिपा हुआ मन्ना” और “सफेद पत्थर” (यशायाह 62:2)।</w:t>
      </w:r>
    </w:p>
    <w:p w14:paraId="35B55DAC" w14:textId="58C1FD49" w:rsidR="003A2E05" w:rsidRPr="003A2E05" w:rsidRDefault="00B822C8" w:rsidP="003A2E05">
      <w:pPr>
        <w:numPr>
          <w:ilvl w:val="1"/>
          <w:numId w:val="11"/>
        </w:numPr>
      </w:pPr>
      <w:r>
        <w:t xml:space="preserve">अनुमानित स्कोर: 35/100 – विधर्म से समझौता किया गया। </w:t>
      </w:r>
    </w:p>
    <w:p w14:paraId="09D76222" w14:textId="003E1E10" w:rsidR="003A2E05" w:rsidRPr="003A2E05" w:rsidRDefault="00B822C8" w:rsidP="003A2E05">
      <w:pPr>
        <w:numPr>
          <w:ilvl w:val="1"/>
          <w:numId w:val="11"/>
        </w:numPr>
      </w:pPr>
      <w:r>
        <w:t>अनुमानित बचत प्रतिशत: 30% – कई लोग गुमराह हो जाते हैं।</w:t>
      </w:r>
    </w:p>
    <w:p w14:paraId="26DC733E" w14:textId="77777777" w:rsidR="003A2E05" w:rsidRPr="003A2E05" w:rsidRDefault="003A2E05" w:rsidP="003A2E05">
      <w:pPr>
        <w:numPr>
          <w:ilvl w:val="0"/>
          <w:numId w:val="11"/>
        </w:numPr>
      </w:pPr>
      <w:r>
        <w:t xml:space="preserve">थियातिरा (प्रकाशितवाक्य 2:18-29) </w:t>
      </w:r>
    </w:p>
    <w:p w14:paraId="723DD089" w14:textId="125F2F13" w:rsidR="003A2E05" w:rsidRDefault="003A2E05" w:rsidP="003A2E05">
      <w:pPr>
        <w:numPr>
          <w:ilvl w:val="1"/>
          <w:numId w:val="11"/>
        </w:numPr>
      </w:pPr>
      <w:r>
        <w:t>मूल्यांकन: प्रेम और सेवा के लिए प्रशंसित, लेकिन येज़ेबेल (Ἰεζάβελ) को अनैतिकता की ओर ले जाने के लिए निंदा की गई। एक वफादार लोइपोई (λοιποί, शेष) बचा रहता है (प्रकाशितवाक्य 2:24)।</w:t>
      </w:r>
    </w:p>
    <w:p w14:paraId="204A1543" w14:textId="77777777" w:rsidR="00D36323" w:rsidRDefault="004928CE" w:rsidP="003A2E05">
      <w:pPr>
        <w:numPr>
          <w:ilvl w:val="1"/>
          <w:numId w:val="11"/>
        </w:numPr>
      </w:pPr>
      <w:r>
        <w:t>रहस्यमय तत्व और पाप:</w:t>
      </w:r>
    </w:p>
    <w:p w14:paraId="40555674" w14:textId="77777777" w:rsidR="00D36323" w:rsidRDefault="004928CE" w:rsidP="00D36323">
      <w:pPr>
        <w:numPr>
          <w:ilvl w:val="2"/>
          <w:numId w:val="11"/>
        </w:numPr>
      </w:pPr>
      <w:r>
        <w:t>“जेज़ेबेल” शब्द पुराने नियम की उस रानी की याद दिलाता है जिसने बाल की पूजा, मूर्तिपूजा और पवित्र वेश्यावृत्ति (1 राजा 16:31-32; 2 राजा 9) को बढ़ावा दिया—यानी आध्यात्मिक व्यभिचार और अश्लीलता। थियातिरा के समूह की संस्कृति में, इसका अर्थ था व्यापार के लिए मूर्तिपूजक भोजों में शामिल होना (मूर्ति का भोजन + अनैतिकता)। यही अश्लीलता और व्यभिचार शरीर के कार्यों (गलातियों 5:19-21) और राज्य से बहिष्कृत करने वाले पापों (1 कुरिन्थियों 6:9-10; प्रकाशितवाक्य 21:8) के रूप में चेतावनी दी गई है।</w:t>
      </w:r>
    </w:p>
    <w:p w14:paraId="7B3FC537" w14:textId="77777777" w:rsidR="00A76967" w:rsidRDefault="004928CE" w:rsidP="00D36323">
      <w:pPr>
        <w:numPr>
          <w:ilvl w:val="2"/>
          <w:numId w:val="11"/>
        </w:numPr>
      </w:pPr>
      <w:r>
        <w:t>“शैतान की गहरी बातें” विडंबनापूर्ण रूप से ईश्वर में सच्ची गहराई के विपरीत हैं (1 कुरिन्थियों 2:10)। पश्चाताप न करने पर, ऐसे पाप भ्रम की भावना के माध्यम से धर्मत्याग को बढ़ावा देते हैं (यहूदा 1:4; 1 तीमुथियुस 4:1)।</w:t>
      </w:r>
    </w:p>
    <w:p w14:paraId="05B832B8" w14:textId="38A3B411" w:rsidR="004928CE" w:rsidRPr="003A2E05" w:rsidRDefault="004928CE" w:rsidP="00D36323">
      <w:pPr>
        <w:numPr>
          <w:ilvl w:val="2"/>
          <w:numId w:val="11"/>
        </w:numPr>
      </w:pPr>
      <w:r>
        <w:t>पुरस्कार: राष्ट्रों पर अधिकार (भजन संहिता 2) और &amp;quot;भोर का तारा&amp;quot;।</w:t>
      </w:r>
    </w:p>
    <w:p w14:paraId="48760EC1" w14:textId="24F08C50" w:rsidR="003A2E05" w:rsidRPr="003A2E05" w:rsidRDefault="00B822C8" w:rsidP="003A2E05">
      <w:pPr>
        <w:numPr>
          <w:ilvl w:val="1"/>
          <w:numId w:val="11"/>
        </w:numPr>
      </w:pPr>
      <w:r>
        <w:t xml:space="preserve">अनुमानित अंक: 30/100 – गंभीर नैतिक विफलता। </w:t>
      </w:r>
    </w:p>
    <w:p w14:paraId="7420ED08" w14:textId="195B6C68" w:rsidR="003A2E05" w:rsidRPr="003A2E05" w:rsidRDefault="00B822C8" w:rsidP="003A2E05">
      <w:pPr>
        <w:numPr>
          <w:ilvl w:val="1"/>
          <w:numId w:val="11"/>
        </w:numPr>
      </w:pPr>
      <w:r>
        <w:t>अनुमानित बचत प्रतिशत: 25% – केवल अल्पसंख्यक ही वफादार बने रहते हैं।</w:t>
      </w:r>
    </w:p>
    <w:p w14:paraId="2E3253D4" w14:textId="77777777" w:rsidR="003A2E05" w:rsidRPr="003A2E05" w:rsidRDefault="003A2E05" w:rsidP="003A2E05">
      <w:pPr>
        <w:numPr>
          <w:ilvl w:val="0"/>
          <w:numId w:val="11"/>
        </w:numPr>
      </w:pPr>
      <w:r>
        <w:t xml:space="preserve">सरदीस (प्रकाशितवाक्य 3:1-6) </w:t>
      </w:r>
    </w:p>
    <w:p w14:paraId="5BC6B2AC" w14:textId="1EE97676" w:rsidR="003A2E05" w:rsidRDefault="003A2E05" w:rsidP="003A2E05">
      <w:pPr>
        <w:numPr>
          <w:ilvl w:val="1"/>
          <w:numId w:val="11"/>
        </w:numPr>
      </w:pPr>
      <w:r>
        <w:t>मूल्यांकन: नेक्रोस (νεκρός, मृत) कहा जाता है, केवल ओलिगा ओनोमाटा (ὀλίγα ὀνόματα, कुछ नाम) वफादार (प्रकाशितवाक्य 3:1, 4) के साथ।</w:t>
      </w:r>
    </w:p>
    <w:p w14:paraId="7A143BAD" w14:textId="77777777" w:rsidR="00D031C8" w:rsidRDefault="00D031C8" w:rsidP="00D031C8">
      <w:pPr>
        <w:numPr>
          <w:ilvl w:val="1"/>
          <w:numId w:val="11"/>
        </w:numPr>
      </w:pPr>
      <w:r>
        <w:t>गूढ़ तत्व और विस्तृत व्याख्या:</w:t>
      </w:r>
    </w:p>
    <w:p w14:paraId="220785D2" w14:textId="77777777" w:rsidR="007E4C5B" w:rsidRDefault="00D031C8" w:rsidP="00D031C8">
      <w:pPr>
        <w:numPr>
          <w:ilvl w:val="2"/>
          <w:numId w:val="11"/>
        </w:numPr>
      </w:pPr>
      <w:r>
        <w:t>सार्डिस एक प्राचीन, कभी महान रहा शहर था जिसका गौरवशाली इतिहास रहा है—यह क्रोएसस (धन-संपत्ति के लिए प्रसिद्ध) के शासनकाल में लिडियन साम्राज्य की राजधानी था, लेकिन रोमन काल तक इसका काफी पतन हो चुका था। अपने इतिहास में यह दो बार अति आत्मविश्वास के कारण पराजित हुआ: एक बार फारसी शासक साइरस के हाथों (547 ईसा पूर्व) जब रक्षक सो रहे थे और शहर पर अचानक हमला कर दिया गया, और फिर बाद में। यह शहर एक खड़ी पहाड़ी पर बना था जिसकी दीवारें देखने में अभेद्य लगती थीं, फिर भी यह आत्मसंतुष्टि के कारण असुरक्षित था—लोग सतर्कता के बजाय प्रतिष्ठा और अतीत के गौरव पर भरोसा करते थे। यीशु इस इतिहास का उपयोग चर्च के विरुद्ध करते हैं: “तुम्हारी प्रतिष्ठा जीवित होने की है, परन्तु तुम मरे हुए हो” (पद 1)।</w:t>
      </w:r>
    </w:p>
    <w:p w14:paraId="7952256E" w14:textId="54357648" w:rsidR="007E4C5B" w:rsidRDefault="00D031C8" w:rsidP="00D031C8">
      <w:pPr>
        <w:numPr>
          <w:ilvl w:val="2"/>
          <w:numId w:val="11"/>
        </w:numPr>
      </w:pPr>
      <w:r>
        <w:t>शहर की तरह, सरदीस का चर्च भी अपनी पुरानी प्रतिष्ठा पर टिका हुआ था—शायद शुरुआती जोश या कुछ प्रतिष्ठित सदस्यों के कारण—जबकि आध्यात्मिक रूप से वह निर्जीव था। परमेश्वर के सामने उनके “कार्य” “अधूरे” थे (पद 2), जिसका अर्थ है अपूर्ण, आधे-अधूरे मन से किए गए या पाखंडी—बाहरी गतिविधि तो थी लेकिन आंतरिक वास्तविकता नहीं थी। “गंदे वस्त्र” (पद 4) समझौता या उपेक्षा के कारण अपवित्रता का प्रतीक हैं—संसार से कलंकित, राजा के योग्य नहीं (वफादार शेष लोगों को दिए गए पवित्रता और पुनरुत्थान की महिमा के “सफेद वस्त्रों” के विपरीत)। उत्तम ऊन की रंगाई के लिए शहर की प्रतिष्ठा (सफेद वस्त्रों को बहुत महत्व दिया जाता था) इस विडंबना को और भी तीव्र कर देती है: उनके पास भौतिक रूप से “सफेद” वस्त्र थे, लेकिन आध्यात्मिक रूप से वे मैले थे। यह चेतावनी पुराने नियम में जागृति के आह्वान की प्रतिध्वनि करती है: “जागो!” (पद 3) सरदीस के नींद के कारण ऐतिहासिक पतन को याद दिलाता है, और यीशु कहते हैं कि वह चोर की तरह आएगा (तुलना करें 1 थिस्सलनीकियों 5:2-4; मत्ती 24:43) - अप्रस्तुत लोगों पर अप्रत्याशित न्याय।</w:t>
      </w:r>
    </w:p>
    <w:p w14:paraId="265EC9AD" w14:textId="5CEFDF30" w:rsidR="00710341" w:rsidRDefault="00D031C8" w:rsidP="00D031C8">
      <w:pPr>
        <w:numPr>
          <w:ilvl w:val="2"/>
          <w:numId w:val="11"/>
        </w:numPr>
      </w:pPr>
      <w:r>
        <w:t>फिर भी एक विश्वासयोग्य शेष समूह मौजूद है: “कुछ नाम” (पद 4) जिनके नाम जीवन की पुस्तक से मिटाए नहीं गए हैं (पद 5; तुलना करें निर्गमन 32:32-33; भजन संहिता 69:28; फिलिप्पियों 4:3)—जो लोग निष्कलंक रहते हैं, उनके लिए अनन्त सुरक्षा का आश्वासन। विजयी लोग सफेद वस्त्रों (पवित्रता, विजय) में चलते हैं और उनके नाम पिता और स्वर्गदूतों के सामने स्वीकार किए जाते हैं (पद 5; तुलना करें मत्ती 10:32)।</w:t>
      </w:r>
    </w:p>
    <w:p w14:paraId="462366BC" w14:textId="0A7ADC36" w:rsidR="00D031C8" w:rsidRPr="00D031C8" w:rsidRDefault="00D031C8" w:rsidP="00D031C8">
      <w:pPr>
        <w:numPr>
          <w:ilvl w:val="2"/>
          <w:numId w:val="11"/>
        </w:numPr>
      </w:pPr>
      <w:r>
        <w:t>लाओदीकिया के बाद सार्डिस सबसे गंभीर चेतावनी है—जहाँ लगभग सभी लोग मर चुके थे, केवल कुछ ही लोग जीवित बचे थे। यह हमें अतीत की उपलब्धियों, प्रतिष्ठा या दिखावे पर आराम करने से सावधान करता है, जबकि हमारा हृदय ठंडा पड़ जाता है और हमारे कार्य अधूरे रह जाते हैं। सच्चा जीवन सतर्कता, परमेश्वर द्वारा शुरू किए गए कार्यों को पूरा करने (फिलिप्पियों 1:6) और अटूट निष्ठा की मांग करता है।</w:t>
      </w:r>
    </w:p>
    <w:p w14:paraId="70C15556" w14:textId="0CFF2CD0" w:rsidR="003A2E05" w:rsidRPr="003A2E05" w:rsidRDefault="00B822C8" w:rsidP="003A2E05">
      <w:pPr>
        <w:numPr>
          <w:ilvl w:val="1"/>
          <w:numId w:val="11"/>
        </w:numPr>
      </w:pPr>
      <w:r>
        <w:t xml:space="preserve">अनुमानित स्कोर: 10/100 – अधिकतर बेजान। </w:t>
      </w:r>
    </w:p>
    <w:p w14:paraId="43F3B0D0" w14:textId="26715BB7" w:rsidR="003A2E05" w:rsidRPr="003A2E05" w:rsidRDefault="00B822C8" w:rsidP="003A2E05">
      <w:pPr>
        <w:numPr>
          <w:ilvl w:val="1"/>
          <w:numId w:val="11"/>
        </w:numPr>
      </w:pPr>
      <w:r>
        <w:t>अनुमानित बचत प्रतिशत: 5% – एक छोटी सी राशि ही बच पाई है।</w:t>
      </w:r>
    </w:p>
    <w:p w14:paraId="76D2FD0B" w14:textId="77777777" w:rsidR="003A2E05" w:rsidRPr="003A2E05" w:rsidRDefault="003A2E05" w:rsidP="003A2E05">
      <w:pPr>
        <w:numPr>
          <w:ilvl w:val="0"/>
          <w:numId w:val="11"/>
        </w:numPr>
      </w:pPr>
      <w:r>
        <w:t xml:space="preserve">फ़िलाडेल्फ़िया (प्रकाशितवाक्य 3:7-13) </w:t>
      </w:r>
    </w:p>
    <w:p w14:paraId="174274E7" w14:textId="54E64E48" w:rsidR="003A2E05" w:rsidRDefault="003A2E05" w:rsidP="003A2E05">
      <w:pPr>
        <w:numPr>
          <w:ilvl w:val="1"/>
          <w:numId w:val="11"/>
        </w:numPr>
      </w:pPr>
      <w:r>
        <w:t>मूल्यांकन: ऑलिगे डायनेमिस (ὀλίγη δύναμις, थोड़ी ताकत) के बावजूद मसीह के वचन (टेरेओ लोगो, τηρέω λόγος) को रखने के लिए प्रशंसा की गई (प्रकाशितवाक्य 3: 8)।</w:t>
      </w:r>
    </w:p>
    <w:p w14:paraId="6C299A07" w14:textId="77777777" w:rsidR="003B772F" w:rsidRPr="009158A6" w:rsidRDefault="003B772F" w:rsidP="003B772F">
      <w:pPr>
        <w:numPr>
          <w:ilvl w:val="1"/>
          <w:numId w:val="11"/>
        </w:numPr>
        <w:rPr>
          <w:b/>
          <w:bCs/>
        </w:rPr>
      </w:pPr>
      <w:r>
        <w:t>गूढ़ तत्व और उनकी व्याख्या:</w:t>
      </w:r>
    </w:p>
    <w:p w14:paraId="25CF38AF" w14:textId="77777777" w:rsidR="009158A6" w:rsidRDefault="003B772F" w:rsidP="003B772F">
      <w:pPr>
        <w:numPr>
          <w:ilvl w:val="2"/>
          <w:numId w:val="11"/>
        </w:numPr>
      </w:pPr>
      <w:r>
        <w:t>फ़िलाडेल्फ़िया एक छोटा, भूकंप-प्रवण शहर था (बार-बार आने वाले भूकंपों से इमारतें नष्ट हो जाती थीं, इसलिए स्थिरता को महत्व दिया जाता था)। यीशु सीमित मानवीय शक्ति के साथ अपने वचन को दृढ़ता से थामे रहने के लिए उनकी प्रशंसा करते हैं— सांसारिक शक्ति के बजाय ईश्वरीय शक्ति पर निर्भरता पर ज़ोर देते हैं (देखें जकर्याह 4:6: “न बल से, न शक्ति से, परन्तु मेरी आत्मा से”)। “शैतान का आराधनालय” झूठे दावेदारों को दर्शाता है जो विश्वासियों को सताते हैं (रोमियों 2:28-29)।</w:t>
      </w:r>
    </w:p>
    <w:p w14:paraId="368B3444" w14:textId="77777777" w:rsidR="009158A6" w:rsidRDefault="003B772F" w:rsidP="003B772F">
      <w:pPr>
        <w:numPr>
          <w:ilvl w:val="2"/>
          <w:numId w:val="11"/>
        </w:numPr>
      </w:pPr>
      <w:r>
        <w:t>मसीह के पास &amp;quot;दाऊद की कुंजी&amp;quot; (यशायाह 22:22) है - अवसर, मिशन और पहुंच के दरवाजों को खोलने और बंद करने का संप्रभु अधिकार जिसे कोई उलट नहीं सकता।</w:t>
      </w:r>
    </w:p>
    <w:p w14:paraId="45599CF8" w14:textId="3768477C" w:rsidR="003B772F" w:rsidRPr="003B772F" w:rsidRDefault="003B772F" w:rsidP="003B772F">
      <w:pPr>
        <w:numPr>
          <w:ilvl w:val="2"/>
          <w:numId w:val="11"/>
        </w:numPr>
      </w:pPr>
      <w:r>
        <w:t>विजय प्राप्त करने वालों के लिए यह वादा—“मैं उसे अपने परमेश्वर के मंदिर में एक स्तंभ बनाऊँगा, और वह फिर कभी उससे बाहर नहीं जाएगा” (पद 12)—एक शक्तिशाली प्रतीक है: स्तंभ स्थायित्व और स्थिरता का प्रतीक हैं (शहर में आए भूकंपों से इसकी तुलना करें)। परमेश्वर के शाश्वत मंदिर (प्रकाशितवाक्य 21:22) में, विश्वासी उसकी उपस्थिति के स्थिर, अविचल अंश बन जाते हैं। उन्हें तीन नाम लिखे हुए प्राप्त होते हैं: परमेश्वर का नाम, नए यरूशलेम का नाम (स्वर्ग से उतरने वाला शहर, प्रकाशितवाक्य 21:2), और मसीह का नया नाम—राज्य में पूर्ण स्वामित्व, नागरिकता और घनिष्ठ पहचान (यशायाह 62:2; प्रकाशितवाक्य 2:17)।</w:t>
      </w:r>
    </w:p>
    <w:p w14:paraId="6B8B7697" w14:textId="2E603179" w:rsidR="003A2E05" w:rsidRPr="003A2E05" w:rsidRDefault="00B822C8" w:rsidP="003A2E05">
      <w:pPr>
        <w:numPr>
          <w:ilvl w:val="1"/>
          <w:numId w:val="11"/>
        </w:numPr>
      </w:pPr>
      <w:r>
        <w:t xml:space="preserve">अनुमानित स्कोर: 90/100 – अत्यधिक विश्वसनीय। </w:t>
      </w:r>
    </w:p>
    <w:p w14:paraId="6051734B" w14:textId="336B6935" w:rsidR="003A2E05" w:rsidRPr="003A2E05" w:rsidRDefault="00B822C8" w:rsidP="003A2E05">
      <w:pPr>
        <w:numPr>
          <w:ilvl w:val="1"/>
          <w:numId w:val="11"/>
        </w:numPr>
      </w:pPr>
      <w:r>
        <w:t>अनुमानित बचत प्रतिशत: 90% – अधिकांश राशि बचा ली जाती है।</w:t>
      </w:r>
    </w:p>
    <w:p w14:paraId="2FC0E894" w14:textId="77777777" w:rsidR="003A2E05" w:rsidRPr="003A2E05" w:rsidRDefault="003A2E05" w:rsidP="003A2E05">
      <w:pPr>
        <w:numPr>
          <w:ilvl w:val="0"/>
          <w:numId w:val="11"/>
        </w:numPr>
      </w:pPr>
      <w:r>
        <w:t xml:space="preserve">लाओदीकिया (प्रकाशितवाक्य 3:14-22) </w:t>
      </w:r>
    </w:p>
    <w:p w14:paraId="16A73190" w14:textId="161BEA5B" w:rsidR="003A2E05" w:rsidRDefault="003A2E05" w:rsidP="003A2E05">
      <w:pPr>
        <w:numPr>
          <w:ilvl w:val="1"/>
          <w:numId w:val="11"/>
        </w:numPr>
      </w:pPr>
      <w:r>
        <w:t>मूल्यांकन: क्लियारोस (χλιαρός, गुनगुना) के रूप में फटकारा गया, अस्वीकृति का सामना करना पड़ा (एमेसाई, ἐμέσαι, थूकना) (प्रकाशितवाक्य 3:16)।</w:t>
      </w:r>
    </w:p>
    <w:p w14:paraId="6C0545FE" w14:textId="77777777" w:rsidR="007C23DE" w:rsidRPr="0058131E" w:rsidRDefault="007C23DE" w:rsidP="007C23DE">
      <w:pPr>
        <w:numPr>
          <w:ilvl w:val="1"/>
          <w:numId w:val="11"/>
        </w:numPr>
        <w:rPr>
          <w:b/>
          <w:bCs/>
        </w:rPr>
      </w:pPr>
      <w:r>
        <w:t>गूढ़ तत्व और विस्तृत व्याख्या:</w:t>
      </w:r>
    </w:p>
    <w:p w14:paraId="78A888A8" w14:textId="77777777" w:rsidR="00A301C7" w:rsidRDefault="007C23DE" w:rsidP="0058131E">
      <w:pPr>
        <w:numPr>
          <w:ilvl w:val="2"/>
          <w:numId w:val="11"/>
        </w:numPr>
      </w:pPr>
      <w:r>
        <w:t>लाओदीकिया समृद्ध (बैंकिंग केंद्र, काले ऊनी वस्त्र, प्रसिद्ध नेत्र औषधि) और आत्मनिर्भर था (ईसा ईस्वी में आए भूकंप के बाद रोमन सहायता के बिना पुनर्निर्मित)। चर्च भी इसी का प्रतिबिंब था: “तुम कहते हो, ‘मैं धनी हूँ, धनवान हो गया हूँ, और मुझे किसी चीज की आवश्यकता नहीं है’” (पद 17)। यीशु इस विडंबना को उजागर करते हैं: वे “दुखी, दयनीय, गरीब, अंधे और नंगे” हैं।</w:t>
      </w:r>
    </w:p>
    <w:p w14:paraId="0AB04725" w14:textId="77777777" w:rsidR="00D07168" w:rsidRDefault="007C23DE" w:rsidP="0058131E">
      <w:pPr>
        <w:numPr>
          <w:ilvl w:val="2"/>
          <w:numId w:val="11"/>
        </w:numPr>
      </w:pPr>
      <w:r>
        <w:t>&amp;quot;गुनगुना&amp;quot; शब्द शहर के पानी से लिया गया है: गर्म खनिज झरनों से जलसेतु के माध्यम से पाइप द्वारा लाया गया यह पानी गुनगुना और मतली पैदा करने वाला था—न तो गर्म (हीरापोलिस की तरह उपचारात्मक) और न ही ठंडा (कोलोसे की तरह ताज़गी देने वाला)। गुनगुना पानी बेकार और उल्टी लाने वाला था। चर्च के कार्य भी ऐसे ही थे—न तो आध्यात्मिक रूप से स्फूर्तिदायक और न ही शुद्धिकरण/उपचारात्मक; आत्मनिर्भरता ने निष्फल, आत्मसंतुष्ट आस्था को जन्म दिया।</w:t>
      </w:r>
    </w:p>
    <w:p w14:paraId="2647A1BD" w14:textId="556E7CA2" w:rsidR="007C23DE" w:rsidRPr="007C23DE" w:rsidRDefault="007C23DE" w:rsidP="0058131E">
      <w:pPr>
        <w:numPr>
          <w:ilvl w:val="2"/>
          <w:numId w:val="11"/>
        </w:numPr>
      </w:pPr>
      <w:r>
        <w:t>यीशु का उपदेश उनके अहंकार के बिंदुओं का व्यंग्यात्मक रूप से उपयोग करता है: “मुझसे अग्नि में तपाया हुआ सोना खरीदो” (शुद्ध विश्वास के द्वारा सच्चा धन, 1 पतरस 1:7), “सफेद वस्त्र” (मसीह का धार्मिकता जो लज्जा को ढक लेता है, प्रकाशितवाक्य 19:8), “आँखों की मरहम” (उनकी वास्तविक स्थिति को देखने के लिए आत्मिक दृष्टि)। वह अपने प्रियजनों को अनुशासित करता है (पद 19), उन्हें उत्साहपूर्ण पश्चाताप (ज़ेलो) के लिए बुलाता है। निमंत्रण—“देखो, मैं द्वार पर खड़ा होकर खटखटाता हूँ” (पद 20)—जो भी द्वार खोलता है, उसे व्यक्तिगत संगति (साथ में भोजन करना = घनिष्ठता) प्रदान करता है। विजयी लोग मसीह के सिंहासन पर उनके साथ बैठते हैं (पद 21)।</w:t>
      </w:r>
    </w:p>
    <w:p w14:paraId="272512D8" w14:textId="0A26DC99" w:rsidR="003A2E05" w:rsidRPr="003A2E05" w:rsidRDefault="00B822C8" w:rsidP="003A2E05">
      <w:pPr>
        <w:numPr>
          <w:ilvl w:val="1"/>
          <w:numId w:val="11"/>
        </w:numPr>
      </w:pPr>
      <w:r>
        <w:t xml:space="preserve">अनुमानित स्कोर: 5/100 – लगभग सुधार की कोई संभावना नहीं। </w:t>
      </w:r>
    </w:p>
    <w:p w14:paraId="54509E6B" w14:textId="0B80900C" w:rsidR="003A2E05" w:rsidRPr="003A2E05" w:rsidRDefault="00B822C8" w:rsidP="003A2E05">
      <w:pPr>
        <w:numPr>
          <w:ilvl w:val="1"/>
          <w:numId w:val="11"/>
        </w:numPr>
      </w:pPr>
      <w:r>
        <w:t>अनुमानित बचत प्रतिशत: 5% – कुछ ही लोग सही स्थिति में हैं।</w:t>
      </w:r>
    </w:p>
    <w:p w14:paraId="33DA4052" w14:textId="77777777" w:rsidR="003A2E05" w:rsidRPr="003A2E05" w:rsidRDefault="003A2E05" w:rsidP="003A2E05">
      <w:r>
        <w:t>कुल मिलाकर अनुमान: इन चर्चों में लगभग 40% सदस्य संभवतः उद्धार प्राप्त कर चुके हैं, जो ग्रीक पाठ में प्रशंसा और निंदा के संतुलन को दर्शाता है (उदाहरण के लिए, पश्चाताप के लिए metanoēson, आध्यात्मिक मृत्यु के लिए nekros)।</w:t>
      </w:r>
    </w:p>
    <w:p w14:paraId="56E24E46" w14:textId="77777777" w:rsidR="003A2E05" w:rsidRPr="003A2E05" w:rsidRDefault="003A2E05" w:rsidP="007D2E46">
      <w:pPr>
        <w:pStyle w:val="Heading1"/>
      </w:pPr>
      <w:r>
        <w:t>5. स्थानीय चर्च में नेतृत्व और अधिकार</w:t>
      </w:r>
    </w:p>
    <w:p w14:paraId="42E1AE05" w14:textId="77777777" w:rsidR="003A2E05" w:rsidRPr="003A2E05" w:rsidRDefault="003A2E05" w:rsidP="003A2E05">
      <w:r>
        <w:t>ईश्वर का राज्य नियुक्त नेतृत्व के माध्यम से संचालित होता है:</w:t>
      </w:r>
    </w:p>
    <w:p w14:paraId="66DDC071" w14:textId="77777777" w:rsidR="003A2E05" w:rsidRPr="003A2E05" w:rsidRDefault="003A2E05" w:rsidP="003A2E05">
      <w:pPr>
        <w:numPr>
          <w:ilvl w:val="0"/>
          <w:numId w:val="12"/>
        </w:numPr>
      </w:pPr>
      <w:r>
        <w:t>नेताओं के प्रति सम्मान: बुजुर्गों (प्रेस्बिटेरोई, πρεσβύτεροι) को मार्गदर्शन के लिए सम्मानित किया जाता है (1 तिमोथी 5:17)। संकट के समय स्मिरना का धैर्य ईश्वरीय नेतृत्व के प्रति समर्पण को दर्शाता है।</w:t>
      </w:r>
    </w:p>
    <w:p w14:paraId="642CABF4" w14:textId="77777777" w:rsidR="003A2E05" w:rsidRPr="003A2E05" w:rsidRDefault="003A2E05" w:rsidP="003A2E05">
      <w:pPr>
        <w:numPr>
          <w:ilvl w:val="0"/>
          <w:numId w:val="12"/>
        </w:numPr>
      </w:pPr>
      <w:r>
        <w:t>उनके विश्वास का अनुकरण करें: नेता वफादारी (पिस्टिस, πίστις) (इब्रानियों 13:7) का उदाहरण प्रस्तुत करते हैं, जैसा कि फ़िलाडेल्फ़िया की आज्ञाकारिता में देखा गया है।</w:t>
      </w:r>
    </w:p>
    <w:p w14:paraId="20CDA7FA" w14:textId="77777777" w:rsidR="003A2E05" w:rsidRPr="003A2E05" w:rsidRDefault="003A2E05" w:rsidP="003A2E05">
      <w:pPr>
        <w:numPr>
          <w:ilvl w:val="0"/>
          <w:numId w:val="12"/>
        </w:numPr>
      </w:pPr>
      <w:r>
        <w:t>अधिकार के अधीन होना: निरीक्षकों (एपिसकोपोई, ἐπίσκοποι) के अधीन होना राज्य व्यवस्था को बढ़ावा देता है (इब्रानियों 13:17), लाओदीकिया की आत्मनिर्भरता का प्रतिकार करता है।</w:t>
      </w:r>
    </w:p>
    <w:p w14:paraId="0CB1F0B9" w14:textId="77777777" w:rsidR="003A2E05" w:rsidRPr="003A2E05" w:rsidRDefault="003A2E05" w:rsidP="007D2E46">
      <w:pPr>
        <w:pStyle w:val="Heading1"/>
      </w:pPr>
      <w:r>
        <w:t>6. संगति के प्रति समर्पण</w:t>
      </w:r>
    </w:p>
    <w:p w14:paraId="216CA6F3" w14:textId="77777777" w:rsidR="003A2E05" w:rsidRPr="003A2E05" w:rsidRDefault="003A2E05" w:rsidP="003A2E05">
      <w:pPr>
        <w:numPr>
          <w:ilvl w:val="0"/>
          <w:numId w:val="13"/>
        </w:numPr>
      </w:pPr>
      <w:r>
        <w:t>सभा का उद्देश्य: विश्वासी एक दूसरे को प्रेम और अच्छे कामों के लिए प्रेरित करने के लिए मिलते हैं (इब्रानियों 10:24-25)। इफिसुस की प्रेम और सहभागिता को बनाए रखने में विफलता संगति की उपेक्षा के परिणाम को दर्शाती है।</w:t>
      </w:r>
    </w:p>
    <w:p w14:paraId="604D8587" w14:textId="77777777" w:rsidR="003A2E05" w:rsidRPr="003A2E05" w:rsidRDefault="003A2E05" w:rsidP="003A2E05">
      <w:pPr>
        <w:numPr>
          <w:ilvl w:val="0"/>
          <w:numId w:val="13"/>
        </w:numPr>
      </w:pPr>
      <w:r>
        <w:t>देने की प्रतिबद्धता: शरीर में योगदान (कोइनोनिया, κοινωνία) लाओदीकिया की आत्मनिर्भरता के विपरीत, राज्य की निस्वार्थता (प्रेरितों के काम 2:44-45) को दर्शाता है।</w:t>
      </w:r>
    </w:p>
    <w:p w14:paraId="1908704D" w14:textId="77777777" w:rsidR="003A2E05" w:rsidRPr="003A2E05" w:rsidRDefault="003A2E05" w:rsidP="007D2E46">
      <w:pPr>
        <w:pStyle w:val="Heading1"/>
      </w:pPr>
      <w:r>
        <w:t>7. चर्च ईश्वर की अनेक प्रकार की बुद्धिमत्ता की अभिव्यक्ति है</w:t>
      </w:r>
    </w:p>
    <w:p w14:paraId="73C8EECB" w14:textId="77777777" w:rsidR="003A2E05" w:rsidRPr="003A2E05" w:rsidRDefault="003A2E05" w:rsidP="003A2E05">
      <w:pPr>
        <w:numPr>
          <w:ilvl w:val="0"/>
          <w:numId w:val="14"/>
        </w:numPr>
      </w:pPr>
      <w:r>
        <w:t>शाश्वत उद्देश्य: चर्च परमेश्वर की बहुगुणी बुद्धि (इफिसियों 3:10) को प्रकट करता है। फिलाडेल्फिया की निष्ठा इस बुद्धि का उदाहरण है।</w:t>
      </w:r>
    </w:p>
    <w:p w14:paraId="7E7DE41E" w14:textId="77777777" w:rsidR="003A2E05" w:rsidRPr="003A2E05" w:rsidRDefault="003A2E05" w:rsidP="003A2E05">
      <w:pPr>
        <w:numPr>
          <w:ilvl w:val="0"/>
          <w:numId w:val="14"/>
        </w:numPr>
      </w:pPr>
      <w:r>
        <w:t>ईश्वर में विश्वास: विश्वासी चर्च के माध्यम से साहस (इफिसियों 3:12) के साथ ईश्वर के पास जाते हैं, सरदीस की आध्यात्मिक मृत्यु के विपरीत।</w:t>
      </w:r>
    </w:p>
    <w:p w14:paraId="3EA55533" w14:textId="77777777" w:rsidR="003A2E05" w:rsidRPr="003A2E05" w:rsidRDefault="003A2E05" w:rsidP="003A2E05">
      <w:pPr>
        <w:numPr>
          <w:ilvl w:val="0"/>
          <w:numId w:val="14"/>
        </w:numPr>
      </w:pPr>
      <w:r>
        <w:t>प्रतिबद्धता का आह्वान: पूर्ण समर्पण—उपस्थिति और सेवा के माध्यम से—ईश्वर की योजना के अनुरूप है, जैसा कि प्रेरितों के कार्य 2:42 में देखा गया है।</w:t>
      </w:r>
    </w:p>
    <w:p w14:paraId="67C25A92" w14:textId="77777777" w:rsidR="003A2E05" w:rsidRPr="003A2E05" w:rsidRDefault="003A2E05" w:rsidP="007D2E46">
      <w:pPr>
        <w:pStyle w:val="Heading1"/>
      </w:pPr>
      <w:r>
        <w:t>8. चर्च और ईश्वर का राज्य: एक गहन अन्वेषण</w:t>
      </w:r>
    </w:p>
    <w:p w14:paraId="26197319" w14:textId="77777777" w:rsidR="003A2E05" w:rsidRPr="003A2E05" w:rsidRDefault="003A2E05" w:rsidP="003A2E05">
      <w:r>
        <w:t>राज्य यह है:</w:t>
      </w:r>
    </w:p>
    <w:p w14:paraId="39615AAD" w14:textId="77777777" w:rsidR="003A2E05" w:rsidRPr="003A2E05" w:rsidRDefault="003A2E05" w:rsidP="003A2E05">
      <w:pPr>
        <w:numPr>
          <w:ilvl w:val="0"/>
          <w:numId w:val="15"/>
        </w:numPr>
      </w:pPr>
      <w:r>
        <w:t>वर्तमान और भविष्य: मसीह के माध्यम से आरंभ किया गया (ēngiken, ἤγγικεν, निकट आ गया है) (मरकुस 1:15), फिर भी भविष्य (प्रकाशितवाक्य 11:15)।</w:t>
      </w:r>
    </w:p>
    <w:p w14:paraId="66E07B75" w14:textId="77777777" w:rsidR="003A2E05" w:rsidRPr="003A2E05" w:rsidRDefault="003A2E05" w:rsidP="003A2E05">
      <w:pPr>
        <w:numPr>
          <w:ilvl w:val="0"/>
          <w:numId w:val="15"/>
        </w:numPr>
      </w:pPr>
      <w:r>
        <w:t>आध्यात्मिक और दृश्यमान: विश्वासियों के हृदयों में (लूका 17:20-21) और चर्च के मिशन के माध्यम से (मत्ती 5:14-16)।</w:t>
      </w:r>
    </w:p>
    <w:p w14:paraId="4CED24D3" w14:textId="77777777" w:rsidR="003A2E05" w:rsidRPr="003A2E05" w:rsidRDefault="003A2E05" w:rsidP="003A2E05">
      <w:pPr>
        <w:numPr>
          <w:ilvl w:val="0"/>
          <w:numId w:val="15"/>
        </w:numPr>
      </w:pPr>
      <w:r>
        <w:t>परिवर्तनकारी: चर्च, राज्य की चौकी के रूप में, जीवन को बदलता है (मेटानोइया, μετάνοια, पश्चाताप) (मैथ्यू 28:19-20)।</w:t>
      </w:r>
    </w:p>
    <w:p w14:paraId="40AA8D04" w14:textId="77777777" w:rsidR="003A2E05" w:rsidRPr="003A2E05" w:rsidRDefault="003A2E05" w:rsidP="003A2E05">
      <w:pPr>
        <w:numPr>
          <w:ilvl w:val="0"/>
          <w:numId w:val="15"/>
        </w:numPr>
      </w:pPr>
      <w:r>
        <w:t>शाश्वत: कलीसिया परमेश्वर के शाश्वत शासन की आशा रखती है (प्रकाशितवाक्य 22:1-5)। सात कलीसियाओं का मिश्रित इतिहास—स्मिर्ना की निष्ठा, लाओदीकिया की विफलता—दृढ़ प्रतिबद्धता को प्रेरित करता है।</w:t>
      </w:r>
    </w:p>
    <w:p w14:paraId="69F0AE8A" w14:textId="77777777" w:rsidR="003A2E05" w:rsidRPr="003A2E05" w:rsidRDefault="003A2E05" w:rsidP="007D2E46">
      <w:pPr>
        <w:pStyle w:val="Heading1"/>
      </w:pPr>
      <w:r>
        <w:t>निष्कर्ष</w:t>
      </w:r>
    </w:p>
    <w:p w14:paraId="5164C70A" w14:textId="77777777" w:rsidR="003A2E05" w:rsidRPr="003A2E05" w:rsidRDefault="003A2E05" w:rsidP="003A2E05">
      <w:r>
        <w:t>चर्च परमेश्वर के राज्य को प्रकट करने का साधन है। प्रकाशितवाक्य में वर्णित सात चर्च आध्यात्मिक भटकाव (नेक्रोस, चिलियारोस) के प्रति आगाह करते हैं और वफादारी (पिस्टोस) की सराहना करते हैं। स्थानीय चर्च के प्रति प्रतिबद्धता—उपस्थिति, संगति और नेतृत्व के प्रति समर्पण के माध्यम से—आध्यात्मिक विकास सुनिश्चित करती है और परमेश्वर की शाश्वत योजना के अनुरूप है। इन सात चर्चों के सदस्यों में से केवल लगभग 40% ही उद्धार की अवस्था में थे, जो विश्वासियों को यीशु के पश्चाताप (मेटानोएसन) के आह्वान पर ध्यान देने के लिए प्रेरित करता है।</w:t>
      </w:r>
    </w:p>
    <w:p w14:paraId="22349B7C" w14:textId="77777777" w:rsidR="003A2E05" w:rsidRPr="003A2E05" w:rsidRDefault="003A2E05" w:rsidP="00F43B5B">
      <w:pPr>
        <w:pStyle w:val="Heading2"/>
      </w:pPr>
      <w:r>
        <w:t>शास्त्रों पर आधारित व्यावहारिक सुझाव</w:t>
      </w:r>
    </w:p>
    <w:p w14:paraId="573D9726" w14:textId="77777777" w:rsidR="003A2E05" w:rsidRPr="003A2E05" w:rsidRDefault="003A2E05" w:rsidP="003A2E05">
      <w:pPr>
        <w:numPr>
          <w:ilvl w:val="0"/>
          <w:numId w:val="16"/>
        </w:numPr>
      </w:pPr>
      <w:r>
        <w:t>कुलुस्सियों 1:18: मसीह के अधीन रहो, जो कलीसिया का मुखिया है।</w:t>
      </w:r>
    </w:p>
    <w:p w14:paraId="70DC61FF" w14:textId="77777777" w:rsidR="003A2E05" w:rsidRPr="003A2E05" w:rsidRDefault="003A2E05" w:rsidP="003A2E05">
      <w:pPr>
        <w:numPr>
          <w:ilvl w:val="0"/>
          <w:numId w:val="16"/>
        </w:numPr>
      </w:pPr>
      <w:r>
        <w:t>1 कुरिन्थियों 12:12-27: शरीर में परस्पर निर्भरता को अपनाओ।</w:t>
      </w:r>
    </w:p>
    <w:p w14:paraId="51A861A1" w14:textId="77777777" w:rsidR="003A2E05" w:rsidRPr="003A2E05" w:rsidRDefault="003A2E05" w:rsidP="003A2E05">
      <w:pPr>
        <w:numPr>
          <w:ilvl w:val="0"/>
          <w:numId w:val="16"/>
        </w:numPr>
      </w:pPr>
      <w:r>
        <w:t>इब्रानियों 10:24-25: भटकने से बचने के लिए कोइनोनिया (संगति) को प्राथमिकता दें।</w:t>
      </w:r>
    </w:p>
    <w:p w14:paraId="43B65034" w14:textId="77777777" w:rsidR="003A2E05" w:rsidRPr="003A2E05" w:rsidRDefault="003A2E05" w:rsidP="003A2E05">
      <w:pPr>
        <w:numPr>
          <w:ilvl w:val="0"/>
          <w:numId w:val="16"/>
        </w:numPr>
      </w:pPr>
      <w:r>
        <w:t>प्रेरितों के काम 2:42-47: प्रारंभिक चर्च की भक्ति का आदर्श प्रस्तुत करें।</w:t>
      </w:r>
    </w:p>
    <w:p w14:paraId="442FB840" w14:textId="77777777" w:rsidR="003A2E05" w:rsidRPr="003A2E05" w:rsidRDefault="003A2E05" w:rsidP="003A2E05">
      <w:pPr>
        <w:numPr>
          <w:ilvl w:val="0"/>
          <w:numId w:val="16"/>
        </w:numPr>
      </w:pPr>
      <w:r>
        <w:t>इफिसियों 2:19-22: मसीह पर निर्माण करो, जो आधारशिला (कोने का पत्थर) है।</w:t>
      </w:r>
    </w:p>
    <w:p w14:paraId="75BC5586" w14:textId="77777777" w:rsidR="003A2E05" w:rsidRPr="003A2E05" w:rsidRDefault="003A2E05" w:rsidP="00F43B5B">
      <w:pPr>
        <w:pStyle w:val="Heading2"/>
      </w:pPr>
      <w:r>
        <w:t>कार्यवाई के लिए बुलावा</w:t>
      </w:r>
    </w:p>
    <w:p w14:paraId="5529F38F" w14:textId="77777777" w:rsidR="003A2E05" w:rsidRPr="003A2E05" w:rsidRDefault="003A2E05" w:rsidP="003A2E05">
      <w:r>
        <w:t>सातों कलीसियाओं की शिक्षाओं के अनुसार, स्थानीय कलीसिया के प्रति पूर्णतः समर्पित रहें। सभी सभाओं में भाग लें, निस्वार्थ भाव से सेवा करें और परमेश्वर के राज्य के साथ जुड़ें, सार्डिस और लाओदीकिया की असफलताओं से बचते हुए स्मिरना और फ़िलाडेल्फ़िया का अनुकरण करें।</w:t>
      </w:r>
    </w:p>
    <w:p w14:paraId="1D181EAE" w14:textId="77777777" w:rsidR="0038413E" w:rsidRDefault="0038413E" w:rsidP="003A2E05"/>
    <w:p w14:paraId="68C86059" w14:textId="77777777" w:rsidR="008F6526" w:rsidRPr="008F6526" w:rsidRDefault="00D20F4E" w:rsidP="008F6526">
      <w:r>
        <w:t>सारांश तालिका: ईश्वर के राज्य की अभिव्यक्ति के रूप में चर्च – बाइबिल की मूल शिक्षाएँ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विषय / अनुभाग</w:t>
            </w:r>
          </w:p>
        </w:tc>
        <w:tc>
          <w:tcPr>
            <w:tcW w:w="0" w:type="auto"/>
            <w:vAlign w:val="center"/>
            <w:hideMark/>
          </w:tcPr>
          <w:p w14:paraId="4EA58D32" w14:textId="77777777" w:rsidR="00D20F4E" w:rsidRPr="00D20F4E" w:rsidRDefault="00D20F4E" w:rsidP="00D20F4E">
            <w:pPr>
              <w:rPr>
                <w:b/>
                <w:bCs/>
                <w:sz w:val="16"/>
                <w:szCs w:val="16"/>
              </w:rPr>
            </w:pPr>
            <w:r>
              <w:t>प्रमुख बाइबिल अवधारणा/रूपक</w:t>
            </w:r>
          </w:p>
        </w:tc>
        <w:tc>
          <w:tcPr>
            <w:tcW w:w="0" w:type="auto"/>
            <w:vAlign w:val="center"/>
            <w:hideMark/>
          </w:tcPr>
          <w:p w14:paraId="40269786" w14:textId="77777777" w:rsidR="00D20F4E" w:rsidRPr="00D20F4E" w:rsidRDefault="00D20F4E" w:rsidP="00D20F4E">
            <w:pPr>
              <w:rPr>
                <w:b/>
                <w:bCs/>
                <w:sz w:val="16"/>
                <w:szCs w:val="16"/>
              </w:rPr>
            </w:pPr>
            <w:r>
              <w:t>मुख्य धर्मग्रंथीय संदर्भ</w:t>
            </w:r>
          </w:p>
        </w:tc>
        <w:tc>
          <w:tcPr>
            <w:tcW w:w="0" w:type="auto"/>
            <w:vAlign w:val="center"/>
            <w:hideMark/>
          </w:tcPr>
          <w:p w14:paraId="238FB9C9" w14:textId="77777777" w:rsidR="00D20F4E" w:rsidRPr="00D20F4E" w:rsidRDefault="00D20F4E" w:rsidP="00D20F4E">
            <w:pPr>
              <w:rPr>
                <w:b/>
                <w:bCs/>
                <w:sz w:val="16"/>
                <w:szCs w:val="16"/>
              </w:rPr>
            </w:pPr>
            <w:r>
              <w:t>व्यावहारिक अनुप्रयोग / प्रतिबद्धता का आह्वान</w:t>
            </w:r>
          </w:p>
        </w:tc>
        <w:tc>
          <w:tcPr>
            <w:tcW w:w="0" w:type="auto"/>
            <w:vAlign w:val="center"/>
            <w:hideMark/>
          </w:tcPr>
          <w:p w14:paraId="5BD72025" w14:textId="77777777" w:rsidR="00D20F4E" w:rsidRPr="00D20F4E" w:rsidRDefault="00D20F4E" w:rsidP="00D20F4E">
            <w:pPr>
              <w:rPr>
                <w:b/>
                <w:bCs/>
                <w:sz w:val="16"/>
                <w:szCs w:val="16"/>
              </w:rPr>
            </w:pPr>
            <w:r>
              <w:t>सात चर्चों से सकारात्मक उदाहरण</w:t>
            </w:r>
          </w:p>
        </w:tc>
        <w:tc>
          <w:tcPr>
            <w:tcW w:w="0" w:type="auto"/>
            <w:vAlign w:val="center"/>
            <w:hideMark/>
          </w:tcPr>
          <w:p w14:paraId="66F91A42" w14:textId="77777777" w:rsidR="00D20F4E" w:rsidRPr="00D20F4E" w:rsidRDefault="00D20F4E" w:rsidP="00D20F4E">
            <w:pPr>
              <w:rPr>
                <w:b/>
                <w:bCs/>
                <w:sz w:val="16"/>
                <w:szCs w:val="16"/>
              </w:rPr>
            </w:pPr>
            <w:r>
              <w:t>सात चर्चों से नकारात्मक चेतावनी</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चर्च का बाइबिल संबंधी अर्थ</w:t>
            </w:r>
          </w:p>
        </w:tc>
        <w:tc>
          <w:tcPr>
            <w:tcW w:w="0" w:type="auto"/>
            <w:vAlign w:val="center"/>
            <w:hideMark/>
          </w:tcPr>
          <w:p w14:paraId="3AFA4EDB" w14:textId="77777777" w:rsidR="00D20F4E" w:rsidRPr="00D20F4E" w:rsidRDefault="00D20F4E" w:rsidP="00D20F4E">
            <w:pPr>
              <w:rPr>
                <w:sz w:val="16"/>
                <w:szCs w:val="16"/>
              </w:rPr>
            </w:pPr>
            <w:r>
              <w:t>एक्लेसिया = बुलाई गई सभा; सार्वभौमिक और स्थानीय</w:t>
            </w:r>
          </w:p>
        </w:tc>
        <w:tc>
          <w:tcPr>
            <w:tcW w:w="0" w:type="auto"/>
            <w:vAlign w:val="center"/>
            <w:hideMark/>
          </w:tcPr>
          <w:p w14:paraId="2FB005BF" w14:textId="77777777" w:rsidR="00D20F4E" w:rsidRPr="00D20F4E" w:rsidRDefault="00D20F4E" w:rsidP="00D20F4E">
            <w:pPr>
              <w:rPr>
                <w:sz w:val="16"/>
                <w:szCs w:val="16"/>
              </w:rPr>
            </w:pPr>
            <w:r>
              <w:t>मत्ती 16:18; प्रेरितों के काम 2:41-47; इफिसियों 1:22-23; इब्रानियों 12:22-24</w:t>
            </w:r>
          </w:p>
        </w:tc>
        <w:tc>
          <w:tcPr>
            <w:tcW w:w="0" w:type="auto"/>
            <w:vAlign w:val="center"/>
            <w:hideMark/>
          </w:tcPr>
          <w:p w14:paraId="0ED9303B" w14:textId="77777777" w:rsidR="00D20F4E" w:rsidRPr="00D20F4E" w:rsidRDefault="00D20F4E" w:rsidP="00D20F4E">
            <w:pPr>
              <w:rPr>
                <w:sz w:val="16"/>
                <w:szCs w:val="16"/>
              </w:rPr>
            </w:pPr>
            <w:r>
              <w:t>शिक्षण, संगति, भोजन साझा करने और प्रार्थना के लिए समर्पित स्थानीय सभा का हिस्सा बनें।</w:t>
            </w:r>
          </w:p>
        </w:tc>
        <w:tc>
          <w:tcPr>
            <w:tcW w:w="0" w:type="auto"/>
            <w:vAlign w:val="center"/>
            <w:hideMark/>
          </w:tcPr>
          <w:p w14:paraId="3D1BF19E" w14:textId="77777777" w:rsidR="00D20F4E" w:rsidRPr="00D20F4E" w:rsidRDefault="00D20F4E" w:rsidP="00D20F4E">
            <w:pPr>
              <w:rPr>
                <w:sz w:val="16"/>
                <w:szCs w:val="16"/>
              </w:rPr>
            </w:pPr>
            <w:r>
              <w:t>स्मिर्ना, फिलाडेल्फिया (वफादार)</w:t>
            </w:r>
          </w:p>
        </w:tc>
        <w:tc>
          <w:tcPr>
            <w:tcW w:w="0" w:type="auto"/>
            <w:vAlign w:val="center"/>
            <w:hideMark/>
          </w:tcPr>
          <w:p w14:paraId="74111E5A" w14:textId="77777777" w:rsidR="00D20F4E" w:rsidRPr="00D20F4E" w:rsidRDefault="00D20F4E" w:rsidP="00D20F4E">
            <w:pPr>
              <w:rPr>
                <w:sz w:val="16"/>
                <w:szCs w:val="16"/>
              </w:rPr>
            </w:pPr>
            <w:r>
              <w:t>लाओडिसिया (उदासीन वैराग्य)</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चर्च और राज्य का संबंध</w:t>
            </w:r>
          </w:p>
        </w:tc>
        <w:tc>
          <w:tcPr>
            <w:tcW w:w="0" w:type="auto"/>
            <w:vAlign w:val="center"/>
            <w:hideMark/>
          </w:tcPr>
          <w:p w14:paraId="39DA7409" w14:textId="77777777" w:rsidR="00D20F4E" w:rsidRPr="00D20F4E" w:rsidRDefault="00D20F4E" w:rsidP="00D20F4E">
            <w:pPr>
              <w:rPr>
                <w:sz w:val="16"/>
                <w:szCs w:val="16"/>
              </w:rPr>
            </w:pPr>
            <w:r>
              <w:t>ईश्वर के शासन की वर्तमान अभिव्यक्ति; भविष्य के पूर्ण शासन की भविष्यवाणी करती है।</w:t>
            </w:r>
          </w:p>
        </w:tc>
        <w:tc>
          <w:tcPr>
            <w:tcW w:w="0" w:type="auto"/>
            <w:vAlign w:val="center"/>
            <w:hideMark/>
          </w:tcPr>
          <w:p w14:paraId="0CA25C35" w14:textId="77777777" w:rsidR="00D20F4E" w:rsidRPr="00D20F4E" w:rsidRDefault="00D20F4E" w:rsidP="00D20F4E">
            <w:pPr>
              <w:rPr>
                <w:sz w:val="16"/>
                <w:szCs w:val="16"/>
              </w:rPr>
            </w:pPr>
            <w:r>
              <w:t>मरकुस 1:15; लूका 17:20-21; कुलुस्सियों 1:13-14; प्रकाशितवाक्य 11:15, 21:1-4</w:t>
            </w:r>
          </w:p>
        </w:tc>
        <w:tc>
          <w:tcPr>
            <w:tcW w:w="0" w:type="auto"/>
            <w:vAlign w:val="center"/>
            <w:hideMark/>
          </w:tcPr>
          <w:p w14:paraId="4BB8160D" w14:textId="77777777" w:rsidR="00D20F4E" w:rsidRPr="00D20F4E" w:rsidRDefault="00D20F4E" w:rsidP="00D20F4E">
            <w:pPr>
              <w:rPr>
                <w:sz w:val="16"/>
                <w:szCs w:val="16"/>
              </w:rPr>
            </w:pPr>
            <w:r>
              <w:t>भक्ति, एकता और मिशन के माध्यम से आज ही ईश्वर के मूल्यों को अपने जीवन में उतारें।</w:t>
            </w:r>
          </w:p>
        </w:tc>
        <w:tc>
          <w:tcPr>
            <w:tcW w:w="0" w:type="auto"/>
            <w:vAlign w:val="center"/>
            <w:hideMark/>
          </w:tcPr>
          <w:p w14:paraId="7032BE6C" w14:textId="77777777" w:rsidR="00D20F4E" w:rsidRPr="00D20F4E" w:rsidRDefault="00D20F4E" w:rsidP="00D20F4E">
            <w:pPr>
              <w:rPr>
                <w:sz w:val="16"/>
                <w:szCs w:val="16"/>
              </w:rPr>
            </w:pPr>
            <w:r>
              <w:t>स्मिरना, फिलाडेल्फिया</w:t>
            </w:r>
          </w:p>
        </w:tc>
        <w:tc>
          <w:tcPr>
            <w:tcW w:w="0" w:type="auto"/>
            <w:vAlign w:val="center"/>
            <w:hideMark/>
          </w:tcPr>
          <w:p w14:paraId="65C01CEF" w14:textId="77777777" w:rsidR="00D20F4E" w:rsidRPr="00D20F4E" w:rsidRDefault="00D20F4E" w:rsidP="00D20F4E">
            <w:pPr>
              <w:rPr>
                <w:sz w:val="16"/>
                <w:szCs w:val="16"/>
              </w:rPr>
            </w:pPr>
            <w:r>
              <w:t>सार्डिस (मृत), लाओडिसिया (आत्मनिर्भर)</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शक्तिशाली विवरण</w:t>
            </w:r>
          </w:p>
        </w:tc>
        <w:tc>
          <w:tcPr>
            <w:tcW w:w="0" w:type="auto"/>
            <w:vAlign w:val="center"/>
            <w:hideMark/>
          </w:tcPr>
          <w:p w14:paraId="1183547C" w14:textId="77777777" w:rsidR="00D20F4E" w:rsidRPr="00D20F4E" w:rsidRDefault="00D20F4E" w:rsidP="00D20F4E">
            <w:pPr>
              <w:rPr>
                <w:sz w:val="16"/>
                <w:szCs w:val="16"/>
              </w:rPr>
            </w:pPr>
            <w:r>
              <w:t>परिवार, भवन (ईसा मसीह का आधारशिला), पवित्र मंदिर, ईसा मसीह का शरीर</w:t>
            </w:r>
          </w:p>
        </w:tc>
        <w:tc>
          <w:tcPr>
            <w:tcW w:w="0" w:type="auto"/>
            <w:vAlign w:val="center"/>
            <w:hideMark/>
          </w:tcPr>
          <w:p w14:paraId="764CE579" w14:textId="77777777" w:rsidR="00D20F4E" w:rsidRPr="00D20F4E" w:rsidRDefault="00D20F4E" w:rsidP="00D20F4E">
            <w:pPr>
              <w:rPr>
                <w:sz w:val="16"/>
                <w:szCs w:val="16"/>
              </w:rPr>
            </w:pPr>
            <w:r>
              <w:t>इफिसियों 2:19-22; 1 कुरिन्थियों 3:16-17; 1 तीमुथियुस 3:15; कुलुस्सियों 1:18</w:t>
            </w:r>
          </w:p>
        </w:tc>
        <w:tc>
          <w:tcPr>
            <w:tcW w:w="0" w:type="auto"/>
            <w:vAlign w:val="center"/>
            <w:hideMark/>
          </w:tcPr>
          <w:p w14:paraId="7F0C3748" w14:textId="77777777" w:rsidR="00D20F4E" w:rsidRPr="00D20F4E" w:rsidRDefault="00D20F4E" w:rsidP="00D20F4E">
            <w:pPr>
              <w:rPr>
                <w:sz w:val="16"/>
                <w:szCs w:val="16"/>
              </w:rPr>
            </w:pPr>
            <w:r>
              <w:t>मसीह पर आधारित रहें; पवित्रता बनाए रखें; परस्पर निर्भरता से कार्य करें</w:t>
            </w:r>
          </w:p>
        </w:tc>
        <w:tc>
          <w:tcPr>
            <w:tcW w:w="0" w:type="auto"/>
            <w:vAlign w:val="center"/>
            <w:hideMark/>
          </w:tcPr>
          <w:p w14:paraId="12B1CDC1" w14:textId="77777777" w:rsidR="00D20F4E" w:rsidRPr="00D20F4E" w:rsidRDefault="00D20F4E" w:rsidP="00D20F4E">
            <w:pPr>
              <w:rPr>
                <w:sz w:val="16"/>
                <w:szCs w:val="16"/>
              </w:rPr>
            </w:pPr>
            <w:r>
              <w:t>फिलाडेल्फिया (स्तंभ वादा)</w:t>
            </w:r>
          </w:p>
        </w:tc>
        <w:tc>
          <w:tcPr>
            <w:tcW w:w="0" w:type="auto"/>
            <w:vAlign w:val="center"/>
            <w:hideMark/>
          </w:tcPr>
          <w:p w14:paraId="4A2F1DAF" w14:textId="77777777" w:rsidR="00D20F4E" w:rsidRPr="00D20F4E" w:rsidRDefault="00D20F4E" w:rsidP="00D20F4E">
            <w:pPr>
              <w:rPr>
                <w:sz w:val="16"/>
                <w:szCs w:val="16"/>
              </w:rPr>
            </w:pPr>
            <w:r>
              <w:t>इफिसुस (खोया हुआ प्यार स्थिरता को खतरे में डालता है), सार्डिस (गंदे वस्त्र)</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चर्च में एकता</w:t>
            </w:r>
          </w:p>
        </w:tc>
        <w:tc>
          <w:tcPr>
            <w:tcW w:w="0" w:type="auto"/>
            <w:vAlign w:val="center"/>
            <w:hideMark/>
          </w:tcPr>
          <w:p w14:paraId="4D08FC56" w14:textId="77777777" w:rsidR="00D20F4E" w:rsidRPr="00D20F4E" w:rsidRDefault="00D20F4E" w:rsidP="00D20F4E">
            <w:pPr>
              <w:rPr>
                <w:sz w:val="16"/>
                <w:szCs w:val="16"/>
              </w:rPr>
            </w:pPr>
            <w:r>
              <w:t>एक शरीर, एक आत्मा; एक मन; गुटों से दूर रहो।</w:t>
            </w:r>
          </w:p>
        </w:tc>
        <w:tc>
          <w:tcPr>
            <w:tcW w:w="0" w:type="auto"/>
            <w:vAlign w:val="center"/>
            <w:hideMark/>
          </w:tcPr>
          <w:p w14:paraId="6CC55811" w14:textId="77777777" w:rsidR="00D20F4E" w:rsidRPr="00D20F4E" w:rsidRDefault="00D20F4E" w:rsidP="00D20F4E">
            <w:pPr>
              <w:rPr>
                <w:sz w:val="16"/>
                <w:szCs w:val="16"/>
              </w:rPr>
            </w:pPr>
            <w:r>
              <w:t>1 कुरिन्थियों 12:12-13; इफिसियों 4:4-6; 1 कुरिन्थियों 1:10</w:t>
            </w:r>
          </w:p>
        </w:tc>
        <w:tc>
          <w:tcPr>
            <w:tcW w:w="0" w:type="auto"/>
            <w:vAlign w:val="center"/>
            <w:hideMark/>
          </w:tcPr>
          <w:p w14:paraId="69D0626F" w14:textId="77777777" w:rsidR="00D20F4E" w:rsidRPr="00D20F4E" w:rsidRDefault="00D20F4E" w:rsidP="00D20F4E">
            <w:pPr>
              <w:rPr>
                <w:sz w:val="16"/>
                <w:szCs w:val="16"/>
              </w:rPr>
            </w:pPr>
            <w:r>
              <w:t>बाइबिल के अनुरूप चलना (फ्रोनियो); विभाजन को अस्वीकार करना</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पेरगामोस (गलत शिक्षा के कारण विभाजन हुआ)</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नेतृत्व और अधिकार</w:t>
            </w:r>
          </w:p>
        </w:tc>
        <w:tc>
          <w:tcPr>
            <w:tcW w:w="0" w:type="auto"/>
            <w:vAlign w:val="center"/>
            <w:hideMark/>
          </w:tcPr>
          <w:p w14:paraId="5C65DCDB" w14:textId="77777777" w:rsidR="00D20F4E" w:rsidRPr="00D20F4E" w:rsidRDefault="00D20F4E" w:rsidP="00D20F4E">
            <w:pPr>
              <w:rPr>
                <w:sz w:val="16"/>
                <w:szCs w:val="16"/>
              </w:rPr>
            </w:pPr>
            <w:r>
              <w:t>वरिष्ठों/पुजारी का आदर करें; निरीक्षकों के अधीन रहें।</w:t>
            </w:r>
          </w:p>
        </w:tc>
        <w:tc>
          <w:tcPr>
            <w:tcW w:w="0" w:type="auto"/>
            <w:vAlign w:val="center"/>
            <w:hideMark/>
          </w:tcPr>
          <w:p w14:paraId="4AD6A5B5" w14:textId="77777777" w:rsidR="00D20F4E" w:rsidRPr="00D20F4E" w:rsidRDefault="00D20F4E" w:rsidP="00D20F4E">
            <w:pPr>
              <w:rPr>
                <w:sz w:val="16"/>
                <w:szCs w:val="16"/>
              </w:rPr>
            </w:pPr>
            <w:r>
              <w:t>1 तीमुथियुस 5:17; इब्रानियों 13:7,17</w:t>
            </w:r>
          </w:p>
        </w:tc>
        <w:tc>
          <w:tcPr>
            <w:tcW w:w="0" w:type="auto"/>
            <w:vAlign w:val="center"/>
            <w:hideMark/>
          </w:tcPr>
          <w:p w14:paraId="279FFD07" w14:textId="77777777" w:rsidR="00D20F4E" w:rsidRPr="00D20F4E" w:rsidRDefault="00D20F4E" w:rsidP="00D20F4E">
            <w:pPr>
              <w:rPr>
                <w:sz w:val="16"/>
                <w:szCs w:val="16"/>
              </w:rPr>
            </w:pPr>
            <w:r>
              <w:t>निष्ठावान नेताओं का अनुकरण करें; व्यवस्था के प्रति समर्पित रहें।</w:t>
            </w:r>
          </w:p>
        </w:tc>
        <w:tc>
          <w:tcPr>
            <w:tcW w:w="0" w:type="auto"/>
            <w:vAlign w:val="center"/>
            <w:hideMark/>
          </w:tcPr>
          <w:p w14:paraId="3FBABB14" w14:textId="77777777" w:rsidR="00D20F4E" w:rsidRPr="00D20F4E" w:rsidRDefault="00D20F4E" w:rsidP="00D20F4E">
            <w:pPr>
              <w:rPr>
                <w:sz w:val="16"/>
                <w:szCs w:val="16"/>
              </w:rPr>
            </w:pPr>
            <w:r>
              <w:t>स्मिरना, फिलाडेल्फिया</w:t>
            </w:r>
          </w:p>
        </w:tc>
        <w:tc>
          <w:tcPr>
            <w:tcW w:w="0" w:type="auto"/>
            <w:vAlign w:val="center"/>
            <w:hideMark/>
          </w:tcPr>
          <w:p w14:paraId="79A7B751" w14:textId="77777777" w:rsidR="00D20F4E" w:rsidRPr="00D20F4E" w:rsidRDefault="00D20F4E" w:rsidP="00D20F4E">
            <w:pPr>
              <w:rPr>
                <w:sz w:val="16"/>
                <w:szCs w:val="16"/>
              </w:rPr>
            </w:pPr>
            <w:r>
              <w:t>लाओडिसिया (आत्मनिर्भरता ने सत्ता की अनदेखी की)</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संगति के प्रति समर्पण</w:t>
            </w:r>
          </w:p>
        </w:tc>
        <w:tc>
          <w:tcPr>
            <w:tcW w:w="0" w:type="auto"/>
            <w:vAlign w:val="center"/>
            <w:hideMark/>
          </w:tcPr>
          <w:p w14:paraId="1A49CE74" w14:textId="77777777" w:rsidR="00D20F4E" w:rsidRPr="00D20F4E" w:rsidRDefault="00D20F4E" w:rsidP="00D20F4E">
            <w:pPr>
              <w:rPr>
                <w:sz w:val="16"/>
                <w:szCs w:val="16"/>
              </w:rPr>
            </w:pPr>
            <w:r>
              <w:t>एक दूसरे को प्रेम और अच्छे कर्मों के लिए प्रेरित करें; संसाधनों का आदान-प्रदान करें।</w:t>
            </w:r>
          </w:p>
        </w:tc>
        <w:tc>
          <w:tcPr>
            <w:tcW w:w="0" w:type="auto"/>
            <w:vAlign w:val="center"/>
            <w:hideMark/>
          </w:tcPr>
          <w:p w14:paraId="1C81EADF" w14:textId="77777777" w:rsidR="00D20F4E" w:rsidRPr="00D20F4E" w:rsidRDefault="00D20F4E" w:rsidP="00D20F4E">
            <w:pPr>
              <w:rPr>
                <w:sz w:val="16"/>
                <w:szCs w:val="16"/>
              </w:rPr>
            </w:pPr>
            <w:r>
              <w:t>इब्रानियों 10:24-25; प्रेरितों के काम 2:44-45</w:t>
            </w:r>
          </w:p>
        </w:tc>
        <w:tc>
          <w:tcPr>
            <w:tcW w:w="0" w:type="auto"/>
            <w:vAlign w:val="center"/>
            <w:hideMark/>
          </w:tcPr>
          <w:p w14:paraId="3F1C1F5D" w14:textId="77777777" w:rsidR="00D20F4E" w:rsidRPr="00D20F4E" w:rsidRDefault="00D20F4E" w:rsidP="00D20F4E">
            <w:pPr>
              <w:rPr>
                <w:sz w:val="16"/>
                <w:szCs w:val="16"/>
              </w:rPr>
            </w:pPr>
            <w:r>
              <w:t>एकत्र करने, देने, कोइनोनिया को प्राथमिकता दें</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इफिसुस (उपेक्षित प्रेम), लाओदीकिया (स्वार्थी)</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अनेक प्रकार का ज्ञान और शाश्वत उद्देश्य</w:t>
            </w:r>
          </w:p>
        </w:tc>
        <w:tc>
          <w:tcPr>
            <w:tcW w:w="0" w:type="auto"/>
            <w:vAlign w:val="center"/>
            <w:hideMark/>
          </w:tcPr>
          <w:p w14:paraId="0639E922" w14:textId="77777777" w:rsidR="00D20F4E" w:rsidRPr="00D20F4E" w:rsidRDefault="00D20F4E" w:rsidP="00D20F4E">
            <w:pPr>
              <w:rPr>
                <w:sz w:val="16"/>
                <w:szCs w:val="16"/>
              </w:rPr>
            </w:pPr>
            <w:r>
              <w:t>चर्च ईश्वर के बहुपोइकिलोस सोफिया को प्रकट करता है; पहुँच में साहस</w:t>
            </w:r>
          </w:p>
        </w:tc>
        <w:tc>
          <w:tcPr>
            <w:tcW w:w="0" w:type="auto"/>
            <w:vAlign w:val="center"/>
            <w:hideMark/>
          </w:tcPr>
          <w:p w14:paraId="76B18222" w14:textId="77777777" w:rsidR="00D20F4E" w:rsidRPr="00D20F4E" w:rsidRDefault="00D20F4E" w:rsidP="00D20F4E">
            <w:pPr>
              <w:rPr>
                <w:sz w:val="16"/>
                <w:szCs w:val="16"/>
              </w:rPr>
            </w:pPr>
            <w:r>
              <w:t>इफिसियों 3:10,12</w:t>
            </w:r>
          </w:p>
        </w:tc>
        <w:tc>
          <w:tcPr>
            <w:tcW w:w="0" w:type="auto"/>
            <w:vAlign w:val="center"/>
            <w:hideMark/>
          </w:tcPr>
          <w:p w14:paraId="12DA48D1" w14:textId="77777777" w:rsidR="00D20F4E" w:rsidRPr="00D20F4E" w:rsidRDefault="00D20F4E" w:rsidP="00D20F4E">
            <w:pPr>
              <w:rPr>
                <w:sz w:val="16"/>
                <w:szCs w:val="16"/>
              </w:rPr>
            </w:pPr>
            <w:r>
              <w:t>विश्वास के साथ परमेश्वर के पास जाओ; अनन्त राज्य के दूत के रूप में सेवा करो।</w:t>
            </w:r>
          </w:p>
        </w:tc>
        <w:tc>
          <w:tcPr>
            <w:tcW w:w="0" w:type="auto"/>
            <w:vAlign w:val="center"/>
            <w:hideMark/>
          </w:tcPr>
          <w:p w14:paraId="5B283425" w14:textId="77777777" w:rsidR="00D20F4E" w:rsidRPr="00D20F4E" w:rsidRDefault="00D20F4E" w:rsidP="00D20F4E">
            <w:pPr>
              <w:rPr>
                <w:sz w:val="16"/>
                <w:szCs w:val="16"/>
              </w:rPr>
            </w:pPr>
            <w:r>
              <w:t>फ़िलाडेल्फ़िया (अनेक ज्ञान प्रदर्शित किया गया)</w:t>
            </w:r>
          </w:p>
        </w:tc>
        <w:tc>
          <w:tcPr>
            <w:tcW w:w="0" w:type="auto"/>
            <w:vAlign w:val="center"/>
            <w:hideMark/>
          </w:tcPr>
          <w:p w14:paraId="30654E74" w14:textId="77777777" w:rsidR="00D20F4E" w:rsidRPr="00D20F4E" w:rsidRDefault="00D20F4E" w:rsidP="00D20F4E">
            <w:pPr>
              <w:rPr>
                <w:sz w:val="16"/>
                <w:szCs w:val="16"/>
              </w:rPr>
            </w:pPr>
            <w:r>
              <w:t>सार्डिस (मृत्यु ज्ञान को छुपाती है)</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कुल मिलाकर कॉल</w:t>
            </w:r>
          </w:p>
        </w:tc>
        <w:tc>
          <w:tcPr>
            <w:tcW w:w="0" w:type="auto"/>
            <w:vAlign w:val="center"/>
            <w:hideMark/>
          </w:tcPr>
          <w:p w14:paraId="13518800" w14:textId="77777777" w:rsidR="00D20F4E" w:rsidRPr="00D20F4E" w:rsidRDefault="00D20F4E" w:rsidP="00D20F4E">
            <w:pPr>
              <w:rPr>
                <w:sz w:val="16"/>
                <w:szCs w:val="16"/>
              </w:rPr>
            </w:pPr>
            <w:r>
              <w:t>पूर्ण समर्पण ईश्वर की योजना के अनुरूप है।</w:t>
            </w:r>
          </w:p>
        </w:tc>
        <w:tc>
          <w:tcPr>
            <w:tcW w:w="0" w:type="auto"/>
            <w:vAlign w:val="center"/>
            <w:hideMark/>
          </w:tcPr>
          <w:p w14:paraId="39DB26F1" w14:textId="77777777" w:rsidR="00D20F4E" w:rsidRPr="00D20F4E" w:rsidRDefault="00D20F4E" w:rsidP="00D20F4E">
            <w:pPr>
              <w:rPr>
                <w:sz w:val="16"/>
                <w:szCs w:val="16"/>
              </w:rPr>
            </w:pPr>
            <w:r>
              <w:t>प्रेरितों के काम 2:42-47; कुलुस्सियों 1:18; इफिसियों 2:19-22</w:t>
            </w:r>
          </w:p>
        </w:tc>
        <w:tc>
          <w:tcPr>
            <w:tcW w:w="0" w:type="auto"/>
            <w:vAlign w:val="center"/>
            <w:hideMark/>
          </w:tcPr>
          <w:p w14:paraId="2771B535" w14:textId="77777777" w:rsidR="00D20F4E" w:rsidRPr="00D20F4E" w:rsidRDefault="00D20F4E" w:rsidP="00D20F4E">
            <w:pPr>
              <w:rPr>
                <w:sz w:val="16"/>
                <w:szCs w:val="16"/>
              </w:rPr>
            </w:pPr>
            <w:r>
              <w:t>नियमित रूप से उपस्थित रहें, निस्वार्थ भाव से सेवा करें, और जहां आवश्यक हो वहां पश्चाताप करें।</w:t>
            </w:r>
          </w:p>
        </w:tc>
        <w:tc>
          <w:tcPr>
            <w:tcW w:w="0" w:type="auto"/>
            <w:vAlign w:val="center"/>
            <w:hideMark/>
          </w:tcPr>
          <w:p w14:paraId="50417AEF" w14:textId="77777777" w:rsidR="00D20F4E" w:rsidRPr="00D20F4E" w:rsidRDefault="00D20F4E" w:rsidP="00D20F4E">
            <w:pPr>
              <w:rPr>
                <w:sz w:val="16"/>
                <w:szCs w:val="16"/>
              </w:rPr>
            </w:pPr>
            <w:r>
              <w:t>स्मिर्ना और फिलाडेल्फिया (पिस्तौल)</w:t>
            </w:r>
          </w:p>
        </w:tc>
        <w:tc>
          <w:tcPr>
            <w:tcW w:w="0" w:type="auto"/>
            <w:vAlign w:val="center"/>
            <w:hideMark/>
          </w:tcPr>
          <w:p w14:paraId="7B160401" w14:textId="77777777" w:rsidR="00D20F4E" w:rsidRPr="00D20F4E" w:rsidRDefault="00D20F4E" w:rsidP="00D20F4E">
            <w:pPr>
              <w:rPr>
                <w:sz w:val="16"/>
                <w:szCs w:val="16"/>
              </w:rPr>
            </w:pPr>
            <w:r>
              <w:t>सार्डिस और लाओडिसिया (नेक्रोस, क्लियारोस)</w:t>
            </w:r>
          </w:p>
        </w:tc>
      </w:tr>
    </w:tbl>
    <w:p w14:paraId="4B907765" w14:textId="77777777" w:rsidR="003D76E6" w:rsidRDefault="003D76E6" w:rsidP="003A2E05"/>
    <w:p w14:paraId="6243DF55" w14:textId="34AEBE68" w:rsidR="003D76E6" w:rsidRDefault="00CF31E1" w:rsidP="003A2E05">
      <w:r>
        <w:t>सारांश तालिका: प्रकाशितवाक्य 2-3 में वर्णित सात कलीसियाओं का मूल्यांकन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गिरजाघर</w:t>
            </w:r>
          </w:p>
        </w:tc>
        <w:tc>
          <w:tcPr>
            <w:tcW w:w="0" w:type="auto"/>
            <w:vAlign w:val="center"/>
            <w:hideMark/>
          </w:tcPr>
          <w:p w14:paraId="6ED7B9E9" w14:textId="77777777" w:rsidR="00882026" w:rsidRPr="00882026" w:rsidRDefault="00882026" w:rsidP="00882026">
            <w:pPr>
              <w:rPr>
                <w:b/>
                <w:bCs/>
                <w:sz w:val="16"/>
                <w:szCs w:val="16"/>
              </w:rPr>
            </w:pPr>
            <w:r>
              <w:t>मुख्य प्रशंसा</w:t>
            </w:r>
          </w:p>
        </w:tc>
        <w:tc>
          <w:tcPr>
            <w:tcW w:w="0" w:type="auto"/>
            <w:vAlign w:val="center"/>
            <w:hideMark/>
          </w:tcPr>
          <w:p w14:paraId="65040CD0" w14:textId="77777777" w:rsidR="00882026" w:rsidRPr="00882026" w:rsidRDefault="00882026" w:rsidP="00882026">
            <w:pPr>
              <w:rPr>
                <w:b/>
                <w:bCs/>
                <w:sz w:val="16"/>
                <w:szCs w:val="16"/>
              </w:rPr>
            </w:pPr>
            <w:r>
              <w:t>मुख्य निंदा / गंभीर विफलता</w:t>
            </w:r>
          </w:p>
        </w:tc>
        <w:tc>
          <w:tcPr>
            <w:tcW w:w="0" w:type="auto"/>
            <w:vAlign w:val="center"/>
            <w:hideMark/>
          </w:tcPr>
          <w:p w14:paraId="676C7A6D" w14:textId="77777777" w:rsidR="00882026" w:rsidRPr="00882026" w:rsidRDefault="00882026" w:rsidP="00882026">
            <w:pPr>
              <w:rPr>
                <w:b/>
                <w:bCs/>
                <w:sz w:val="16"/>
                <w:szCs w:val="16"/>
              </w:rPr>
            </w:pPr>
            <w:r>
              <w:t>अनुमानित स्कोर (यीशु की संतुष्टि)</w:t>
            </w:r>
          </w:p>
        </w:tc>
        <w:tc>
          <w:tcPr>
            <w:tcW w:w="0" w:type="auto"/>
            <w:vAlign w:val="center"/>
            <w:hideMark/>
          </w:tcPr>
          <w:p w14:paraId="47A192E5" w14:textId="77777777" w:rsidR="00882026" w:rsidRPr="00882026" w:rsidRDefault="00882026" w:rsidP="00882026">
            <w:pPr>
              <w:rPr>
                <w:b/>
                <w:bCs/>
                <w:sz w:val="16"/>
                <w:szCs w:val="16"/>
              </w:rPr>
            </w:pPr>
            <w:r>
              <w:t>अनुमानित प्रतिशत संभावित बचत</w:t>
            </w:r>
          </w:p>
        </w:tc>
        <w:tc>
          <w:tcPr>
            <w:tcW w:w="0" w:type="auto"/>
            <w:vAlign w:val="center"/>
            <w:hideMark/>
          </w:tcPr>
          <w:p w14:paraId="1C8D393B" w14:textId="77777777" w:rsidR="00882026" w:rsidRPr="00882026" w:rsidRDefault="00882026" w:rsidP="00882026">
            <w:pPr>
              <w:rPr>
                <w:b/>
                <w:bCs/>
                <w:sz w:val="16"/>
                <w:szCs w:val="16"/>
              </w:rPr>
            </w:pPr>
            <w:r>
              <w:t>प्राथमिक आध्यात्मिक चेतावनी / सबक</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इफिसुस</w:t>
            </w:r>
          </w:p>
        </w:tc>
        <w:tc>
          <w:tcPr>
            <w:tcW w:w="0" w:type="auto"/>
            <w:vAlign w:val="center"/>
            <w:hideMark/>
          </w:tcPr>
          <w:p w14:paraId="04A71031" w14:textId="77777777" w:rsidR="00882026" w:rsidRPr="00882026" w:rsidRDefault="00882026" w:rsidP="00882026">
            <w:pPr>
              <w:rPr>
                <w:sz w:val="16"/>
                <w:szCs w:val="16"/>
              </w:rPr>
            </w:pPr>
            <w:r>
              <w:t>मजबूत सिद्धांत, झूठे प्रेरितों और निकोलैटन्स को अस्वीकार किया।</w:t>
            </w:r>
          </w:p>
        </w:tc>
        <w:tc>
          <w:tcPr>
            <w:tcW w:w="0" w:type="auto"/>
            <w:vAlign w:val="center"/>
            <w:hideMark/>
          </w:tcPr>
          <w:p w14:paraId="1824CEC4" w14:textId="77777777" w:rsidR="00882026" w:rsidRPr="00882026" w:rsidRDefault="00882026" w:rsidP="00882026">
            <w:pPr>
              <w:rPr>
                <w:sz w:val="16"/>
                <w:szCs w:val="16"/>
              </w:rPr>
            </w:pPr>
            <w:r>
              <w:t>त्यागा हुआ पहला प्यार (agapē prōtē); लैंपस्टैंड से हटाए जाने का जोखिम</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भावुक भक्ति के बिना सिद्धांत अपर्याप्त है</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स्मिरना</w:t>
            </w:r>
          </w:p>
        </w:tc>
        <w:tc>
          <w:tcPr>
            <w:tcW w:w="0" w:type="auto"/>
            <w:vAlign w:val="center"/>
            <w:hideMark/>
          </w:tcPr>
          <w:p w14:paraId="2EEFDF61" w14:textId="77777777" w:rsidR="00882026" w:rsidRPr="00882026" w:rsidRDefault="00882026" w:rsidP="00882026">
            <w:pPr>
              <w:rPr>
                <w:sz w:val="16"/>
                <w:szCs w:val="16"/>
              </w:rPr>
            </w:pPr>
            <w:r>
              <w:t>अत्याचार के बावजूद विश्वासी; कोई फटकार नहीं</w:t>
            </w:r>
          </w:p>
        </w:tc>
        <w:tc>
          <w:tcPr>
            <w:tcW w:w="0" w:type="auto"/>
            <w:vAlign w:val="center"/>
            <w:hideMark/>
          </w:tcPr>
          <w:p w14:paraId="43596165" w14:textId="77777777" w:rsidR="00882026" w:rsidRPr="00882026" w:rsidRDefault="00882026" w:rsidP="00882026">
            <w:pPr>
              <w:rPr>
                <w:sz w:val="16"/>
                <w:szCs w:val="16"/>
              </w:rPr>
            </w:pPr>
            <w:r>
              <w:t>कोई नहीं</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कठिनाइयों में धीरज रखना मसीह को प्रसन्न करता है।</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पेरगामोस</w:t>
            </w:r>
          </w:p>
        </w:tc>
        <w:tc>
          <w:tcPr>
            <w:tcW w:w="0" w:type="auto"/>
            <w:vAlign w:val="center"/>
            <w:hideMark/>
          </w:tcPr>
          <w:p w14:paraId="4B0101DD" w14:textId="77777777" w:rsidR="00882026" w:rsidRPr="00882026" w:rsidRDefault="00882026" w:rsidP="00882026">
            <w:pPr>
              <w:rPr>
                <w:sz w:val="16"/>
                <w:szCs w:val="16"/>
              </w:rPr>
            </w:pPr>
            <w:r>
              <w:t>शैतान के गढ़ में जकड़ा हुआ</w:t>
            </w:r>
          </w:p>
        </w:tc>
        <w:tc>
          <w:tcPr>
            <w:tcW w:w="0" w:type="auto"/>
            <w:vAlign w:val="center"/>
            <w:hideMark/>
          </w:tcPr>
          <w:p w14:paraId="00B15833" w14:textId="77777777" w:rsidR="00882026" w:rsidRPr="00882026" w:rsidRDefault="00882026" w:rsidP="00882026">
            <w:pPr>
              <w:rPr>
                <w:sz w:val="16"/>
                <w:szCs w:val="16"/>
              </w:rPr>
            </w:pPr>
            <w:r>
              <w:t>बालाम/निकोलैटन की शिक्षाओं (मूर्तिपूजा और अनैतिकता) को सहन किया।</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झूठी शिक्षाओं से समझौता खमीर की तरह फैलता है।</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थुआतीरा</w:t>
            </w:r>
          </w:p>
        </w:tc>
        <w:tc>
          <w:tcPr>
            <w:tcW w:w="0" w:type="auto"/>
            <w:vAlign w:val="center"/>
            <w:hideMark/>
          </w:tcPr>
          <w:p w14:paraId="7C8335DD" w14:textId="77777777" w:rsidR="00882026" w:rsidRPr="00882026" w:rsidRDefault="00882026" w:rsidP="00882026">
            <w:pPr>
              <w:rPr>
                <w:sz w:val="16"/>
                <w:szCs w:val="16"/>
              </w:rPr>
            </w:pPr>
            <w:r>
              <w:t>प्रेम, सेवा, विकास कार्य</w:t>
            </w:r>
          </w:p>
        </w:tc>
        <w:tc>
          <w:tcPr>
            <w:tcW w:w="0" w:type="auto"/>
            <w:vAlign w:val="center"/>
            <w:hideMark/>
          </w:tcPr>
          <w:p w14:paraId="50B64E1A" w14:textId="77777777" w:rsidR="00882026" w:rsidRPr="00882026" w:rsidRDefault="00882026" w:rsidP="00882026">
            <w:pPr>
              <w:rPr>
                <w:sz w:val="16"/>
                <w:szCs w:val="16"/>
              </w:rPr>
            </w:pPr>
            <w:r>
              <w:t>&amp;quot;जेज़ेबेल&amp;quot; (यौन शोषण, मूर्तिपूजा, शैतान की गहरी बातें) को सहन किया।</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अनैतिकता/सिद्धांत के प्रति सहिष्णुता पूरे शरीर के लिए खतरा है।</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सरदीस</w:t>
            </w:r>
          </w:p>
        </w:tc>
        <w:tc>
          <w:tcPr>
            <w:tcW w:w="0" w:type="auto"/>
            <w:vAlign w:val="center"/>
            <w:hideMark/>
          </w:tcPr>
          <w:p w14:paraId="3759AAEE" w14:textId="77777777" w:rsidR="00882026" w:rsidRPr="00882026" w:rsidRDefault="00882026" w:rsidP="00882026">
            <w:pPr>
              <w:rPr>
                <w:sz w:val="16"/>
                <w:szCs w:val="16"/>
              </w:rPr>
            </w:pPr>
            <w:r>
              <w:t>कुछ भरोसेमंद नाम अभी भी शेष हैं</w:t>
            </w:r>
          </w:p>
        </w:tc>
        <w:tc>
          <w:tcPr>
            <w:tcW w:w="0" w:type="auto"/>
            <w:vAlign w:val="center"/>
            <w:hideMark/>
          </w:tcPr>
          <w:p w14:paraId="05FF4E65" w14:textId="77777777" w:rsidR="00882026" w:rsidRPr="00882026" w:rsidRDefault="00882026" w:rsidP="00882026">
            <w:pPr>
              <w:rPr>
                <w:sz w:val="16"/>
                <w:szCs w:val="16"/>
              </w:rPr>
            </w:pPr>
            <w:r>
              <w:t>आध्यात्मिक रूप से मृत (नेक्रोस); अपूर्ण कार्य; प्रतिष्ठा पर आधारित</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वर्तमान जीवन के बिना अतीत की महिमा न्याय की ओर ले जाती है</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फ़िलाडेल्फ़िया</w:t>
            </w:r>
          </w:p>
        </w:tc>
        <w:tc>
          <w:tcPr>
            <w:tcW w:w="0" w:type="auto"/>
            <w:vAlign w:val="center"/>
            <w:hideMark/>
          </w:tcPr>
          <w:p w14:paraId="79A18671" w14:textId="77777777" w:rsidR="00882026" w:rsidRPr="00882026" w:rsidRDefault="00882026" w:rsidP="00882026">
            <w:pPr>
              <w:rPr>
                <w:sz w:val="16"/>
                <w:szCs w:val="16"/>
              </w:rPr>
            </w:pPr>
            <w:r>
              <w:t>कमज़ोर होने के बावजूद मसीह के वचन का पालन किया।</w:t>
            </w:r>
          </w:p>
        </w:tc>
        <w:tc>
          <w:tcPr>
            <w:tcW w:w="0" w:type="auto"/>
            <w:vAlign w:val="center"/>
            <w:hideMark/>
          </w:tcPr>
          <w:p w14:paraId="44AFA86B" w14:textId="77777777" w:rsidR="00882026" w:rsidRPr="00882026" w:rsidRDefault="00882026" w:rsidP="00882026">
            <w:pPr>
              <w:rPr>
                <w:sz w:val="16"/>
                <w:szCs w:val="16"/>
              </w:rPr>
            </w:pPr>
            <w:r>
              <w:t>कोई नहीं</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ईश्वर पर निर्भरता के साथ निष्ठा से नए द्वार खुलते हैं।</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लौदीकिया</w:t>
            </w:r>
          </w:p>
        </w:tc>
        <w:tc>
          <w:tcPr>
            <w:tcW w:w="0" w:type="auto"/>
            <w:vAlign w:val="center"/>
            <w:hideMark/>
          </w:tcPr>
          <w:p w14:paraId="32970A9C" w14:textId="77777777" w:rsidR="00882026" w:rsidRPr="00882026" w:rsidRDefault="00882026" w:rsidP="00882026">
            <w:pPr>
              <w:rPr>
                <w:sz w:val="16"/>
                <w:szCs w:val="16"/>
              </w:rPr>
            </w:pPr>
            <w:r>
              <w:t>कोई नहीं</w:t>
            </w:r>
          </w:p>
        </w:tc>
        <w:tc>
          <w:tcPr>
            <w:tcW w:w="0" w:type="auto"/>
            <w:vAlign w:val="center"/>
            <w:hideMark/>
          </w:tcPr>
          <w:p w14:paraId="677EC86E" w14:textId="77777777" w:rsidR="00882026" w:rsidRPr="00882026" w:rsidRDefault="00882026" w:rsidP="00882026">
            <w:pPr>
              <w:rPr>
                <w:sz w:val="16"/>
                <w:szCs w:val="16"/>
              </w:rPr>
            </w:pPr>
            <w:r>
              <w:t>गुनगुना (क्लियारोस), आत्मनिर्भर; थूक दिए जाने का जोखिम</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आत्मसंतुष्टि और आत्मनिर्भरता मसीह को घृणित लगती है।</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कुल मिलाकर</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लगभग 40/100 (औसत)</w:t>
            </w:r>
          </w:p>
        </w:tc>
        <w:tc>
          <w:tcPr>
            <w:tcW w:w="0" w:type="auto"/>
            <w:vAlign w:val="center"/>
            <w:hideMark/>
          </w:tcPr>
          <w:p w14:paraId="06C4B93C" w14:textId="77777777" w:rsidR="00882026" w:rsidRPr="00882026" w:rsidRDefault="00882026" w:rsidP="00882026">
            <w:pPr>
              <w:rPr>
                <w:sz w:val="16"/>
                <w:szCs w:val="16"/>
              </w:rPr>
            </w:pPr>
            <w:r>
              <w:t>लगभग 40%</w:t>
            </w:r>
          </w:p>
        </w:tc>
        <w:tc>
          <w:tcPr>
            <w:tcW w:w="0" w:type="auto"/>
            <w:vAlign w:val="center"/>
            <w:hideMark/>
          </w:tcPr>
          <w:p w14:paraId="4402E7EC" w14:textId="77777777" w:rsidR="00882026" w:rsidRPr="00882026" w:rsidRDefault="00882026" w:rsidP="00882026">
            <w:pPr>
              <w:rPr>
                <w:sz w:val="16"/>
                <w:szCs w:val="16"/>
              </w:rPr>
            </w:pPr>
            <w:r>
              <w:t>मिश्रित रिकॉर्ड पश्चाताप (मेटानोएसन) और सतर्कता का आग्रह करता है</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