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ચર્ચ</w:t>
      </w:r>
    </w:p>
    <w:p w14:paraId="336B84D0" w14:textId="77777777" w:rsidR="003A2E05" w:rsidRPr="003A2E05" w:rsidRDefault="003A2E05" w:rsidP="003A2E05">
      <w:r>
        <w:t>ધ્યેય: પ્રકટીકરણના સાત ચર્ચોમાંથી પાઠ શીખીને, તેમના શાશ્વત રાજ્યની અભિવ્યક્તિ તરીકે, ચર્ચ, ખ્રિસ્તના શરીર પ્રત્યે અતૂટ પ્રતિબદ્ધતા દ્વારા આધ્યાત્મિક સફળતા માટે ભગવાનની યોજનાને પ્રેરણા આપવી અને શીખવવી.</w:t>
      </w:r>
    </w:p>
    <w:p w14:paraId="3ED2E2D9" w14:textId="77777777" w:rsidR="003A2E05" w:rsidRPr="003A2E05" w:rsidRDefault="003A2E05" w:rsidP="008457A0">
      <w:pPr>
        <w:pStyle w:val="Heading1"/>
      </w:pPr>
      <w:r>
        <w:t>પરિચય</w:t>
      </w:r>
    </w:p>
    <w:p w14:paraId="3B557D04" w14:textId="77777777" w:rsidR="003A2E05" w:rsidRPr="003A2E05" w:rsidRDefault="003A2E05" w:rsidP="003A2E05">
      <w:r>
        <w:t>ગ્રીક શબ્દ એક્લેસિયા (ἐκκλησία), જેનો અર્થ &amp;quot;સભા&amp;quot; અથવા &amp;quot;બહાર બોલાવેલા લોકો&amp;quot; થાય છે, તે ચર્ચને ભગવાનના પસંદ કરેલા સમુદાય તરીકે વ્યાખ્યાયિત કરે છે, જે તેમના હેતુઓ માટે અલગ કરવામાં આવે છે. ફક્ત માનવ સંસ્થાથી દૂર, ચર્ચ એક દૈવી જીવ છે - ખ્રિસ્તનું શરીર - જે ભગવાનના રાજ્યનો અભિન્ન ભાગ છે. રાજ્ય એ ભગવાનનું સાર્વભૌમ શાસન છે, જે ઈસુ ખ્રિસ્ત દ્વારા ઉદ્ઘાટન કરવામાં આવ્યું છે (માર્ક 1:15), વિશ્વાસીઓના જીવનમાં હાજર છે (લુક 17:20-21), અને તેમના પાછા ફરવાની રાહ જોઈ રહ્યું છે (પ્રકટીકરણ 11:15). ચર્ચ, સાર્વત્રિક અને સ્થાનિક બંને, આ રાજ્યને મૂર્તિમંત કરે છે, ભક્તિ, એકતા અને મિશન દ્વારા ભગવાનની ઇચ્છાને પ્રતિબિંબિત કરે છે. પ્રકટીકરણ 2-3 ના સાત ચર્ચ - એફેસસ, સ્મિર્ના, પેરગામોસ, થુઆતિરા, સાર્દિસ, ફિલાડેલ્ફિયા અને લાઓદિકિયા - વિશ્વાસુતા અને નિષ્ફળતાના આબેહૂબ ઉદાહરણો આપે છે, જે વિશ્વાસીઓને ભગવાનની શાશ્વત યોજના સાથે સંરેખિત થવા માટે વિનંતી કરે છે.</w:t>
      </w:r>
    </w:p>
    <w:p w14:paraId="59A9E8A7" w14:textId="77777777" w:rsidR="003A2E05" w:rsidRPr="003A2E05" w:rsidRDefault="003A2E05" w:rsidP="008457A0">
      <w:pPr>
        <w:pStyle w:val="Heading1"/>
      </w:pPr>
      <w:r>
        <w:t>૧. &amp;#39;ચર્ચ&amp;#39; નો બાઈબલીય અર્થ</w:t>
      </w:r>
    </w:p>
    <w:p w14:paraId="664F4594" w14:textId="77777777" w:rsidR="003A2E05" w:rsidRPr="003A2E05" w:rsidRDefault="003A2E05" w:rsidP="003A2E05">
      <w:pPr>
        <w:rPr>
          <w:b/>
          <w:bCs/>
        </w:rPr>
      </w:pPr>
      <w:r>
        <w:t>A. વ્યાખ્યા</w:t>
      </w:r>
    </w:p>
    <w:p w14:paraId="0A2D22B9" w14:textId="77777777" w:rsidR="003A2E05" w:rsidRPr="003A2E05" w:rsidRDefault="003A2E05" w:rsidP="003A2E05">
      <w:r>
        <w:t>એક્લેસિયા (ἐκκλησία) શબ્દનો અર્થ એ છે કે ભગવાન દ્વારા તેમના લોકો તરીકે બોલાવવામાં આવ્યા છે, જે દુનિયાથી અલગ છે:</w:t>
      </w:r>
    </w:p>
    <w:p w14:paraId="0099D287" w14:textId="77777777" w:rsidR="003A2E05" w:rsidRPr="003A2E05" w:rsidRDefault="003A2E05" w:rsidP="003A2E05">
      <w:pPr>
        <w:numPr>
          <w:ilvl w:val="0"/>
          <w:numId w:val="7"/>
        </w:numPr>
      </w:pPr>
      <w:r>
        <w:t>યુનિવર્સલ ચર્ચ: સમય જતાં બધા ઉદ્ધાર પામેલા વિશ્વાસીઓનું સામૂહિક જૂથ, જે ભગવાન સાથે તેમના રાજ્યમાં રહેવા માટે નિર્ધારિત છે (હિબ્રૂ ૧૨:૨૨-૨૪, પ્રકટીકરણ ૭:૯-૧૦). આ ચર્ચ, પૃથ્વીની સીમાઓ પાર કરીને, ખ્રિસ્તમાં વિશ્વાસ દ્વારા બચાવાયેલા બધાનો સમાવેશ કરે છે (એફેસી ૧:૨૨-૨૩).</w:t>
      </w:r>
    </w:p>
    <w:p w14:paraId="282E24D0" w14:textId="77777777" w:rsidR="003A2E05" w:rsidRPr="003A2E05" w:rsidRDefault="003A2E05" w:rsidP="003A2E05">
      <w:pPr>
        <w:numPr>
          <w:ilvl w:val="0"/>
          <w:numId w:val="7"/>
        </w:numPr>
      </w:pPr>
      <w:r>
        <w:t>સ્થાનિક ચર્ચ: ભૌગોલિક વિસ્તારમાં બાપ્તિસ્મા પામેલા વિશ્વાસીઓના ચોક્કસ સંમેલનો, જે પ્રેરિતોના શિક્ષણ, સંગત, રોટલી ભાંગવા અને પ્રાર્થના માટે સમર્પિત હોય છે (પ્રેરિતોનાં કૃત્યો 2:41-47). આ સાર્વત્રિક ચર્ચના દૃશ્યમાન અભિવ્યક્તિઓ છે, જે રાજ્યના સિદ્ધાંતોનું પાલન કરે છે.</w:t>
      </w:r>
    </w:p>
    <w:p w14:paraId="0D471A01" w14:textId="77777777" w:rsidR="003A2E05" w:rsidRPr="003A2E05" w:rsidRDefault="003A2E05" w:rsidP="008457A0">
      <w:pPr>
        <w:pStyle w:val="Heading1"/>
      </w:pPr>
      <w:r>
        <w:t>B. શાસ્ત્રોક્ત આંતરદૃષ્ટિ</w:t>
      </w:r>
    </w:p>
    <w:p w14:paraId="7BBD608E" w14:textId="77777777" w:rsidR="003A2E05" w:rsidRPr="003A2E05" w:rsidRDefault="003A2E05" w:rsidP="003A2E05">
      <w:pPr>
        <w:numPr>
          <w:ilvl w:val="0"/>
          <w:numId w:val="8"/>
        </w:numPr>
      </w:pPr>
      <w:r>
        <w:t>યુનિવર્સલ ચર્ચ: ઈસુએ જાહેર કર્યું, &amp;quot;હું મારું એક્લેસિયા બનાવીશ, અને હાડેસના દરવાજા તેના પર જીતશે નહીં&amp;quot; (મેથ્યુ ૧૬:૧૮). ગ્રીક કાટિશ્ચ્યો (κατισχύω, &amp;quot;પ્રબળ&amp;quot;) ખ્રિસ્તના પુનરુત્થાન દ્વારા ચર્ચના શાશ્વત વિજય પર ભાર મૂકે છે. તેના સભ્યોના નામ સ્વર્ગમાં નોંધાયેલા છે, જે ભગવાનના અટલ રાજ્યનો ભાગ છે (હિબ્રૂ ૧૨:૨૨-૨૪).</w:t>
      </w:r>
    </w:p>
    <w:p w14:paraId="2B2E1505" w14:textId="77777777" w:rsidR="003A2E05" w:rsidRPr="003A2E05" w:rsidRDefault="003A2E05" w:rsidP="003A2E05">
      <w:pPr>
        <w:numPr>
          <w:ilvl w:val="0"/>
          <w:numId w:val="8"/>
        </w:numPr>
      </w:pPr>
      <w:r>
        <w:t>સ્થાનિક ચર્ચ: સ્થાનિક સભાઓ સામુદાયિક પૂજા અને સંસ્કારોનું પાલન કરે છે (પ્રેરિતોનાં કૃત્યો 2:42). ક્લાસિસ ટુ આર્ટુ (κλάσις τοῦ ἄρτου, &amp;quot;રોટલી ભાંગવી&amp;quot;) વાક્યમાં આતિથ્ય અને પ્રભુભોજન બંનેનો સમાવેશ થાય છે (1 કોરીંથી 11:23-26). જેમ જેમ સુવાર્તા ફેલાતી ગઈ, સ્થાનિક ચર્ચોમાં વધારો થયો (દા.ત., 1 કોરીંથી 16:19), દરેક રાજ્ય મૂલ્યોને પ્રતિબિંબિત કરે છે.</w:t>
      </w:r>
    </w:p>
    <w:p w14:paraId="21E93291" w14:textId="77777777" w:rsidR="003A2E05" w:rsidRPr="003A2E05" w:rsidRDefault="003A2E05" w:rsidP="008457A0">
      <w:pPr>
        <w:pStyle w:val="Heading1"/>
      </w:pPr>
      <w:r>
        <w:t>C. ચર્ચ અને રાજ્ય</w:t>
      </w:r>
    </w:p>
    <w:p w14:paraId="0A459EAD" w14:textId="77777777" w:rsidR="003A2E05" w:rsidRPr="003A2E05" w:rsidRDefault="003A2E05" w:rsidP="003A2E05">
      <w:r>
        <w:t>ચર્ચ એ ભગવાનના રાજ્યનું વર્તમાન સ્વરૂપ છે, જ્યાં તેમનું શાસન વિશ્વાસીઓ દ્વારા ચલાવવામાં આવે છે (કોલોસી ૧:૧૩-૧૪). તે રાજ્યની પૂર્ણતા નથી, જે ખ્રિસ્તના પુનરાગમનની રાહ જુએ છે (પ્રકટીકરણ ૨૧:૧-૪), પરંતુ એક સમુદાય છે જ્યાં ભગવાનનું શાસન અનુભવાય છે. પ્રકટીકરણના સાત ચર્ચ આને દર્શાવે છે: સ્મિર્ના અને ફિલાડેલ્ફિયા, જે વફાદારી માટે પ્રશંસા પામે છે (પિસ્ટોસ, πιστός), રાજ્ય ભક્તિને મૂર્તિમંત કરે છે, જ્યારે લાઓદિકિયાની હૂંફાળુંપણું (ક્લિયારોસ, χλιαρός) અસ્વીકારનું જોખમ લે છે (પ્રકટીકરણ ૩:૧૬).</w:t>
      </w:r>
    </w:p>
    <w:p w14:paraId="2BE4F697" w14:textId="77777777" w:rsidR="003A2E05" w:rsidRPr="003A2E05" w:rsidRDefault="003A2E05" w:rsidP="003A2E05">
      <w:pPr>
        <w:rPr>
          <w:b/>
          <w:bCs/>
        </w:rPr>
      </w:pPr>
      <w:r>
        <w:t>2. ચર્ચના શક્તિશાળી વર્ણનો</w:t>
      </w:r>
    </w:p>
    <w:p w14:paraId="09D4CAFC" w14:textId="77777777" w:rsidR="003A2E05" w:rsidRPr="003A2E05" w:rsidRDefault="003A2E05" w:rsidP="003A2E05">
      <w:r>
        <w:t>ઈશ્વરના રાજ્યમાં ચર્ચની ભૂમિકા દર્શાવવા માટે શાસ્ત્રો આબેહૂબ રૂપકોનો ઉપયોગ કરે છે (એફેસી ૨:૧૯-૨૨):</w:t>
      </w:r>
    </w:p>
    <w:p w14:paraId="437BEE01" w14:textId="77777777" w:rsidR="003A2E05" w:rsidRPr="003A2E05" w:rsidRDefault="003A2E05" w:rsidP="003A2E05">
      <w:pPr>
        <w:numPr>
          <w:ilvl w:val="0"/>
          <w:numId w:val="9"/>
        </w:numPr>
      </w:pPr>
      <w:r>
        <w:t>ભગવાનનું ઘર: વિશ્વાસીઓ એક પરિવાર છે, પિતા તરીકે ભગવાન હેઠળ એકતા ધરાવે છે (1 તીમોથી 3:15). આ રાજ્યની સંબંધી એકતાને પ્રતિબિંબિત કરે છે, જેમ કે ફિલાડેલ્ફિયાના અડગ પ્રેમમાં જોવા મળે છે (પ્રકટીકરણ 3:9).</w:t>
      </w:r>
    </w:p>
    <w:p w14:paraId="046668A5" w14:textId="77777777" w:rsidR="003A2E05" w:rsidRPr="003A2E05" w:rsidRDefault="003A2E05" w:rsidP="003A2E05">
      <w:pPr>
        <w:numPr>
          <w:ilvl w:val="0"/>
          <w:numId w:val="9"/>
        </w:numPr>
      </w:pPr>
      <w:r>
        <w:t>એક ઇમારત: પ્રેરિતો અને પ્રબોધકો પર બનેલ, જેમાં ખ્રિસ્ત એક્રોગોનિયાઓસ (ἀκρογωνιαῖος, પાયાનો પથ્થર) છે (એફેસી 2:20). એફેસસની સૈદ્ધાંતિક શક્તિ આ પાયા સાથે સુસંગત છે, જોકે અગાપે પ્રોટે (ἀγάπη πρώτη, પહેલો પ્રેમ) ગુમાવવાથી સ્થિરતા જોખમમાં મુકાય છે (પ્રકટીકરણ 2:4).</w:t>
      </w:r>
    </w:p>
    <w:p w14:paraId="67C931F8" w14:textId="77777777" w:rsidR="003A2E05" w:rsidRPr="003A2E05" w:rsidRDefault="003A2E05" w:rsidP="003A2E05">
      <w:pPr>
        <w:numPr>
          <w:ilvl w:val="0"/>
          <w:numId w:val="9"/>
        </w:numPr>
      </w:pPr>
      <w:r>
        <w:t>એક પવિત્ર મંદિર: ભગવાનનો આત્મા ચર્ચમાં રહે છે (નાઓસ, ναός, મંદિર) (1 કોરીંથી 3:16-17). સ્મિર્નાની ધીરજ આ પવિત્ર જગ્યાને પ્રતિબિંબિત કરે છે, જ્યારે સાર્દિસનું આધ્યાત્મિક મૃત્યુ (નેક્રોસ, νεκρός) તેને અપવિત્ર કરે છે (પ્રકટીકરણ 3:1).</w:t>
      </w:r>
    </w:p>
    <w:p w14:paraId="2C8EE17E" w14:textId="77777777" w:rsidR="003A2E05" w:rsidRPr="003A2E05" w:rsidRDefault="003A2E05" w:rsidP="003A2E05">
      <w:pPr>
        <w:numPr>
          <w:ilvl w:val="0"/>
          <w:numId w:val="9"/>
        </w:numPr>
      </w:pPr>
      <w:r>
        <w:t>ખ્રિસ્તનું શરીર: ખ્રિસ્ત, કેફાલે (κεφαλή, વડા), ચર્ચનું નિર્દેશન કરે છે (કોલોસી ૧:૧૮). થુઆતિરાની સેવામાં વિવિધતા આને પ્રતિબિંબિત કરે છે, છતાં ખોટા શિક્ષણ પ્રત્યેની તેમની સહનશીલતા (ડીડાચે, διδαχή) એકતાને ભંગ કરે છે (પ્રકટીકરણ ૨:૨૦).</w:t>
      </w:r>
    </w:p>
    <w:p w14:paraId="006D75EB" w14:textId="77777777" w:rsidR="003A2E05" w:rsidRPr="003A2E05" w:rsidRDefault="003A2E05" w:rsidP="008457A0">
      <w:pPr>
        <w:pStyle w:val="Heading1"/>
      </w:pPr>
      <w:r>
        <w:t>૩. ચર્ચમાં એકતા</w:t>
      </w:r>
    </w:p>
    <w:p w14:paraId="0251755E" w14:textId="77777777" w:rsidR="003A2E05" w:rsidRPr="003A2E05" w:rsidRDefault="003A2E05" w:rsidP="003A2E05">
      <w:pPr>
        <w:rPr>
          <w:b/>
          <w:bCs/>
        </w:rPr>
      </w:pPr>
      <w:r>
        <w:t>A. યુનિવર્સલ ચર્ચ</w:t>
      </w:r>
    </w:p>
    <w:p w14:paraId="0A104516" w14:textId="77777777" w:rsidR="003A2E05" w:rsidRPr="003A2E05" w:rsidRDefault="003A2E05" w:rsidP="003A2E05">
      <w:r>
        <w:t>બધા વિશ્વાસીઓ એક આત્મા દ્વારા એક શરીરમાં બાપ્તિસ્મા પામે છે (૧ કોરીંથી ૧૨:૧૨-૧૩), જે રાજ્યની એકતા (હેનોટેસ, ἑνότης) ને પ્રતિબિંબિત કરે છે (એફેસી ૪:૪-૬). પ્રકટીકરણ ૭:૯ માં વૈવિધ્યસભર છતાં એકીકૃત ચર્ચ આ દ્રષ્ટિને પૂર્ણ કરે છે.</w:t>
      </w:r>
    </w:p>
    <w:p w14:paraId="2D3702DE" w14:textId="77777777" w:rsidR="003A2E05" w:rsidRPr="003A2E05" w:rsidRDefault="003A2E05" w:rsidP="003A2E05">
      <w:pPr>
        <w:rPr>
          <w:b/>
          <w:bCs/>
        </w:rPr>
      </w:pPr>
      <w:r>
        <w:t>B. સ્થાનિક ચર્ચ</w:t>
      </w:r>
    </w:p>
    <w:p w14:paraId="3275CDBF" w14:textId="77777777" w:rsidR="003A2E05" w:rsidRPr="003A2E05" w:rsidRDefault="003A2E05" w:rsidP="003A2E05">
      <w:pPr>
        <w:numPr>
          <w:ilvl w:val="0"/>
          <w:numId w:val="10"/>
        </w:numPr>
      </w:pPr>
      <w:r>
        <w:t>એકતા માટે શાસ્ત્ર સાથે સુસંગતતા જરૂરી છે (ફ્રોનીઓ, φρονέω, &amp;quot;સમાન મન&amp;quot;) (1 કોરીંથી 1:10). બલામના શિક્ષણ પ્રત્યે પેર્ગામોસની સહનશીલતા (ક્રેટો દિદાચે, κρατέω διδαχή) એ વિભાજનનું કારણ બન્યું, જે બાઈબલની વફાદારીની જરૂરિયાત દર્શાવે છે (પ્રકટીકરણ 2:14).</w:t>
      </w:r>
    </w:p>
    <w:p w14:paraId="6C62E39D" w14:textId="77777777" w:rsidR="003A2E05" w:rsidRPr="003A2E05" w:rsidRDefault="003A2E05" w:rsidP="003A2E05">
      <w:pPr>
        <w:numPr>
          <w:ilvl w:val="0"/>
          <w:numId w:val="10"/>
        </w:numPr>
      </w:pPr>
      <w:r>
        <w:t>કોરીંથ (૧ કોરીંથી ૧:૧૨-૧૩) માં જોવા મળે છે તેમ, જૂથો (વિભાજન, σχίσμα) શરીરને ટુકડા કરે છે. ચર્ચની એકતા ખ્રિસ્તના પ્રભુત્વ હેઠળ રાજ્યની સુમેળને પ્રતિબિંબિત કરે છે.</w:t>
      </w:r>
    </w:p>
    <w:p w14:paraId="28C2E5F6" w14:textId="77777777" w:rsidR="003A2E05" w:rsidRPr="003A2E05" w:rsidRDefault="003A2E05" w:rsidP="008457A0">
      <w:pPr>
        <w:pStyle w:val="Heading1"/>
      </w:pPr>
      <w:r>
        <w:t>૪.સાત ચર્ચોનું મૂલ્યાંકન</w:t>
      </w:r>
    </w:p>
    <w:p w14:paraId="57FCE5CF" w14:textId="0BBAF85C" w:rsidR="003A2E05" w:rsidRPr="003A2E05" w:rsidRDefault="003A2E05" w:rsidP="003A2E05">
      <w:r>
        <w:t>પ્રકટીકરણ 2-3 માં સાત ચર્ચોને લખેલા પત્રો તેમની આધ્યાત્મિક સ્થિતિનું ગંભીર મૂલ્યાંકન પૂરું પાડે છે, જે આજના ચર્ચ માટે બોધપાઠ આપે છે. નીચે દરેક ચર્ચની ભગવાનના રાજ્ય પ્રત્યેની વફાદારીનું મૂલ્યાંકન છે, જેમાં અંદાજિત સ્કોર્સ ઈસુના સંતોષ અને ગ્રીક લખાણના આધારે તેમની વર્તમાન સ્થિતિમાં બચી ગયેલા સભ્યોની અંદાજિત ટકાવારી દર્શાવે છે:</w:t>
      </w:r>
    </w:p>
    <w:p w14:paraId="1C090F11" w14:textId="77777777" w:rsidR="003A2E05" w:rsidRPr="003A2E05" w:rsidRDefault="003A2E05" w:rsidP="003A2E05">
      <w:pPr>
        <w:numPr>
          <w:ilvl w:val="0"/>
          <w:numId w:val="11"/>
        </w:numPr>
      </w:pPr>
      <w:r>
        <w:t xml:space="preserve">એફેસસ (પ્રકટીકરણ ૨:૧-૭) </w:t>
      </w:r>
    </w:p>
    <w:p w14:paraId="2293C2FD" w14:textId="29DB18C1" w:rsidR="003A2E05" w:rsidRDefault="003A2E05" w:rsidP="003A2E05">
      <w:pPr>
        <w:numPr>
          <w:ilvl w:val="1"/>
          <w:numId w:val="11"/>
        </w:numPr>
      </w:pPr>
      <w:r>
        <w:t>મૂલ્યાંકન: ખોટા પ્રેરિતોને નકારવા અને નિકોલાઈટન્સના કાર્યોને નફરત કરવા બદલ પ્રશંસા કરવામાં આવી, પરંતુ તેમના અગાપે પ્રોટે (ἀγάπη πρώτη, &amp;quot;પહેલો પ્રેમ&amp;quot;) - ખ્રિસ્ત પ્રત્યેની ઉત્સાહી, હનીમૂન જેવી ભક્તિ જે ફક્ત સૈદ્ધાંતિક રૂઢિચુસ્તતામાં ઠંડક પામી હતી - તેને છોડી દેવા બદલ ઠપકો આપવામાં આવ્યો. અનિવાર્ય મેટાનોએસન (μετανόησον, &amp;quot;પસ્તાવો&amp;quot;) તાકીદનો સંકેત આપે છે, નહીં તો દીવી દૂર કરવામાં આવશે (પ્રકટીકરણ 2:5).</w:t>
      </w:r>
    </w:p>
    <w:p w14:paraId="664E2735" w14:textId="77777777" w:rsidR="002A43EB" w:rsidRPr="002A43EB" w:rsidRDefault="008275EB" w:rsidP="00BD430F">
      <w:pPr>
        <w:numPr>
          <w:ilvl w:val="1"/>
          <w:numId w:val="11"/>
        </w:numPr>
      </w:pPr>
      <w:r>
        <w:t>ગુપ્ત તત્વો અને અર્થઘટન:</w:t>
      </w:r>
    </w:p>
    <w:p w14:paraId="37D58E47" w14:textId="70A06FC0" w:rsidR="00BD430F" w:rsidRPr="00BD430F" w:rsidRDefault="0052404B" w:rsidP="0052404B">
      <w:pPr>
        <w:numPr>
          <w:ilvl w:val="2"/>
          <w:numId w:val="11"/>
        </w:numPr>
      </w:pPr>
      <w:r>
        <w:t>નિકોલાઈટન્સ: નિકોલાઈટન્સ અહીં અને પેરગામમમાં દેખાય છે (પ્રકટીકરણ 2:6, 15). શક્ય અર્થઘટનમાં શામેલ છે:</w:t>
      </w:r>
    </w:p>
    <w:p w14:paraId="16C01BBA" w14:textId="77777777" w:rsidR="00BD430F" w:rsidRPr="00BD430F" w:rsidRDefault="00BD430F" w:rsidP="0052404B">
      <w:pPr>
        <w:numPr>
          <w:ilvl w:val="3"/>
          <w:numId w:val="11"/>
        </w:numPr>
      </w:pPr>
      <w:r>
        <w:t>વંશવેલો વર્ચસ્વ (સૌથી સામાન્ય દ્રષ્ટિકોણ): ગ્રીક નિકાઓ (&amp;quot;જીતવા/કાબુ મેળવવા&amp;quot;) + લાઓસ (&amp;quot;લોકો/સામાન્ય&amp;quot;) માંથી, તેઓ સત્તાના ભૂખ્યા નેતાઓ હતા જેઓ પાદરીઓ-સામાન્ય લોકો વચ્ચે વિભાજન સ્થાપિત કરવાનો પ્રયાસ કરતા હતા, સમાન તરીકે સેવા આપવાને બદલે સામાન્ય વિશ્વાસીઓ પર પ્રભુત્વ જમાવતા હતા (માથ્થી 20:25-26 અને 1 પીટર 5:3 નો વિરોધાભાસ).</w:t>
      </w:r>
    </w:p>
    <w:p w14:paraId="49B9F142" w14:textId="77777777" w:rsidR="00D90E03" w:rsidRDefault="00BD430F" w:rsidP="0052404B">
      <w:pPr>
        <w:numPr>
          <w:ilvl w:val="3"/>
          <w:numId w:val="11"/>
        </w:numPr>
      </w:pPr>
      <w:r>
        <w:t>નૈતિક સમાધાન / એન્ટિનોમિયાનિઝમ: પ્રારંભિક ચર્ચ પરંપરા તેમને નિકોલસ સાથે જોડે છે, જે પ્રેરિતોનાં કૃત્યો 6:5 માં પસંદ કરાયેલા સાત ડેકોનમાંથી એક છે (એક માણસ &amp;quot;વિશ્વાસ અને પવિત્ર આત્માથી ભરેલો&amp;quot;). કેટલાક પિતાઓ (દા.ત., ઇરેનિયસ) એ કહ્યું કે નિકોલસ અથવા તેના અનુયાયીઓ એ શિક્ષણમાં અધોગતિ પામ્યા કે ખ્રિસ્તીઓ મુક્તપણે મૂર્તિપૂજા અને જાતીય અનૈતિકતામાં વ્યસ્ત રહી શકે છે કારણ કે કૃપા શરીરને ઢાંકી દે છે જ્યારે આત્મા શુદ્ધ રહે છે - સ્વતંત્રતાને પરવાનામાં ફેરવે છે. નૈતિક સીમાઓના આ &amp;quot;વિજય&amp;quot; એ મૂર્તિપૂજક સમાધાનનો દરવાજો ખોલ્યો. ઈસુ તેમના કાર્યોને ધિક્કારે છે (ફક્ત નાપસંદ જ નહીં), તેમને ઘૃણાસ્પદ માને છે, કારણ કે તેઓ શરીરમાં સમાનતા (ખ્રિસ્ત સમક્ષ સમાનતા) નો નાશ કરે છે અને તે જ પાપોને આમંત્રણ આપે છે જે આખા ચર્ચને ખમીર કરે છે (1 કોરીંથી 5:6).</w:t>
      </w:r>
    </w:p>
    <w:p w14:paraId="6424304D" w14:textId="77777777" w:rsidR="005E7EAC" w:rsidRDefault="00D90E03" w:rsidP="00D90E03">
      <w:pPr>
        <w:numPr>
          <w:ilvl w:val="2"/>
          <w:numId w:val="11"/>
        </w:numPr>
      </w:pPr>
      <w:r>
        <w:t>દીવી: ઈસુ દીવીઓ વચ્ચે ચાલે છે (2:1). &amp;quot;દીવીઓ&amp;quot; (લિચનિયા, λυχνία) ચર્ચનું જ પ્રતીક છે (પ્રકટીકરણ 1:20). તેને દૂર કરવાનો અર્થ એ છે કે ઈસુ હવે તે ચોક્કસ સ્થાનિક સભાને તેમના રાજ્યમાં કાયદેસર, પ્રકાશ આપનાર ચર્ચ તરીકે સ્વીકારતા નથી અથવા ઓળખતા નથી. ચર્ચ બાહ્ય રીતે ચાલુ રહી શકે છે, પરંતુ ખ્રિસ્તના ચોકી તરીકે તેનો કોર્પોરેટ દરજ્જો અને સાક્ષી રદ કરવામાં આવે છે - તેનો પ્રકાશ બુઝાઈ જાય છે અથવા સ્થાનાંતરિત થાય છે. આ મંડપના દીવીઓ (નિર્ગમન 25:31-40) અને દસ કુમારિકાઓની તૈયારી (માથ્થી 25:1-13) નો પડઘો પાડે છે. &amp;quot;પહેલો પ્રેમ&amp;quot; ગુમાવવાથી હિબ્રૂ 2:1 માં ચેતવણી આપવામાં આવી હતી તે જ રીતે ભટકવાનું જોખમ રહે છે.</w:t>
      </w:r>
    </w:p>
    <w:p w14:paraId="43A89A1D" w14:textId="1A4F029E" w:rsidR="008275EB" w:rsidRPr="003A2E05" w:rsidRDefault="00BD430F" w:rsidP="00D90E03">
      <w:pPr>
        <w:numPr>
          <w:ilvl w:val="2"/>
          <w:numId w:val="11"/>
        </w:numPr>
      </w:pPr>
      <w:r>
        <w:t>વિજેતાઓ માટે પુરસ્કારો: &amp;quot;જીવનના વૃક્ષ&amp;quot; સુધી પહોંચ (ઉત્પત્તિ 3 પડઘો).</w:t>
      </w:r>
    </w:p>
    <w:p w14:paraId="19AC2626" w14:textId="10339086" w:rsidR="003A2E05" w:rsidRPr="003A2E05" w:rsidRDefault="00B822C8" w:rsidP="003A2E05">
      <w:pPr>
        <w:numPr>
          <w:ilvl w:val="1"/>
          <w:numId w:val="11"/>
        </w:numPr>
      </w:pPr>
      <w:r>
        <w:t xml:space="preserve">અંદાજિત સ્કોર: ૪૫/૧૦૦ - મજબૂત સિદ્ધાંત પરંતુ ભક્તિનો અભાવ. </w:t>
      </w:r>
    </w:p>
    <w:p w14:paraId="7C404928" w14:textId="3106BF3F" w:rsidR="003A2E05" w:rsidRPr="003A2E05" w:rsidRDefault="00B822C8" w:rsidP="003A2E05">
      <w:pPr>
        <w:numPr>
          <w:ilvl w:val="1"/>
          <w:numId w:val="11"/>
        </w:numPr>
      </w:pPr>
      <w:r>
        <w:t>અંદાજિત ટકાવારી બચત: 40% - ઘણા લોકો પસ્તાવો કર્યા વિના પોતાનું સ્થાન ગુમાવવાનું જોખમ લે છે.</w:t>
      </w:r>
    </w:p>
    <w:p w14:paraId="49437D11" w14:textId="77777777" w:rsidR="003A2E05" w:rsidRPr="003A2E05" w:rsidRDefault="003A2E05" w:rsidP="003A2E05">
      <w:pPr>
        <w:numPr>
          <w:ilvl w:val="0"/>
          <w:numId w:val="11"/>
        </w:numPr>
      </w:pPr>
      <w:r>
        <w:t xml:space="preserve">સ્મિર્ના (પ્રકટીકરણ ૨:૮-૧૧) </w:t>
      </w:r>
    </w:p>
    <w:p w14:paraId="3D21C0A1" w14:textId="44CD07D1" w:rsidR="003A2E05" w:rsidRDefault="003A2E05" w:rsidP="003A2E05">
      <w:pPr>
        <w:numPr>
          <w:ilvl w:val="1"/>
          <w:numId w:val="11"/>
        </w:numPr>
      </w:pPr>
      <w:r>
        <w:t>મૂલ્યાંકન: કોઈ ઠપકો વિના, સતાવણી સહન કરવા બદલ પ્રશંસનીય (thlipsis, θλῖψις). પિસ્તોસ આક્રી થનાટોઉ (πιστός ἄχρι θανάτου, મૃત્યુ સુધી વફાદાર) રહેવાની સલાહ આપવામાં આવી છે (પ્રકટીકરણ 2:10).</w:t>
      </w:r>
    </w:p>
    <w:p w14:paraId="26BFD7BA" w14:textId="5CB03E04" w:rsidR="00BF14A8" w:rsidRPr="003A2E05" w:rsidRDefault="00BF14A8" w:rsidP="003A2E05">
      <w:pPr>
        <w:numPr>
          <w:ilvl w:val="1"/>
          <w:numId w:val="11"/>
        </w:numPr>
      </w:pPr>
      <w:r>
        <w:t>ગુપ્ત તત્વો: &amp;quot;શેતાનનું સભાસ્થાન&amp;quot; વિશ્વાસીઓની નિંદા કરનારા ખોટા દાવેદારોને ઓળખે છે (રોમનો 2:28-29). પુરસ્કાર: &amp;quot;જીવનનો મુગટ&amp;quot; (યાકૂબ 1:12).</w:t>
      </w:r>
    </w:p>
    <w:p w14:paraId="52E7B6F4" w14:textId="0D12ECBC" w:rsidR="003A2E05" w:rsidRPr="003A2E05" w:rsidRDefault="00B822C8" w:rsidP="003A2E05">
      <w:pPr>
        <w:numPr>
          <w:ilvl w:val="1"/>
          <w:numId w:val="11"/>
        </w:numPr>
      </w:pPr>
      <w:r>
        <w:t xml:space="preserve">અંદાજિત સ્કોર: ૯૫/૧૦૦ - લગભગ સંપૂર્ણ વફાદારી. </w:t>
      </w:r>
    </w:p>
    <w:p w14:paraId="1E62A002" w14:textId="37033E7E" w:rsidR="003A2E05" w:rsidRPr="003A2E05" w:rsidRDefault="00B822C8" w:rsidP="003A2E05">
      <w:pPr>
        <w:numPr>
          <w:ilvl w:val="1"/>
          <w:numId w:val="11"/>
        </w:numPr>
      </w:pPr>
      <w:r>
        <w:t>અંદાજિત ટકાવારી બચત: ૯૫% - મોટાભાગના લોકો યોગ્ય સ્થિતિમાં છે.</w:t>
      </w:r>
    </w:p>
    <w:p w14:paraId="48A13FBF" w14:textId="77777777" w:rsidR="003A2E05" w:rsidRPr="003A2E05" w:rsidRDefault="003A2E05" w:rsidP="003A2E05">
      <w:pPr>
        <w:numPr>
          <w:ilvl w:val="0"/>
          <w:numId w:val="11"/>
        </w:numPr>
      </w:pPr>
      <w:r>
        <w:t xml:space="preserve">પેરગામોસ (પ્રકટીકરણ ૨:૧૨-૧૭) </w:t>
      </w:r>
    </w:p>
    <w:p w14:paraId="6D17661D" w14:textId="77777777" w:rsidR="003A2E05" w:rsidRDefault="003A2E05" w:rsidP="003A2E05">
      <w:pPr>
        <w:numPr>
          <w:ilvl w:val="1"/>
          <w:numId w:val="11"/>
        </w:numPr>
      </w:pPr>
      <w:r>
        <w:t xml:space="preserve">મૂલ્યાંકન: પ્રતિકૂળ વાતાવરણમાં વિશ્વાસુ પરંતુ ક્રેટો દિદાચે (κρατέω διδαχή, ખોટા શિક્ષણને ધારણ કરવા) માટે ટીકા કરવામાં આવી (પ્રકટીકરણ 2:14). </w:t>
      </w:r>
    </w:p>
    <w:p w14:paraId="3E4A7D43" w14:textId="77777777" w:rsidR="00300C29" w:rsidRDefault="00A92241" w:rsidP="00A92241">
      <w:pPr>
        <w:numPr>
          <w:ilvl w:val="1"/>
          <w:numId w:val="11"/>
        </w:numPr>
      </w:pPr>
      <w:r>
        <w:t>ગુપ્ત તત્વો અને પાપો:</w:t>
      </w:r>
    </w:p>
    <w:p w14:paraId="0FFD6FCD" w14:textId="77777777" w:rsidR="00300C29" w:rsidRDefault="00A92241" w:rsidP="00300C29">
      <w:pPr>
        <w:numPr>
          <w:ilvl w:val="2"/>
          <w:numId w:val="11"/>
        </w:numPr>
      </w:pPr>
      <w:r>
        <w:t>&amp;quot;શેતાનનું સિંહાસન&amp;quot; મૂર્તિપૂજક/શાહી કિલ્લાઓ તરફ નિર્દેશ કરે છે (એફેસી ૬:૧૨).</w:t>
      </w:r>
    </w:p>
    <w:p w14:paraId="08CE32D9" w14:textId="77777777" w:rsidR="00300C29" w:rsidRDefault="00A92241" w:rsidP="00300C29">
      <w:pPr>
        <w:numPr>
          <w:ilvl w:val="2"/>
          <w:numId w:val="11"/>
        </w:numPr>
      </w:pPr>
      <w:r>
        <w:t>&amp;quot;બલામના શિક્ષણ&amp;quot; (ગણના ૨૨-૨૫, ૩૧) માં ઇઝરાયલને બાલ પેઓરમાં મૂર્તિપૂજા અને જાતીય અનૈતિકતામાં ફસાવવાનો સમાવેશ થાય છે (ગણના ૨૫:૧-૯)-મૂર્તિ-બલિદાન આપેલ ખોરાક ખાવો અને પોર્નિયા (અનૈતિક સેક્સ, જેમાં સંપ્રદાયના વેશ્યાવૃત્તિનો સમાવેશ થાય છે). આ બરાબર દેહના કાર્યો સાથે મેળ ખાય છે (ગલાતી ૫:૧૯-૨૧: પોર્નિયા, ઇડોલોલાટ્રીયા) જે પસ્તાવો કર્યા વિના, રાજ્યના વારસાને અટકાવે છે (૧ કોરીંથી ૬:૯-૧૦; પ્રકટીકરણ ૨૧:૮ &amp;quot;જાતીય અનૈતિક... મૂર્તિપૂજકો&amp;quot; ને અગ્નિના તળાવ માટે સૂચિબદ્ધ કરે છે) અને ખમીરની જેમ ફેલાય છે, જેનાથી સમુદાય-વ્યાપી ધર્મત્યાગનું જોખમ રહે છે (૧ કોરીંથી ૫:૬-૧૩: &amp;quot;દુષ્ટ વ્યક્તિને શુદ્ધ કરો&amp;quot;).</w:t>
      </w:r>
    </w:p>
    <w:p w14:paraId="261C9303" w14:textId="2AC8E177" w:rsidR="005E7EAC" w:rsidRDefault="00A92241" w:rsidP="00300C29">
      <w:pPr>
        <w:numPr>
          <w:ilvl w:val="2"/>
          <w:numId w:val="11"/>
        </w:numPr>
      </w:pPr>
      <w:r>
        <w:t>નિકોલાઈટન શિક્ષણ અહીં જોડાયેલું છે, જે પ્રભુત્વને નૈતિક લાઇસન્સ સાથે મિશ્રિત કરે છે. એફેસસ પણ જુઓ</w:t>
      </w:r>
    </w:p>
    <w:p w14:paraId="54FF4A07" w14:textId="32168C99" w:rsidR="00A92241" w:rsidRPr="003A2E05" w:rsidRDefault="00A92241" w:rsidP="00300C29">
      <w:pPr>
        <w:numPr>
          <w:ilvl w:val="2"/>
          <w:numId w:val="11"/>
        </w:numPr>
      </w:pPr>
      <w:r>
        <w:t>વિજેતાઓ માટે પુરસ્કારો: “છુપાયેલ માન્ના” અને “સફેદ પથ્થર” (યશાયાહ 62:2).</w:t>
      </w:r>
    </w:p>
    <w:p w14:paraId="35B55DAC" w14:textId="58C1FD49" w:rsidR="003A2E05" w:rsidRPr="003A2E05" w:rsidRDefault="00B822C8" w:rsidP="003A2E05">
      <w:pPr>
        <w:numPr>
          <w:ilvl w:val="1"/>
          <w:numId w:val="11"/>
        </w:numPr>
      </w:pPr>
      <w:r>
        <w:t xml:space="preserve">અંદાજિત સ્કોર: 35/100 - પાખંડ દ્વારા સમાધાન. </w:t>
      </w:r>
    </w:p>
    <w:p w14:paraId="09D76222" w14:textId="003E1E10" w:rsidR="003A2E05" w:rsidRPr="003A2E05" w:rsidRDefault="00B822C8" w:rsidP="003A2E05">
      <w:pPr>
        <w:numPr>
          <w:ilvl w:val="1"/>
          <w:numId w:val="11"/>
        </w:numPr>
      </w:pPr>
      <w:r>
        <w:t>અંદાજિત ટકાવારી બચત: ૩૦% - ઘણા લોકો ગેરમાર્ગે દોરાય છે.</w:t>
      </w:r>
    </w:p>
    <w:p w14:paraId="26DC733E" w14:textId="77777777" w:rsidR="003A2E05" w:rsidRPr="003A2E05" w:rsidRDefault="003A2E05" w:rsidP="003A2E05">
      <w:pPr>
        <w:numPr>
          <w:ilvl w:val="0"/>
          <w:numId w:val="11"/>
        </w:numPr>
      </w:pPr>
      <w:r>
        <w:t xml:space="preserve">થુઆતિરા (પ્રકટીકરણ ૨:૧૮-૨૯) </w:t>
      </w:r>
    </w:p>
    <w:p w14:paraId="723DD089" w14:textId="125F2F13" w:rsidR="003A2E05" w:rsidRDefault="003A2E05" w:rsidP="003A2E05">
      <w:pPr>
        <w:numPr>
          <w:ilvl w:val="1"/>
          <w:numId w:val="11"/>
        </w:numPr>
      </w:pPr>
      <w:r>
        <w:t>મૂલ્યાંકન: પ્રેમ અને સેવા માટે પ્રખ્યાત પરંતુ ઇઝાબેલ (Ἰεζάβελ) ને અનૈતિકતા તરફ દોરી જવા બદલ નિંદા કરવામાં આવી. એક વિશ્વાસુ લોઇપોઇ (λοιποί, અવશેષ) રહે છે (પ્રકટીકરણ 2:24).</w:t>
      </w:r>
    </w:p>
    <w:p w14:paraId="204A1543" w14:textId="77777777" w:rsidR="00D36323" w:rsidRDefault="004928CE" w:rsidP="003A2E05">
      <w:pPr>
        <w:numPr>
          <w:ilvl w:val="1"/>
          <w:numId w:val="11"/>
        </w:numPr>
      </w:pPr>
      <w:r>
        <w:t>ગુપ્ત તત્વો અને પાપો:</w:t>
      </w:r>
    </w:p>
    <w:p w14:paraId="40555674" w14:textId="77777777" w:rsidR="00D36323" w:rsidRDefault="004928CE" w:rsidP="00D36323">
      <w:pPr>
        <w:numPr>
          <w:ilvl w:val="2"/>
          <w:numId w:val="11"/>
        </w:numPr>
      </w:pPr>
      <w:r>
        <w:t>&amp;quot;ઈઝેબેલ&amp;quot; એ ઓટી રાણીનો ઉલ્લેખ કરે છે જેણે બાલ પૂજા, મૂર્તિપૂજા અને પવિત્ર વેશ્યાવૃત્તિ (૧ રાજાઓ ૧૬:૩૧-૩૨; ૨ રાજાઓ ૯) - આધ્યાત્મિક વ્યભિચાર અને પોર્નિયા - ને પ્રોત્સાહન આપ્યું હતું. થુઆતિરાની ગિલ્ડ સંસ્કૃતિમાં, આનો અર્થ વ્યવસાય માટે મૂર્તિપૂજક તહેવારોમાં જોડાવાનો હતો (મૂર્તિ ખોરાક + અનૈતિકતા). આ એ જ પોર્નિયા અને ઈડોલોલાટ્રેયા છે જેની સામે દેહના કાર્યો (ગલાતી ૫:૧૯-૨૧) અને રાજ્યમાંથી બાકાત રાખવામાં આવેલા પાપો (૧ કોરીંથી ૬:૯-૧૦; પ્રકટીકરણ ૨૧:૮) સામે ચેતવણી આપવામાં આવી હતી.</w:t>
      </w:r>
    </w:p>
    <w:p w14:paraId="7B3FC537" w14:textId="77777777" w:rsidR="00A76967" w:rsidRDefault="004928CE" w:rsidP="00D36323">
      <w:pPr>
        <w:numPr>
          <w:ilvl w:val="2"/>
          <w:numId w:val="11"/>
        </w:numPr>
      </w:pPr>
      <w:r>
        <w:t>&amp;quot;શેતાનની ઊંડી વાતો&amp;quot; વ્યંગાત્મક રીતે ભગવાનમાં સાચી ઊંડાઈનો વિરોધાભાસ કરે છે (૧ કોરીંથી ૨:૧૦). પસ્તાવો ન થતાં, આવા પાપો ભૂલની ભાવના દ્વારા ધર્મત્યાગને પ્રોત્સાહન આપે છે (યહૂદા ૧:૪; ૧ તીમોથી ૪:૧).</w:t>
      </w:r>
    </w:p>
    <w:p w14:paraId="05B832B8" w14:textId="38A3B411" w:rsidR="004928CE" w:rsidRPr="003A2E05" w:rsidRDefault="004928CE" w:rsidP="00D36323">
      <w:pPr>
        <w:numPr>
          <w:ilvl w:val="2"/>
          <w:numId w:val="11"/>
        </w:numPr>
      </w:pPr>
      <w:r>
        <w:t>પુરસ્કારો: રાષ્ટ્રો પર અધિકાર (ગીતશાસ્ત્ર 2) અને &amp;quot;સવારનો તારો&amp;quot;.</w:t>
      </w:r>
    </w:p>
    <w:p w14:paraId="48760EC1" w14:textId="24F08C50" w:rsidR="003A2E05" w:rsidRPr="003A2E05" w:rsidRDefault="00B822C8" w:rsidP="003A2E05">
      <w:pPr>
        <w:numPr>
          <w:ilvl w:val="1"/>
          <w:numId w:val="11"/>
        </w:numPr>
      </w:pPr>
      <w:r>
        <w:t xml:space="preserve">અંદાજિત સ્કોર: ૩૦/૧૦૦ - ગંભીર નૈતિક નિષ્ફળતા. </w:t>
      </w:r>
    </w:p>
    <w:p w14:paraId="7420ED08" w14:textId="195B6C68" w:rsidR="003A2E05" w:rsidRPr="003A2E05" w:rsidRDefault="00B822C8" w:rsidP="003A2E05">
      <w:pPr>
        <w:numPr>
          <w:ilvl w:val="1"/>
          <w:numId w:val="11"/>
        </w:numPr>
      </w:pPr>
      <w:r>
        <w:t>અંદાજિત ટકાવારી બચત: 25% - માત્ર થોડા જ લોકો વફાદાર રહે છે.</w:t>
      </w:r>
    </w:p>
    <w:p w14:paraId="2E3253D4" w14:textId="77777777" w:rsidR="003A2E05" w:rsidRPr="003A2E05" w:rsidRDefault="003A2E05" w:rsidP="003A2E05">
      <w:pPr>
        <w:numPr>
          <w:ilvl w:val="0"/>
          <w:numId w:val="11"/>
        </w:numPr>
      </w:pPr>
      <w:r>
        <w:t xml:space="preserve">સાર્દિસ (પ્રકટીકરણ ૩:૧-૬) </w:t>
      </w:r>
    </w:p>
    <w:p w14:paraId="5BC6B2AC" w14:textId="1EE97676" w:rsidR="003A2E05" w:rsidRDefault="003A2E05" w:rsidP="003A2E05">
      <w:pPr>
        <w:numPr>
          <w:ilvl w:val="1"/>
          <w:numId w:val="11"/>
        </w:numPr>
      </w:pPr>
      <w:r>
        <w:t>મૂલ્યાંકન: નેક્રોસ (νεκρός, મૃત) કહેવાય છે, જેમાં માત્ર ઓલિગા ઓનોમાટા (ὀλίγα ὀνόματα, થોડા નામો) વફાદાર છે (પ્રકટીકરણ 3:1, 4).</w:t>
      </w:r>
    </w:p>
    <w:p w14:paraId="7A143BAD" w14:textId="77777777" w:rsidR="00D031C8" w:rsidRDefault="00D031C8" w:rsidP="00D031C8">
      <w:pPr>
        <w:numPr>
          <w:ilvl w:val="1"/>
          <w:numId w:val="11"/>
        </w:numPr>
      </w:pPr>
      <w:r>
        <w:t>ગુપ્ત તત્વો અને વિસ્તૃત સમજૂતી:</w:t>
      </w:r>
    </w:p>
    <w:p w14:paraId="220785D2" w14:textId="77777777" w:rsidR="007E4C5B" w:rsidRDefault="00D031C8" w:rsidP="00D031C8">
      <w:pPr>
        <w:numPr>
          <w:ilvl w:val="2"/>
          <w:numId w:val="11"/>
        </w:numPr>
      </w:pPr>
      <w:r>
        <w:t>સાર્ડિસ એક પ્રાચીન, એક સમયે મહાન શહેર હતું જેનું ભૂતકાળ ભવ્ય હતું - ક્રોસસ (સંપત્તિ માટે પ્રખ્યાત) હેઠળ લિડિયન સામ્રાજ્યની રાજધાની, પરંતુ રોમન સમયમાં તેમાં નોંધપાત્ર ઘટાડો થયો હતો. તેના ઇતિહાસમાં તે વધુ પડતા આત્મવિશ્વાસને કારણે બે વાર પતન પામ્યું: એકવાર સાયરસ પર્સિયન (547 બીસી) ના હાથમાં જ્યારે રક્ષકો સૂઈ ગયા અને શહેર આશ્ચર્યચકિત થઈ ગયું, અને ફરીથી પછીથી. આ શહેર એક ઢાળવાળી ટેકરી પર બાંધવામાં આવ્યું હતું જેમાં દેખીતી રીતે અભેદ્ય દિવાલો હતી, છતાં તે આત્મસંતુષ્ટિને કારણે સંવેદનશીલ હતું - લોકો તકેદારી કરતાં પ્રતિષ્ઠા અને ભૂતકાળના ગૌરવ પર આધાર રાખતા હતા. ઈસુ આ ઇતિહાસનો ઉપયોગ ચર્ચ સામે કરે છે: &amp;quot;તમારી પાસે જીવંત હોવાની પ્રતિષ્ઠા છે, પણ તમે મૃત છો&amp;quot; (શ્લોક 1).</w:t>
      </w:r>
    </w:p>
    <w:p w14:paraId="7952256E" w14:textId="54357648" w:rsidR="007E4C5B" w:rsidRDefault="00D031C8" w:rsidP="00D031C8">
      <w:pPr>
        <w:numPr>
          <w:ilvl w:val="2"/>
          <w:numId w:val="11"/>
        </w:numPr>
      </w:pPr>
      <w:r>
        <w:t>શહેરની જેમ, સાર્ડિસ ચર્ચ તેની ભૂતપૂર્વ પ્રતિષ્ઠા - કદાચ પ્રારંભિક ઉત્સાહ અથવા નોંધપાત્ર સભ્યો - પર આધારિત હતું જ્યારે આધ્યાત્મિક રીતે નિર્જીવ હતું. તેમના &amp;quot;કામો&amp;quot; ભગવાન સમક્ષ &amp;quot;અપૂર્ણ&amp;quot; હતા (શ્લોક 2), જેનો અર્થ અધૂરા, અર્ધ-હૃદયવાળા, અથવા દંભી - આંતરિક વાસ્તવિકતા વિના બાહ્ય પ્રવૃત્તિ. &amp;quot;ગંદા વસ્ત્રો&amp;quot; (શ્લોક 4) સમાધાન અથવા ઉપેક્ષા દ્વારા અશુદ્ધતાનું પ્રતીક છે - દુનિયા દ્વારા કલંકિત, રાજા માટે અયોગ્ય (વિશ્વાસુ અવશેષોને આપવામાં આવેલા શુદ્ધતા અને પુનરુત્થાનના મહિમાના &amp;quot;સફેદ વસ્ત્રો&amp;quot; થી વિપરીત). સુંદર ઊન રંગવા માટે શહેરની પ્રતિષ્ઠા (સફેદ વસ્ત્રો મૂલ્યવાન હતા) વક્રોક્તિને વધુ તીવ્ર બનાવે છે: તેમની પાસે ભૌતિક &amp;quot;સફેદ&amp;quot; હતા પરંતુ આધ્યાત્મિક રીતે ગંદા હતા. ચેતવણી જૂના કરારમાં જાગૃતિ માટે બોલાવવામાં આવે છે: &amp;quot;જાગો!&amp;quot; (શ્લોક 3) ઊંઘ દ્વારા સાર્ડિસના ઐતિહાસિક પતનને યાદ કરે છે, અને ઈસુ કહે છે કે તે ચોરની જેમ આવશે (cf. 1 થેસ્સાલોનીકી 5:2-4; માથ્થી 24:43) - તૈયારી વિનાના લોકો પર અણધાર્યો ન્યાય.</w:t>
      </w:r>
    </w:p>
    <w:p w14:paraId="265EC9AD" w14:textId="5CEFDF30" w:rsidR="00710341" w:rsidRDefault="00D031C8" w:rsidP="00D031C8">
      <w:pPr>
        <w:numPr>
          <w:ilvl w:val="2"/>
          <w:numId w:val="11"/>
        </w:numPr>
      </w:pPr>
      <w:r>
        <w:t>છતાં એક વિશ્વાસુ અવશેષ અસ્તિત્વમાં છે: &amp;quot;થોડા નામો&amp;quot; (શ્લોક 4) જેમના નામ જીવનના પુસ્તકમાંથી ભૂંસી નાખવામાં આવ્યા નથી (શ્લોક 5; જુઓ. નિર્ગમન 32:32-33; ગીતશાસ્ત્ર 69:28; ફિલિપી 4:3) - જેઓ નિર્મળ રહે છે તેમના માટે શાશ્વત સુરક્ષાની ખાતરી. વિજેતાઓ સફેદ વસ્ત્રો (શુદ્ધતા, વિજય) પહેરીને ચાલે છે અને પિતા અને દૂતો સમક્ષ તેમના નામ કબૂલ કરવામાં આવે છે (શ્લોક 5; જુઓ. માથ્થી 10:32).</w:t>
      </w:r>
    </w:p>
    <w:p w14:paraId="462366BC" w14:textId="0A7ADC36" w:rsidR="00D031C8" w:rsidRPr="00D031C8" w:rsidRDefault="00D031C8" w:rsidP="00D031C8">
      <w:pPr>
        <w:numPr>
          <w:ilvl w:val="2"/>
          <w:numId w:val="11"/>
        </w:numPr>
      </w:pPr>
      <w:r>
        <w:t>લાઓદિકિયા પછી સાર્દિસ સૌથી ગંભીર ચેતવણી છે - મોટાભાગે મૃત, ફક્ત થોડા જ અવશેષો જીવંત છે. તે ભૂતકાળની સિદ્ધિઓ, પ્રતિષ્ઠા અથવા બાહ્ય સ્વરૂપો પર આધાર રાખવા સામે ચેતવણી આપે છે જ્યારે હૃદય ઠંડુ થઈ જાય છે અને કાર્યો અધૂરા રહે છે. સાચા જીવન માટે તકેદારી, ભગવાને જે શરૂ કર્યું છે તેની પૂર્ણતા (ફિલિપી 1:6), અને શુદ્ધ વફાદારીની જરૂર છે.</w:t>
      </w:r>
    </w:p>
    <w:p w14:paraId="70C15556" w14:textId="0CFF2CD0" w:rsidR="003A2E05" w:rsidRPr="003A2E05" w:rsidRDefault="00B822C8" w:rsidP="003A2E05">
      <w:pPr>
        <w:numPr>
          <w:ilvl w:val="1"/>
          <w:numId w:val="11"/>
        </w:numPr>
      </w:pPr>
      <w:r>
        <w:t xml:space="preserve">અંદાજિત સ્કોર: ૧૦/૧૦૦ - મોટે ભાગે નિર્જીવ. </w:t>
      </w:r>
    </w:p>
    <w:p w14:paraId="43F3B0D0" w14:textId="26715BB7" w:rsidR="003A2E05" w:rsidRPr="003A2E05" w:rsidRDefault="00B822C8" w:rsidP="003A2E05">
      <w:pPr>
        <w:numPr>
          <w:ilvl w:val="1"/>
          <w:numId w:val="11"/>
        </w:numPr>
      </w:pPr>
      <w:r>
        <w:t>અંદાજિત ટકાવારી બચી: ૫% - એક નાનો અવશેષ બચ્યો છે.</w:t>
      </w:r>
    </w:p>
    <w:p w14:paraId="76D2FD0B" w14:textId="77777777" w:rsidR="003A2E05" w:rsidRPr="003A2E05" w:rsidRDefault="003A2E05" w:rsidP="003A2E05">
      <w:pPr>
        <w:numPr>
          <w:ilvl w:val="0"/>
          <w:numId w:val="11"/>
        </w:numPr>
      </w:pPr>
      <w:r>
        <w:t xml:space="preserve">ફિલાડેલ્ફિયા (પ્રકટીકરણ ૩:૭-૧૩) </w:t>
      </w:r>
    </w:p>
    <w:p w14:paraId="174274E7" w14:textId="54E64E48" w:rsidR="003A2E05" w:rsidRDefault="003A2E05" w:rsidP="003A2E05">
      <w:pPr>
        <w:numPr>
          <w:ilvl w:val="1"/>
          <w:numId w:val="11"/>
        </w:numPr>
      </w:pPr>
      <w:r>
        <w:t>મૂલ્યાંકન: ઓલિગે ડાયનામિસ (ὀλίγη δύναμις, થોડી તાકાત) હોવા છતાં ખ્રિસ્તના શબ્દ (tēreō logos, τηρέω λόγος) રાખવા બદલ પ્રશંસા કરવામાં આવી (રેવિલેશન 3:8).</w:t>
      </w:r>
    </w:p>
    <w:p w14:paraId="6C299A07" w14:textId="77777777" w:rsidR="003B772F" w:rsidRPr="009158A6" w:rsidRDefault="003B772F" w:rsidP="003B772F">
      <w:pPr>
        <w:numPr>
          <w:ilvl w:val="1"/>
          <w:numId w:val="11"/>
        </w:numPr>
        <w:rPr>
          <w:b/>
          <w:bCs/>
        </w:rPr>
      </w:pPr>
      <w:r>
        <w:t>ગુપ્ત તત્વો અને સમજૂતી:</w:t>
      </w:r>
    </w:p>
    <w:p w14:paraId="25CF38AF" w14:textId="77777777" w:rsidR="009158A6" w:rsidRDefault="003B772F" w:rsidP="003B772F">
      <w:pPr>
        <w:numPr>
          <w:ilvl w:val="2"/>
          <w:numId w:val="11"/>
        </w:numPr>
      </w:pPr>
      <w:r>
        <w:t>ફિલાડેલ્ફિયા એક નાનું, ભૂકંપગ્રસ્ત શહેર હતું (વારંવાર ધ્રુજારીથી ઇમારતો નાશ પામતી હતી, તેથી સ્થિરતાને મૂલ્ય આપવામાં આવતું હતું). ઈસુએ મર્યાદિત માનવ શક્તિ સાથે તેમના શબ્દને મજબૂત રીતે વળગી રહેવા બદલ તેમની પ્રશંસા કરી - દુન્યવી શક્તિ કરતાં દૈવી શક્તિ પર આધાર રાખવા પર ભાર મૂક્યો (જુઓ. ઝખાર્યા 4:6: &amp;quot;શક્તિથી કે શક્તિથી નહીં, પણ મારા આત્માથી&amp;quot;). &amp;quot;શેતાનનું સભાસ્થાન&amp;quot; વિશ્વાસુઓને સતાવતા ખોટા દાવેદારોને ઓળખે છે (રોમનો 2:28-29).</w:t>
      </w:r>
    </w:p>
    <w:p w14:paraId="368B3444" w14:textId="77777777" w:rsidR="009158A6" w:rsidRDefault="003B772F" w:rsidP="003B772F">
      <w:pPr>
        <w:numPr>
          <w:ilvl w:val="2"/>
          <w:numId w:val="11"/>
        </w:numPr>
      </w:pPr>
      <w:r>
        <w:t>ખ્રિસ્ત પાસે &amp;quot;દાઊદની ચાવી&amp;quot; છે (યશાયાહ ૨૨:૨૨) - તક, મિશન અને પ્રવેશના દરવાજા ખોલવા અને બંધ કરવા માટે સાર્વભૌમ સત્તા, જેને કોઈ ઉલટાવી શકતું નથી.</w:t>
      </w:r>
    </w:p>
    <w:p w14:paraId="45599CF8" w14:textId="3768477C" w:rsidR="003B772F" w:rsidRPr="003B772F" w:rsidRDefault="003B772F" w:rsidP="003B772F">
      <w:pPr>
        <w:numPr>
          <w:ilvl w:val="2"/>
          <w:numId w:val="11"/>
        </w:numPr>
      </w:pPr>
      <w:r>
        <w:t>વિજેતાઓને આપેલું વચન - &amp;quot;હું તેને મારા દેવના મંદિરમાં સ્તંભ બનાવીશ, અને તે ફરી ક્યારેય તેમાંથી બહાર નીકળશે નહીં&amp;quot; (શ્લોક ૧૨) - એક શક્તિશાળી કલ્પના છે: સ્તંભો સ્થાયીતા અને સ્થિરતાનું પ્રતીક છે (શહેરના ધરતીકંપોથી વિપરીત). ભગવાનના શાશ્વત મંદિરમાં (પ્રકટીકરણ ૨૧:૨૨), વિશ્વાસુઓ તેમની હાજરીના સ્થિર, અચળ ભાગો બને છે. તેઓને તેમના પર લખેલા ત્રણ નામો પ્રાપ્ત થાય છે: ભગવાનનું નામ, નવા યરૂશાલેમનું નામ (સ્વર્ગમાંથી ઉતરતું શહેર, પ્રકટીકરણ ૨૧:૨), અને ખ્રિસ્તનું નવું નામ - રાજ્યમાં સંપૂર્ણ સંબંધ, નાગરિકતા અને ઘનિષ્ઠ ઓળખ (યશાયાહ ૬૨:૨; પ્રકટીકરણ ૨:૧૭).</w:t>
      </w:r>
    </w:p>
    <w:p w14:paraId="6B8B7697" w14:textId="2E603179" w:rsidR="003A2E05" w:rsidRPr="003A2E05" w:rsidRDefault="00B822C8" w:rsidP="003A2E05">
      <w:pPr>
        <w:numPr>
          <w:ilvl w:val="1"/>
          <w:numId w:val="11"/>
        </w:numPr>
      </w:pPr>
      <w:r>
        <w:t xml:space="preserve">અંદાજિત સ્કોર: 90/100 - ખૂબ જ વિશ્વાસુ. </w:t>
      </w:r>
    </w:p>
    <w:p w14:paraId="6051734B" w14:textId="336B6935" w:rsidR="003A2E05" w:rsidRPr="003A2E05" w:rsidRDefault="00B822C8" w:rsidP="003A2E05">
      <w:pPr>
        <w:numPr>
          <w:ilvl w:val="1"/>
          <w:numId w:val="11"/>
        </w:numPr>
      </w:pPr>
      <w:r>
        <w:t>અંદાજિત ટકાવારી બચત: 90% - મોટા ભાગના બચત થાય છે.</w:t>
      </w:r>
    </w:p>
    <w:p w14:paraId="2FC0E894" w14:textId="77777777" w:rsidR="003A2E05" w:rsidRPr="003A2E05" w:rsidRDefault="003A2E05" w:rsidP="003A2E05">
      <w:pPr>
        <w:numPr>
          <w:ilvl w:val="0"/>
          <w:numId w:val="11"/>
        </w:numPr>
      </w:pPr>
      <w:r>
        <w:t xml:space="preserve">લાઓદિકિયા (પ્રકટીકરણ ૩:૧૪-૨૨) </w:t>
      </w:r>
    </w:p>
    <w:p w14:paraId="16A73190" w14:textId="161BEA5B" w:rsidR="003A2E05" w:rsidRDefault="003A2E05" w:rsidP="003A2E05">
      <w:pPr>
        <w:numPr>
          <w:ilvl w:val="1"/>
          <w:numId w:val="11"/>
        </w:numPr>
      </w:pPr>
      <w:r>
        <w:t>મૂલ્યાંકન: chliaros તરીકે ઠપકો આપ્યો (χλιαρός, નવશેકું), અસ્વીકારનો સામનો કરવો (emesai, ἐμέσαι, થૂંકવું) (રેવિલેશન 3:16).</w:t>
      </w:r>
    </w:p>
    <w:p w14:paraId="6C0545FE" w14:textId="77777777" w:rsidR="007C23DE" w:rsidRPr="0058131E" w:rsidRDefault="007C23DE" w:rsidP="007C23DE">
      <w:pPr>
        <w:numPr>
          <w:ilvl w:val="1"/>
          <w:numId w:val="11"/>
        </w:numPr>
        <w:rPr>
          <w:b/>
          <w:bCs/>
        </w:rPr>
      </w:pPr>
      <w:r>
        <w:t>ગુપ્ત તત્વો અને વિસ્તૃત સમજૂતી:</w:t>
      </w:r>
    </w:p>
    <w:p w14:paraId="78A888A8" w14:textId="77777777" w:rsidR="00A301C7" w:rsidRDefault="007C23DE" w:rsidP="0058131E">
      <w:pPr>
        <w:numPr>
          <w:ilvl w:val="2"/>
          <w:numId w:val="11"/>
        </w:numPr>
      </w:pPr>
      <w:r>
        <w:t>લાઓદિકિયા શ્રીમંત હતું (બેન્કિંગ સેન્ટર, કાળા ઊનના કાપડ, પ્રખ્યાત આંખના મલમ) અને આત્મનિર્ભર (રોમનોની મદદ વિના 60ના ભૂકંપ પછી ફરીથી બાંધવામાં આવ્યું). ચર્ચ આનું પ્રતિબિંબ હતું: &amp;quot;તમે કહો છો, &amp;#39;હું ધનવાન છું, ધનવાન બન્યો છું, અને મને કંઈપણની જરૂર નથી&amp;#39;&amp;quot; (શ્લોક 17). ઈસુએ વક્રોક્તિનો પર્દાફાશ કર્યો: તેઓ &amp;quot;દુઃખી, દયાળુ, ગરીબ, અંધ અને નગ્ન&amp;quot; છે.</w:t>
      </w:r>
    </w:p>
    <w:p w14:paraId="0AB04725" w14:textId="77777777" w:rsidR="00D07168" w:rsidRDefault="007C23DE" w:rsidP="0058131E">
      <w:pPr>
        <w:numPr>
          <w:ilvl w:val="2"/>
          <w:numId w:val="11"/>
        </w:numPr>
      </w:pPr>
      <w:r>
        <w:t>&amp;quot;હૂંફાળું&amp;quot; શહેરના પાણીમાંથી આવે છે: ગરમ ખનિજ ઝરણામાંથી નળી દ્વારા પાઈપ કરીને, તે ગરમ અને ઉબકા લાવતું હતું - ન તો ગરમ (હીરાપોલિસની જેમ ઉપચાર/ઉપચારાત્મક) કે ન તો ઠંડુ (કોલોસીની જેમ તાજગી આપતું). ગરમ પાણી નકામું અને ઉલટી કરાવતું હતું. ચર્ચના કાર્યો સમાન હતા - ન તો આધ્યાત્મિક રીતે શક્તિ આપતું હતું કે ન તો શુદ્ધિકરણ/ઉપચાર કરતું હતું; આત્મનિર્ભરતાએ બિનઉત્પાદક, આત્મસંતુષ્ટ વિશ્વાસ ઉત્પન્ન કર્યો.</w:t>
      </w:r>
    </w:p>
    <w:p w14:paraId="2647A1BD" w14:textId="556E7CA2" w:rsidR="007C23DE" w:rsidRPr="007C23DE" w:rsidRDefault="007C23DE" w:rsidP="0058131E">
      <w:pPr>
        <w:numPr>
          <w:ilvl w:val="2"/>
          <w:numId w:val="11"/>
        </w:numPr>
      </w:pPr>
      <w:r>
        <w:t>ઈસુના પ્રિસ્ક્રિપ્શનમાં તેમના ગૌરવના મુદ્દાઓનો વ્યંગાત્મક રીતે ઉપયોગ કરવામાં આવ્યો છે: &amp;quot;મારી પાસેથી અગ્નિથી શુદ્ધ કરેલું સોનું ખરીદો&amp;quot; (શુદ્ધ વિશ્વાસ દ્વારા સાચું ધન, 1 પીટર 1:7), &amp;quot;સફેદ વસ્ત્રો&amp;quot; (ખ્રિસ્તનું ન્યાયીપણું શરમને ઢાંકે છે, પ્રકટીકરણ 19:8), &amp;quot;આંખનું મલમ&amp;quot; (તેમની સાચી સ્થિતિ જોવા માટે આધ્યાત્મિક દૃષ્ટિ). તે જેને પ્રેમ કરે છે તેમને શિસ્ત આપે છે (શ્લોક 19), તેમને ઉત્સાહી પસ્તાવો કરવા માટે બોલાવે છે (ઝેલો). આમંત્રણ - &amp;quot;જુઓ, હું દરવાજા પર ઊભો છું અને ખટખટાવું છું&amp;quot; (શ્લોક 20) - જે કોઈ પણ ખોલે છે તેમને વ્યક્તિગત સંગત (વહેંચાયેલ ભોજન = આત્મીયતા) આપે છે. વિજય મેળવનારાઓ ખ્રિસ્ત સાથે તેમના સિંહાસન પર બેસે છે (શ્લોક 21).</w:t>
      </w:r>
    </w:p>
    <w:p w14:paraId="272512D8" w14:textId="0A26DC99" w:rsidR="003A2E05" w:rsidRPr="003A2E05" w:rsidRDefault="00B822C8" w:rsidP="003A2E05">
      <w:pPr>
        <w:numPr>
          <w:ilvl w:val="1"/>
          <w:numId w:val="11"/>
        </w:numPr>
      </w:pPr>
      <w:r>
        <w:t xml:space="preserve">અંદાજિત સ્કોર: ૫/૧૦૦ - લગભગ અવિશ્વસનીય. </w:t>
      </w:r>
    </w:p>
    <w:p w14:paraId="54509E6B" w14:textId="0B80900C" w:rsidR="003A2E05" w:rsidRPr="003A2E05" w:rsidRDefault="00B822C8" w:rsidP="003A2E05">
      <w:pPr>
        <w:numPr>
          <w:ilvl w:val="1"/>
          <w:numId w:val="11"/>
        </w:numPr>
      </w:pPr>
      <w:r>
        <w:t>અંદાજિત ટકાવારી બચત: ૫% - થોડા લોકો યોગ્ય સ્થિતિમાં છે.</w:t>
      </w:r>
    </w:p>
    <w:p w14:paraId="33DA4052" w14:textId="77777777" w:rsidR="003A2E05" w:rsidRPr="003A2E05" w:rsidRDefault="003A2E05" w:rsidP="003A2E05">
      <w:r>
        <w:t>એકંદર અંદાજ: આ ચર્ચોમાં આશરે 40% સભ્યો બચી ગયા હોવાની શક્યતા છે, જે ગ્રીક લખાણના પ્રશંસા અને ઠપકોના સંતુલનને પ્રતિબિંબિત કરે છે (દા.ત., પસ્તાવો માટે મેટાનોએસન, આધ્યાત્મિક મૃત્યુ માટે નેક્રોસ).</w:t>
      </w:r>
    </w:p>
    <w:p w14:paraId="56E24E46" w14:textId="77777777" w:rsidR="003A2E05" w:rsidRPr="003A2E05" w:rsidRDefault="003A2E05" w:rsidP="007D2E46">
      <w:pPr>
        <w:pStyle w:val="Heading1"/>
      </w:pPr>
      <w:r>
        <w:t>૫. સ્થાનિક ચર્ચમાં નેતૃત્વ અને સત્તા</w:t>
      </w:r>
    </w:p>
    <w:p w14:paraId="42E1AE05" w14:textId="77777777" w:rsidR="003A2E05" w:rsidRPr="003A2E05" w:rsidRDefault="003A2E05" w:rsidP="003A2E05">
      <w:r>
        <w:t>ભગવાનનું રાજ્ય નિયુક્ત નેતૃત્વ દ્વારા કાર્ય કરે છે:</w:t>
      </w:r>
    </w:p>
    <w:p w14:paraId="66DDC071" w14:textId="77777777" w:rsidR="003A2E05" w:rsidRPr="003A2E05" w:rsidRDefault="003A2E05" w:rsidP="003A2E05">
      <w:pPr>
        <w:numPr>
          <w:ilvl w:val="0"/>
          <w:numId w:val="12"/>
        </w:numPr>
      </w:pPr>
      <w:r>
        <w:t>નેતાઓ માટે આદર: વડીલો (પ્રેસ્બીટેરોઈ, πρεσβύτεροι) ને પાલન-પોષણ કરવા બદલ સન્માનિત કરવામાં આવે છે (1 તીમોથી 5:17). કસોટી હેઠળ સ્મિર્નાની ધીરજ ઈશ્વરીય નેતૃત્વને આધીનતા દર્શાવે છે.</w:t>
      </w:r>
    </w:p>
    <w:p w14:paraId="642CABF4" w14:textId="77777777" w:rsidR="003A2E05" w:rsidRPr="003A2E05" w:rsidRDefault="003A2E05" w:rsidP="003A2E05">
      <w:pPr>
        <w:numPr>
          <w:ilvl w:val="0"/>
          <w:numId w:val="12"/>
        </w:numPr>
      </w:pPr>
      <w:r>
        <w:t>તેમના વિશ્વાસનું અનુકરણ કરો: નેતાઓ ફિલાડેલ્ફિયાના આજ્ઞાપાલનમાં જોવા મળે છે તેમ, વફાદારી (પિસ્તિસ, πίστις) (હિબ્રૂ ૧૩:૭) નું મોડેલ બનાવે છે.</w:t>
      </w:r>
    </w:p>
    <w:p w14:paraId="20CDA7FA" w14:textId="77777777" w:rsidR="003A2E05" w:rsidRPr="003A2E05" w:rsidRDefault="003A2E05" w:rsidP="003A2E05">
      <w:pPr>
        <w:numPr>
          <w:ilvl w:val="0"/>
          <w:numId w:val="12"/>
        </w:numPr>
      </w:pPr>
      <w:r>
        <w:t>સત્તાને આધીન થાઓ: નિરીક્ષકોને આધીન રહેવાથી (એપિસ્કોપોઈ, ἐπίσκοποι) રાજ્ય વ્યવસ્થાને પ્રોત્સાહન મળે છે (હિબ્રૂ ૧૩:૧૭), લાઓદિકિયાના આત્મનિર્ભરતાનો સામનો કરવો પડે છે.</w:t>
      </w:r>
    </w:p>
    <w:p w14:paraId="0CB1F0B9" w14:textId="77777777" w:rsidR="003A2E05" w:rsidRPr="003A2E05" w:rsidRDefault="003A2E05" w:rsidP="007D2E46">
      <w:pPr>
        <w:pStyle w:val="Heading1"/>
      </w:pPr>
      <w:r>
        <w:t>૬. ફેલોશિપ પ્રત્યેની ભક્તિ</w:t>
      </w:r>
    </w:p>
    <w:p w14:paraId="216CA6F3" w14:textId="77777777" w:rsidR="003A2E05" w:rsidRPr="003A2E05" w:rsidRDefault="003A2E05" w:rsidP="003A2E05">
      <w:pPr>
        <w:numPr>
          <w:ilvl w:val="0"/>
          <w:numId w:val="13"/>
        </w:numPr>
      </w:pPr>
      <w:r>
        <w:t>ભેગા થવાનો હેતુ: વિશ્વાસીઓ એકબીજાને પ્રેમ અને સારા કાર્યો તરફ પ્રેરિત કરવા માટે ભેગા થાય છે (હિબ્રૂ ૧૦:૨૪-૨૫). એફેસસની અગાપે જાળવવામાં નિષ્ફળતા એ દર્શાવે છે કે સંગતની અવગણના કરવાની કિંમત કેટલી હતી.</w:t>
      </w:r>
    </w:p>
    <w:p w14:paraId="604D8587" w14:textId="77777777" w:rsidR="003A2E05" w:rsidRPr="003A2E05" w:rsidRDefault="003A2E05" w:rsidP="003A2E05">
      <w:pPr>
        <w:numPr>
          <w:ilvl w:val="0"/>
          <w:numId w:val="13"/>
        </w:numPr>
      </w:pPr>
      <w:r>
        <w:t>દાન આપવાની પ્રતિબદ્ધતા: શરીરને દાન આપવું (કોઇનōnia, κοινωνία) રાજ્યની નિઃસ્વાર્થતા દર્શાવે છે (પ્રેરિતોનાં કૃત્યો 2:44-45), લાઓદિકિયાની આત્મનિર્ભરતાથી વિપરીત.</w:t>
      </w:r>
    </w:p>
    <w:p w14:paraId="1908704D" w14:textId="77777777" w:rsidR="003A2E05" w:rsidRPr="003A2E05" w:rsidRDefault="003A2E05" w:rsidP="007D2E46">
      <w:pPr>
        <w:pStyle w:val="Heading1"/>
      </w:pPr>
      <w:r>
        <w:t>૭. ભગવાનના અનેકગણા જ્ઞાનની અભિવ્યક્તિ તરીકે ચર્ચ</w:t>
      </w:r>
    </w:p>
    <w:p w14:paraId="73C8EECB" w14:textId="77777777" w:rsidR="003A2E05" w:rsidRPr="003A2E05" w:rsidRDefault="003A2E05" w:rsidP="003A2E05">
      <w:pPr>
        <w:numPr>
          <w:ilvl w:val="0"/>
          <w:numId w:val="14"/>
        </w:numPr>
      </w:pPr>
      <w:r>
        <w:t>શાશ્વત હેતુ: ચર્ચ ભગવાનના પોલીપોઇકિલોસ સોફિયા (πολυποίκιλος σοφία, અનેકવિધ શાણપણ) ને પ્રગટ કરે છે (એફેસી 3:10). ફિલાડેલ્ફિયાની વફાદારી આ શાણપણનું પ્રદર્શન કરે છે.</w:t>
      </w:r>
    </w:p>
    <w:p w14:paraId="7E7DE41E" w14:textId="77777777" w:rsidR="003A2E05" w:rsidRPr="003A2E05" w:rsidRDefault="003A2E05" w:rsidP="003A2E05">
      <w:pPr>
        <w:numPr>
          <w:ilvl w:val="0"/>
          <w:numId w:val="14"/>
        </w:numPr>
      </w:pPr>
      <w:r>
        <w:t>ભગવાનમાં વિશ્વાસ: વિશ્વાસીઓ ચર્ચ દ્વારા (એફેસી ૩:૧૨) પેરેશિયા (παρρησία, હિંમત) સાથે ભગવાન પાસે જાય છે, જે સાર્દિસના આધ્યાત્મિક મૃત્યુથી વિપરીત છે.</w:t>
      </w:r>
    </w:p>
    <w:p w14:paraId="3EA55533" w14:textId="77777777" w:rsidR="003A2E05" w:rsidRPr="003A2E05" w:rsidRDefault="003A2E05" w:rsidP="003A2E05">
      <w:pPr>
        <w:numPr>
          <w:ilvl w:val="0"/>
          <w:numId w:val="14"/>
        </w:numPr>
      </w:pPr>
      <w:r>
        <w:t>પ્રતિબદ્ધતા માટે આહ્વાન: સંપૂર્ણ ભક્તિ - હાજરી અને સેવા દ્વારા - ભગવાનની યોજના સાથે સુસંગત છે, જેમ કે પ્રેરિતોનાં કૃત્યો 2:42 માં જોવા મળે છે.</w:t>
      </w:r>
    </w:p>
    <w:p w14:paraId="67C25A92" w14:textId="77777777" w:rsidR="003A2E05" w:rsidRPr="003A2E05" w:rsidRDefault="003A2E05" w:rsidP="007D2E46">
      <w:pPr>
        <w:pStyle w:val="Heading1"/>
      </w:pPr>
      <w:r>
        <w:t>૮. ચર્ચ અને રાજ્ય: એક ઊંડું સંશોધન</w:t>
      </w:r>
    </w:p>
    <w:p w14:paraId="26197319" w14:textId="77777777" w:rsidR="003A2E05" w:rsidRPr="003A2E05" w:rsidRDefault="003A2E05" w:rsidP="003A2E05">
      <w:r>
        <w:t>રાજ્ય છે:</w:t>
      </w:r>
    </w:p>
    <w:p w14:paraId="39615AAD" w14:textId="77777777" w:rsidR="003A2E05" w:rsidRPr="003A2E05" w:rsidRDefault="003A2E05" w:rsidP="003A2E05">
      <w:pPr>
        <w:numPr>
          <w:ilvl w:val="0"/>
          <w:numId w:val="15"/>
        </w:numPr>
      </w:pPr>
      <w:r>
        <w:t>વર્તમાન અને ભવિષ્ય: ખ્રિસ્ત દ્વારા ઉદ્ઘાટન (ēngiken, ἤγγικεν, નજીક આવ્યું છે), છતાં ભવિષ્ય (પ્રકટીકરણ ૧૧:૧૫).</w:t>
      </w:r>
    </w:p>
    <w:p w14:paraId="66E07B75" w14:textId="77777777" w:rsidR="003A2E05" w:rsidRPr="003A2E05" w:rsidRDefault="003A2E05" w:rsidP="003A2E05">
      <w:pPr>
        <w:numPr>
          <w:ilvl w:val="0"/>
          <w:numId w:val="15"/>
        </w:numPr>
      </w:pPr>
      <w:r>
        <w:t>આધ્યાત્મિક અને દૃશ્યમાન: વિશ્વાસીઓના હૃદયમાં (લુક ૧૭:૨૦-૨૧) અને ચર્ચના મિશન દ્વારા (માથ્થી ૫:૧૪-૧૬).</w:t>
      </w:r>
    </w:p>
    <w:p w14:paraId="4CED24D3" w14:textId="77777777" w:rsidR="003A2E05" w:rsidRPr="003A2E05" w:rsidRDefault="003A2E05" w:rsidP="003A2E05">
      <w:pPr>
        <w:numPr>
          <w:ilvl w:val="0"/>
          <w:numId w:val="15"/>
        </w:numPr>
      </w:pPr>
      <w:r>
        <w:t>પરિવર્તનશીલ: ચર્ચ, રાજ્યના ચોકી તરીકે, જીવનને પરિવર્તિત કરે છે (મેટોનોઇયા, પસ્તાવો, પસ્તાવો) (માથ્થી 28:19-20).</w:t>
      </w:r>
    </w:p>
    <w:p w14:paraId="40AA8D04" w14:textId="77777777" w:rsidR="003A2E05" w:rsidRPr="003A2E05" w:rsidRDefault="003A2E05" w:rsidP="003A2E05">
      <w:pPr>
        <w:numPr>
          <w:ilvl w:val="0"/>
          <w:numId w:val="15"/>
        </w:numPr>
      </w:pPr>
      <w:r>
        <w:t>શાશ્વત: ચર્ચ ભગવાનના શાશ્વત શાસનની અપેક્ષા રાખે છે (પ્રકટીકરણ 22:1-5). સાત ચર્ચનો મિશ્ર રેકોર્ડ - સ્મિર્નાની વફાદારી, લાઓદિકિયાની નિષ્ફળતા - અડગ પ્રતિબદ્ધતાનો આગ્રહ રાખે છે.</w:t>
      </w:r>
    </w:p>
    <w:p w14:paraId="69F0AE8A" w14:textId="77777777" w:rsidR="003A2E05" w:rsidRPr="003A2E05" w:rsidRDefault="003A2E05" w:rsidP="007D2E46">
      <w:pPr>
        <w:pStyle w:val="Heading1"/>
      </w:pPr>
      <w:r>
        <w:t>નિષ્કર્ષ</w:t>
      </w:r>
    </w:p>
    <w:p w14:paraId="5164C70A" w14:textId="77777777" w:rsidR="003A2E05" w:rsidRPr="003A2E05" w:rsidRDefault="003A2E05" w:rsidP="003A2E05">
      <w:r>
        <w:t>ચર્ચ એ ભગવાનનું તેમના રાજ્યને પ્રગટ કરવા માટેનું સાધન છે. પ્રકટીકરણના સાત ચર્ચ આધ્યાત્મિક વલણ (નેક્રોસ, ક્લિઆરોસ) સામે ચેતવણી આપે છે અને વફાદારી (પિસ્ટોસ) ની પ્રશંસા કરે છે. સ્થાનિક ચર્ચ પ્રત્યેની પ્રતિબદ્ધતા - હાજરી, ફેલોશિપ અને નેતૃત્વ પ્રત્યે આધીનતા દ્વારા - આધ્યાત્મિક વિકાસને સુનિશ્ચિત કરે છે અને ભગવાનની શાશ્વત યોજના સાથે સુસંગત છે. સાત ચર્ચના સભ્યોમાંથી ફક્ત 40% સભ્યો જ બચાવી શકાય તેવી સ્થિતિમાં હતા, જે વિશ્વાસીઓને ઈસુના મેટાનોએસન (પસ્તાવો) ના આહ્વાન પર ધ્યાન આપવા વિનંતી કરે છે.</w:t>
      </w:r>
    </w:p>
    <w:p w14:paraId="22349B7C" w14:textId="77777777" w:rsidR="003A2E05" w:rsidRPr="003A2E05" w:rsidRDefault="003A2E05" w:rsidP="00F43B5B">
      <w:pPr>
        <w:pStyle w:val="Heading2"/>
      </w:pPr>
      <w:r>
        <w:t>ઉપયોગ માટે શાસ્ત્રીય ટિપ્સ</w:t>
      </w:r>
    </w:p>
    <w:p w14:paraId="573D9726" w14:textId="77777777" w:rsidR="003A2E05" w:rsidRPr="003A2E05" w:rsidRDefault="003A2E05" w:rsidP="003A2E05">
      <w:pPr>
        <w:numPr>
          <w:ilvl w:val="0"/>
          <w:numId w:val="16"/>
        </w:numPr>
      </w:pPr>
      <w:r>
        <w:t>કોલોસી ૧:૧૮: ખ્રિસ્તને આધીન થાઓ, જે ચર્ચનો વડા છે.</w:t>
      </w:r>
    </w:p>
    <w:p w14:paraId="70DC61FF" w14:textId="77777777" w:rsidR="003A2E05" w:rsidRPr="003A2E05" w:rsidRDefault="003A2E05" w:rsidP="003A2E05">
      <w:pPr>
        <w:numPr>
          <w:ilvl w:val="0"/>
          <w:numId w:val="16"/>
        </w:numPr>
      </w:pPr>
      <w:r>
        <w:t>૧ કોરીંથી ૧૨:૧૨-૨૭: શરીરમાં પરસ્પર નિર્ભરતાને સ્વીકારો.</w:t>
      </w:r>
    </w:p>
    <w:p w14:paraId="51A861A1" w14:textId="77777777" w:rsidR="003A2E05" w:rsidRPr="003A2E05" w:rsidRDefault="003A2E05" w:rsidP="003A2E05">
      <w:pPr>
        <w:numPr>
          <w:ilvl w:val="0"/>
          <w:numId w:val="16"/>
        </w:numPr>
      </w:pPr>
      <w:r>
        <w:t>હિબ્રૂ ૧૦:૨૪-૨૫: વલણ ટાળવા માટે કોઈનોનિયા (ફેલોશીપ) ને પ્રાથમિકતા આપો.</w:t>
      </w:r>
    </w:p>
    <w:p w14:paraId="43B65034" w14:textId="77777777" w:rsidR="003A2E05" w:rsidRPr="003A2E05" w:rsidRDefault="003A2E05" w:rsidP="003A2E05">
      <w:pPr>
        <w:numPr>
          <w:ilvl w:val="0"/>
          <w:numId w:val="16"/>
        </w:numPr>
      </w:pPr>
      <w:r>
        <w:t>પ્રેરિતોનાં કૃત્યો ૨:૪૨-૪૭: શરૂઆતના ચર્ચની ભક્તિનું મોડેલ બનાવો.</w:t>
      </w:r>
    </w:p>
    <w:p w14:paraId="442FB840" w14:textId="77777777" w:rsidR="003A2E05" w:rsidRPr="003A2E05" w:rsidRDefault="003A2E05" w:rsidP="003A2E05">
      <w:pPr>
        <w:numPr>
          <w:ilvl w:val="0"/>
          <w:numId w:val="16"/>
        </w:numPr>
      </w:pPr>
      <w:r>
        <w:t>એફેસી ૨:૧૯-૨૨: ખ્રિસ્ત પર નિર્માણ કરો, જે એક્રોગોનિયાઓસ (પાનાનો પથ્થર) છે.</w:t>
      </w:r>
    </w:p>
    <w:p w14:paraId="75BC5586" w14:textId="77777777" w:rsidR="003A2E05" w:rsidRPr="003A2E05" w:rsidRDefault="003A2E05" w:rsidP="00F43B5B">
      <w:pPr>
        <w:pStyle w:val="Heading2"/>
      </w:pPr>
      <w:r>
        <w:t>કોલ ટુ એક્શન</w:t>
      </w:r>
    </w:p>
    <w:p w14:paraId="5529F38F" w14:textId="77777777" w:rsidR="003A2E05" w:rsidRPr="003A2E05" w:rsidRDefault="003A2E05" w:rsidP="003A2E05">
      <w:r>
        <w:t>સાત ચર્ચ શીખવે છે તેમ, સ્થાનિક ચર્ચ પ્રત્યે સંપૂર્ણ સમર્પિત રહો. બધા મેળાવડામાં હાજરી આપો, નિઃસ્વાર્થપણે સેવા કરો અને ભગવાનના રાજ્ય સાથે સુસંગત રહો, સાર્દિસ અને લાઓડીસીયાની નિષ્ફળતાઓને ટાળીને સ્મિર્ના અને ફિલાડેલ્ફિયાનું અનુકરણ કરો.</w:t>
      </w:r>
    </w:p>
    <w:p w14:paraId="1D181EAE" w14:textId="77777777" w:rsidR="0038413E" w:rsidRDefault="0038413E" w:rsidP="003A2E05"/>
    <w:p w14:paraId="68C86059" w14:textId="77777777" w:rsidR="008F6526" w:rsidRPr="008F6526" w:rsidRDefault="00D20F4E" w:rsidP="008F6526">
      <w:r>
        <w:t>સારાંશ કોષ્ટક: ભગવાનના રાજ્યની અભિવ્યક્તિ તરીકે ચર્ચ - મુખ્ય બાઈબલના શિક્ષણ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થીમ / વિભાગ</w:t>
            </w:r>
          </w:p>
        </w:tc>
        <w:tc>
          <w:tcPr>
            <w:tcW w:w="0" w:type="auto"/>
            <w:vAlign w:val="center"/>
            <w:hideMark/>
          </w:tcPr>
          <w:p w14:paraId="4EA58D32" w14:textId="77777777" w:rsidR="00D20F4E" w:rsidRPr="00D20F4E" w:rsidRDefault="00D20F4E" w:rsidP="00D20F4E">
            <w:pPr>
              <w:rPr>
                <w:b/>
                <w:bCs/>
                <w:sz w:val="16"/>
                <w:szCs w:val="16"/>
              </w:rPr>
            </w:pPr>
            <w:r>
              <w:t>મુખ્ય બાઈબલના ખ્યાલ / રૂપક</w:t>
            </w:r>
          </w:p>
        </w:tc>
        <w:tc>
          <w:tcPr>
            <w:tcW w:w="0" w:type="auto"/>
            <w:vAlign w:val="center"/>
            <w:hideMark/>
          </w:tcPr>
          <w:p w14:paraId="40269786" w14:textId="77777777" w:rsidR="00D20F4E" w:rsidRPr="00D20F4E" w:rsidRDefault="00D20F4E" w:rsidP="00D20F4E">
            <w:pPr>
              <w:rPr>
                <w:b/>
                <w:bCs/>
                <w:sz w:val="16"/>
                <w:szCs w:val="16"/>
              </w:rPr>
            </w:pPr>
            <w:r>
              <w:t>મુખ્ય શાસ્ત્રીય સંદર્ભો</w:t>
            </w:r>
          </w:p>
        </w:tc>
        <w:tc>
          <w:tcPr>
            <w:tcW w:w="0" w:type="auto"/>
            <w:vAlign w:val="center"/>
            <w:hideMark/>
          </w:tcPr>
          <w:p w14:paraId="238FB9C9" w14:textId="77777777" w:rsidR="00D20F4E" w:rsidRPr="00D20F4E" w:rsidRDefault="00D20F4E" w:rsidP="00D20F4E">
            <w:pPr>
              <w:rPr>
                <w:b/>
                <w:bCs/>
                <w:sz w:val="16"/>
                <w:szCs w:val="16"/>
              </w:rPr>
            </w:pPr>
            <w:r>
              <w:t>વ્યવહારુ ઉપયોગ / પ્રતિબદ્ધતા માટે આહ્વાન</w:t>
            </w:r>
          </w:p>
        </w:tc>
        <w:tc>
          <w:tcPr>
            <w:tcW w:w="0" w:type="auto"/>
            <w:vAlign w:val="center"/>
            <w:hideMark/>
          </w:tcPr>
          <w:p w14:paraId="5BD72025" w14:textId="77777777" w:rsidR="00D20F4E" w:rsidRPr="00D20F4E" w:rsidRDefault="00D20F4E" w:rsidP="00D20F4E">
            <w:pPr>
              <w:rPr>
                <w:b/>
                <w:bCs/>
                <w:sz w:val="16"/>
                <w:szCs w:val="16"/>
              </w:rPr>
            </w:pPr>
            <w:r>
              <w:t>સાત ચર્ચોમાંથી સકારાત્મક ઉદાહરણ</w:t>
            </w:r>
          </w:p>
        </w:tc>
        <w:tc>
          <w:tcPr>
            <w:tcW w:w="0" w:type="auto"/>
            <w:vAlign w:val="center"/>
            <w:hideMark/>
          </w:tcPr>
          <w:p w14:paraId="66F91A42" w14:textId="77777777" w:rsidR="00D20F4E" w:rsidRPr="00D20F4E" w:rsidRDefault="00D20F4E" w:rsidP="00D20F4E">
            <w:pPr>
              <w:rPr>
                <w:b/>
                <w:bCs/>
                <w:sz w:val="16"/>
                <w:szCs w:val="16"/>
              </w:rPr>
            </w:pPr>
            <w:r>
              <w:t>સાત ચર્ચ તરફથી નકારાત્મક ચેતવણી</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ચર્ચનો બાઈબલીય અર્થ</w:t>
            </w:r>
          </w:p>
        </w:tc>
        <w:tc>
          <w:tcPr>
            <w:tcW w:w="0" w:type="auto"/>
            <w:vAlign w:val="center"/>
            <w:hideMark/>
          </w:tcPr>
          <w:p w14:paraId="3AFA4EDB" w14:textId="77777777" w:rsidR="00D20F4E" w:rsidRPr="00D20F4E" w:rsidRDefault="00D20F4E" w:rsidP="00D20F4E">
            <w:pPr>
              <w:rPr>
                <w:sz w:val="16"/>
                <w:szCs w:val="16"/>
              </w:rPr>
            </w:pPr>
            <w:r>
              <w:t>એક્લેસિયા = બોલાવેલ સભા; સાર્વત્રિક અને સ્થાનિક</w:t>
            </w:r>
          </w:p>
        </w:tc>
        <w:tc>
          <w:tcPr>
            <w:tcW w:w="0" w:type="auto"/>
            <w:vAlign w:val="center"/>
            <w:hideMark/>
          </w:tcPr>
          <w:p w14:paraId="2FB005BF" w14:textId="77777777" w:rsidR="00D20F4E" w:rsidRPr="00D20F4E" w:rsidRDefault="00D20F4E" w:rsidP="00D20F4E">
            <w:pPr>
              <w:rPr>
                <w:sz w:val="16"/>
                <w:szCs w:val="16"/>
              </w:rPr>
            </w:pPr>
            <w:r>
              <w:t>માથ્થી ૧૬:૧૮; પ્રેરિતોનાં કૃત્યો ૨:૪૧-૪૭; એફેસી ૧:૨૨-૨૩; હિબ્રૂઓ ૧૨:૨૨-૨૪</w:t>
            </w:r>
          </w:p>
        </w:tc>
        <w:tc>
          <w:tcPr>
            <w:tcW w:w="0" w:type="auto"/>
            <w:vAlign w:val="center"/>
            <w:hideMark/>
          </w:tcPr>
          <w:p w14:paraId="0ED9303B" w14:textId="77777777" w:rsidR="00D20F4E" w:rsidRPr="00D20F4E" w:rsidRDefault="00D20F4E" w:rsidP="00D20F4E">
            <w:pPr>
              <w:rPr>
                <w:sz w:val="16"/>
                <w:szCs w:val="16"/>
              </w:rPr>
            </w:pPr>
            <w:r>
              <w:t>શિક્ષણ, સંગત, રોટલી ભાંગવા, પ્રાર્થના માટે સમર્પિત દૃશ્યમાન સ્થાનિક સભાનો ભાગ બનો.</w:t>
            </w:r>
          </w:p>
        </w:tc>
        <w:tc>
          <w:tcPr>
            <w:tcW w:w="0" w:type="auto"/>
            <w:vAlign w:val="center"/>
            <w:hideMark/>
          </w:tcPr>
          <w:p w14:paraId="3D1BF19E" w14:textId="77777777" w:rsidR="00D20F4E" w:rsidRPr="00D20F4E" w:rsidRDefault="00D20F4E" w:rsidP="00D20F4E">
            <w:pPr>
              <w:rPr>
                <w:sz w:val="16"/>
                <w:szCs w:val="16"/>
              </w:rPr>
            </w:pPr>
            <w:r>
              <w:t>સ્મિર્ના, ફિલાડેલ્ફિયા (વિશ્વાસુ)</w:t>
            </w:r>
          </w:p>
        </w:tc>
        <w:tc>
          <w:tcPr>
            <w:tcW w:w="0" w:type="auto"/>
            <w:vAlign w:val="center"/>
            <w:hideMark/>
          </w:tcPr>
          <w:p w14:paraId="74111E5A" w14:textId="77777777" w:rsidR="00D20F4E" w:rsidRPr="00D20F4E" w:rsidRDefault="00D20F4E" w:rsidP="00D20F4E">
            <w:pPr>
              <w:rPr>
                <w:sz w:val="16"/>
                <w:szCs w:val="16"/>
              </w:rPr>
            </w:pPr>
            <w:r>
              <w:t>લાઓડીસીઆ (હૂંફાળું ટુકડી)</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ચર્ચ અને રાજ્યનો સંબંધ</w:t>
            </w:r>
          </w:p>
        </w:tc>
        <w:tc>
          <w:tcPr>
            <w:tcW w:w="0" w:type="auto"/>
            <w:vAlign w:val="center"/>
            <w:hideMark/>
          </w:tcPr>
          <w:p w14:paraId="39DA7409" w14:textId="77777777" w:rsidR="00D20F4E" w:rsidRPr="00D20F4E" w:rsidRDefault="00D20F4E" w:rsidP="00D20F4E">
            <w:pPr>
              <w:rPr>
                <w:sz w:val="16"/>
                <w:szCs w:val="16"/>
              </w:rPr>
            </w:pPr>
            <w:r>
              <w:t>ઈશ્વરના શાસનનું વર્તમાન સ્વરૂપ; સંપૂર્ણ ભાવિ શાસનની અપેક્ષા રાખે છે</w:t>
            </w:r>
          </w:p>
        </w:tc>
        <w:tc>
          <w:tcPr>
            <w:tcW w:w="0" w:type="auto"/>
            <w:vAlign w:val="center"/>
            <w:hideMark/>
          </w:tcPr>
          <w:p w14:paraId="0CA25C35" w14:textId="77777777" w:rsidR="00D20F4E" w:rsidRPr="00D20F4E" w:rsidRDefault="00D20F4E" w:rsidP="00D20F4E">
            <w:pPr>
              <w:rPr>
                <w:sz w:val="16"/>
                <w:szCs w:val="16"/>
              </w:rPr>
            </w:pPr>
            <w:r>
              <w:t>માર્ક ૧:૧૫; લુક ૧૭:૨૦-૨૧; કોલોસી ૧:૧૩-૧૪; પ્રકટીકરણ ૧૧:૧૫, ૨૧:૧-૪</w:t>
            </w:r>
          </w:p>
        </w:tc>
        <w:tc>
          <w:tcPr>
            <w:tcW w:w="0" w:type="auto"/>
            <w:vAlign w:val="center"/>
            <w:hideMark/>
          </w:tcPr>
          <w:p w14:paraId="4BB8160D" w14:textId="77777777" w:rsidR="00D20F4E" w:rsidRPr="00D20F4E" w:rsidRDefault="00D20F4E" w:rsidP="00D20F4E">
            <w:pPr>
              <w:rPr>
                <w:sz w:val="16"/>
                <w:szCs w:val="16"/>
              </w:rPr>
            </w:pPr>
            <w:r>
              <w:t>ભક્તિ, એકતા, મિશન દ્વારા રાજ્યના મૂલ્યોને હવે જીવો</w:t>
            </w:r>
          </w:p>
        </w:tc>
        <w:tc>
          <w:tcPr>
            <w:tcW w:w="0" w:type="auto"/>
            <w:vAlign w:val="center"/>
            <w:hideMark/>
          </w:tcPr>
          <w:p w14:paraId="7032BE6C" w14:textId="77777777" w:rsidR="00D20F4E" w:rsidRPr="00D20F4E" w:rsidRDefault="00D20F4E" w:rsidP="00D20F4E">
            <w:pPr>
              <w:rPr>
                <w:sz w:val="16"/>
                <w:szCs w:val="16"/>
              </w:rPr>
            </w:pPr>
            <w:r>
              <w:t>સ્મિર્ના, ફિલાડેલ્ફિયા</w:t>
            </w:r>
          </w:p>
        </w:tc>
        <w:tc>
          <w:tcPr>
            <w:tcW w:w="0" w:type="auto"/>
            <w:vAlign w:val="center"/>
            <w:hideMark/>
          </w:tcPr>
          <w:p w14:paraId="65C01CEF" w14:textId="77777777" w:rsidR="00D20F4E" w:rsidRPr="00D20F4E" w:rsidRDefault="00D20F4E" w:rsidP="00D20F4E">
            <w:pPr>
              <w:rPr>
                <w:sz w:val="16"/>
                <w:szCs w:val="16"/>
              </w:rPr>
            </w:pPr>
            <w:r>
              <w:t>સાર્ડિસ (મૃત), લાઓદિકિયા (સ્વનિર્ભર)</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શક્તિશાળી વર્ણનો</w:t>
            </w:r>
          </w:p>
        </w:tc>
        <w:tc>
          <w:tcPr>
            <w:tcW w:w="0" w:type="auto"/>
            <w:vAlign w:val="center"/>
            <w:hideMark/>
          </w:tcPr>
          <w:p w14:paraId="1183547C" w14:textId="77777777" w:rsidR="00D20F4E" w:rsidRPr="00D20F4E" w:rsidRDefault="00D20F4E" w:rsidP="00D20F4E">
            <w:pPr>
              <w:rPr>
                <w:sz w:val="16"/>
                <w:szCs w:val="16"/>
              </w:rPr>
            </w:pPr>
            <w:r>
              <w:t>ઘરગથ્થુ, ઇમારત (ખ્રિસ્તનો પાયાનો પથ્થર), પવિત્ર મંદિર, ખ્રિસ્તનું શરીર</w:t>
            </w:r>
          </w:p>
        </w:tc>
        <w:tc>
          <w:tcPr>
            <w:tcW w:w="0" w:type="auto"/>
            <w:vAlign w:val="center"/>
            <w:hideMark/>
          </w:tcPr>
          <w:p w14:paraId="764CE579" w14:textId="77777777" w:rsidR="00D20F4E" w:rsidRPr="00D20F4E" w:rsidRDefault="00D20F4E" w:rsidP="00D20F4E">
            <w:pPr>
              <w:rPr>
                <w:sz w:val="16"/>
                <w:szCs w:val="16"/>
              </w:rPr>
            </w:pPr>
            <w:r>
              <w:t>એફે ૨:૧૯-૨૨; ૧ કોરીંથી ૩:૧૬-૧૭; ૧ તિમોથી ૩:૧૫; કોલોસી ૧:૧૮</w:t>
            </w:r>
          </w:p>
        </w:tc>
        <w:tc>
          <w:tcPr>
            <w:tcW w:w="0" w:type="auto"/>
            <w:vAlign w:val="center"/>
            <w:hideMark/>
          </w:tcPr>
          <w:p w14:paraId="7F0C3748" w14:textId="77777777" w:rsidR="00D20F4E" w:rsidRPr="00D20F4E" w:rsidRDefault="00D20F4E" w:rsidP="00D20F4E">
            <w:pPr>
              <w:rPr>
                <w:sz w:val="16"/>
                <w:szCs w:val="16"/>
              </w:rPr>
            </w:pPr>
            <w:r>
              <w:t>ખ્રિસ્ત પર નિર્માણ કરો; શુદ્ધતા જાળવી રાખો; પરસ્પર નિર્ભર રહીને કાર્ય કરો</w:t>
            </w:r>
          </w:p>
        </w:tc>
        <w:tc>
          <w:tcPr>
            <w:tcW w:w="0" w:type="auto"/>
            <w:vAlign w:val="center"/>
            <w:hideMark/>
          </w:tcPr>
          <w:p w14:paraId="12B1CDC1" w14:textId="77777777" w:rsidR="00D20F4E" w:rsidRPr="00D20F4E" w:rsidRDefault="00D20F4E" w:rsidP="00D20F4E">
            <w:pPr>
              <w:rPr>
                <w:sz w:val="16"/>
                <w:szCs w:val="16"/>
              </w:rPr>
            </w:pPr>
            <w:r>
              <w:t>ફિલાડેલ્ફિયા (સ્તંભ વચન)</w:t>
            </w:r>
          </w:p>
        </w:tc>
        <w:tc>
          <w:tcPr>
            <w:tcW w:w="0" w:type="auto"/>
            <w:vAlign w:val="center"/>
            <w:hideMark/>
          </w:tcPr>
          <w:p w14:paraId="4A2F1DAF" w14:textId="77777777" w:rsidR="00D20F4E" w:rsidRPr="00D20F4E" w:rsidRDefault="00D20F4E" w:rsidP="00D20F4E">
            <w:pPr>
              <w:rPr>
                <w:sz w:val="16"/>
                <w:szCs w:val="16"/>
              </w:rPr>
            </w:pPr>
            <w:r>
              <w:t>એફેસસ (ખોવાયેલો પ્રેમ સ્થિરતાને જોખમમાં મૂકે છે), સાર્ડિસ (ગંદા કપડાં)</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ચર્ચમાં એકતા</w:t>
            </w:r>
          </w:p>
        </w:tc>
        <w:tc>
          <w:tcPr>
            <w:tcW w:w="0" w:type="auto"/>
            <w:vAlign w:val="center"/>
            <w:hideMark/>
          </w:tcPr>
          <w:p w14:paraId="4D08FC56" w14:textId="77777777" w:rsidR="00D20F4E" w:rsidRPr="00D20F4E" w:rsidRDefault="00D20F4E" w:rsidP="00D20F4E">
            <w:pPr>
              <w:rPr>
                <w:sz w:val="16"/>
                <w:szCs w:val="16"/>
              </w:rPr>
            </w:pPr>
            <w:r>
              <w:t>એક શરીર એક આત્મા દ્વારા; એક જ મન; જૂથબંધી ટાળો</w:t>
            </w:r>
          </w:p>
        </w:tc>
        <w:tc>
          <w:tcPr>
            <w:tcW w:w="0" w:type="auto"/>
            <w:vAlign w:val="center"/>
            <w:hideMark/>
          </w:tcPr>
          <w:p w14:paraId="6CC55811" w14:textId="77777777" w:rsidR="00D20F4E" w:rsidRPr="00D20F4E" w:rsidRDefault="00D20F4E" w:rsidP="00D20F4E">
            <w:pPr>
              <w:rPr>
                <w:sz w:val="16"/>
                <w:szCs w:val="16"/>
              </w:rPr>
            </w:pPr>
            <w:r>
              <w:t>૧ કોરીંથી ૧૨:૧૨-૧૩; એફેસી ૪:૪-૬; ૧ કોરીંથી ૧:૧૦</w:t>
            </w:r>
          </w:p>
        </w:tc>
        <w:tc>
          <w:tcPr>
            <w:tcW w:w="0" w:type="auto"/>
            <w:vAlign w:val="center"/>
            <w:hideMark/>
          </w:tcPr>
          <w:p w14:paraId="69D0626F" w14:textId="77777777" w:rsidR="00D20F4E" w:rsidRPr="00D20F4E" w:rsidRDefault="00D20F4E" w:rsidP="00D20F4E">
            <w:pPr>
              <w:rPr>
                <w:sz w:val="16"/>
                <w:szCs w:val="16"/>
              </w:rPr>
            </w:pPr>
            <w:r>
              <w:t>બાઈબલના સંરેખણ (ફ્રોનીઓ) ને અનુસરો; વિભાજનને નકારો</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પેર્ગામોસ (ખોટા શિક્ષણથી ભાગલા પડ્યા)</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નેતૃત્વ અને સત્તા</w:t>
            </w:r>
          </w:p>
        </w:tc>
        <w:tc>
          <w:tcPr>
            <w:tcW w:w="0" w:type="auto"/>
            <w:vAlign w:val="center"/>
            <w:hideMark/>
          </w:tcPr>
          <w:p w14:paraId="5C65DCDB" w14:textId="77777777" w:rsidR="00D20F4E" w:rsidRPr="00D20F4E" w:rsidRDefault="00D20F4E" w:rsidP="00D20F4E">
            <w:pPr>
              <w:rPr>
                <w:sz w:val="16"/>
                <w:szCs w:val="16"/>
              </w:rPr>
            </w:pPr>
            <w:r>
              <w:t>વડીલો/પ્રિસ્બિટરનો આદર કરો; નિરીક્ષકોને આધીન રહો</w:t>
            </w:r>
          </w:p>
        </w:tc>
        <w:tc>
          <w:tcPr>
            <w:tcW w:w="0" w:type="auto"/>
            <w:vAlign w:val="center"/>
            <w:hideMark/>
          </w:tcPr>
          <w:p w14:paraId="4AD6A5B5" w14:textId="77777777" w:rsidR="00D20F4E" w:rsidRPr="00D20F4E" w:rsidRDefault="00D20F4E" w:rsidP="00D20F4E">
            <w:pPr>
              <w:rPr>
                <w:sz w:val="16"/>
                <w:szCs w:val="16"/>
              </w:rPr>
            </w:pPr>
            <w:r>
              <w:t>૧ તિમોથી ૫:૧૭; હિબ્રૂઓ ૧૩:૭,૧૭</w:t>
            </w:r>
          </w:p>
        </w:tc>
        <w:tc>
          <w:tcPr>
            <w:tcW w:w="0" w:type="auto"/>
            <w:vAlign w:val="center"/>
            <w:hideMark/>
          </w:tcPr>
          <w:p w14:paraId="279FFD07" w14:textId="77777777" w:rsidR="00D20F4E" w:rsidRPr="00D20F4E" w:rsidRDefault="00D20F4E" w:rsidP="00D20F4E">
            <w:pPr>
              <w:rPr>
                <w:sz w:val="16"/>
                <w:szCs w:val="16"/>
              </w:rPr>
            </w:pPr>
            <w:r>
              <w:t>વિશ્વાસુ નેતાઓનું અનુકરણ કરો; હુકમ માટે સબમિટ થાઓ</w:t>
            </w:r>
          </w:p>
        </w:tc>
        <w:tc>
          <w:tcPr>
            <w:tcW w:w="0" w:type="auto"/>
            <w:vAlign w:val="center"/>
            <w:hideMark/>
          </w:tcPr>
          <w:p w14:paraId="3FBABB14" w14:textId="77777777" w:rsidR="00D20F4E" w:rsidRPr="00D20F4E" w:rsidRDefault="00D20F4E" w:rsidP="00D20F4E">
            <w:pPr>
              <w:rPr>
                <w:sz w:val="16"/>
                <w:szCs w:val="16"/>
              </w:rPr>
            </w:pPr>
            <w:r>
              <w:t>સ્મિર્ના, ફિલાડેલ્ફિયા</w:t>
            </w:r>
          </w:p>
        </w:tc>
        <w:tc>
          <w:tcPr>
            <w:tcW w:w="0" w:type="auto"/>
            <w:vAlign w:val="center"/>
            <w:hideMark/>
          </w:tcPr>
          <w:p w14:paraId="79A7B751" w14:textId="77777777" w:rsidR="00D20F4E" w:rsidRPr="00D20F4E" w:rsidRDefault="00D20F4E" w:rsidP="00D20F4E">
            <w:pPr>
              <w:rPr>
                <w:sz w:val="16"/>
                <w:szCs w:val="16"/>
              </w:rPr>
            </w:pPr>
            <w:r>
              <w:t>લાઓડીસીઆ (સ્વનિર્ભરતા, સત્તાની અવગણના)</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ફેલોશિપ પ્રત્યેની ભક્તિ</w:t>
            </w:r>
          </w:p>
        </w:tc>
        <w:tc>
          <w:tcPr>
            <w:tcW w:w="0" w:type="auto"/>
            <w:vAlign w:val="center"/>
            <w:hideMark/>
          </w:tcPr>
          <w:p w14:paraId="1A49CE74" w14:textId="77777777" w:rsidR="00D20F4E" w:rsidRPr="00D20F4E" w:rsidRDefault="00D20F4E" w:rsidP="00D20F4E">
            <w:pPr>
              <w:rPr>
                <w:sz w:val="16"/>
                <w:szCs w:val="16"/>
              </w:rPr>
            </w:pPr>
            <w:r>
              <w:t>એકબીજાને પ્રેમ અને સારા કાર્યો માટે પ્રોત્સાહિત કરો; સંસાધનો વહેંચો</w:t>
            </w:r>
          </w:p>
        </w:tc>
        <w:tc>
          <w:tcPr>
            <w:tcW w:w="0" w:type="auto"/>
            <w:vAlign w:val="center"/>
            <w:hideMark/>
          </w:tcPr>
          <w:p w14:paraId="1C81EADF" w14:textId="77777777" w:rsidR="00D20F4E" w:rsidRPr="00D20F4E" w:rsidRDefault="00D20F4E" w:rsidP="00D20F4E">
            <w:pPr>
              <w:rPr>
                <w:sz w:val="16"/>
                <w:szCs w:val="16"/>
              </w:rPr>
            </w:pPr>
            <w:r>
              <w:t>હિબ્રૂ ૧૦:૨૪-૨૫; પ્રેરિતોનાં કૃત્યો ૨:૪૪-૪૫</w:t>
            </w:r>
          </w:p>
        </w:tc>
        <w:tc>
          <w:tcPr>
            <w:tcW w:w="0" w:type="auto"/>
            <w:vAlign w:val="center"/>
            <w:hideMark/>
          </w:tcPr>
          <w:p w14:paraId="3F1C1F5D" w14:textId="77777777" w:rsidR="00D20F4E" w:rsidRPr="00D20F4E" w:rsidRDefault="00D20F4E" w:rsidP="00D20F4E">
            <w:pPr>
              <w:rPr>
                <w:sz w:val="16"/>
                <w:szCs w:val="16"/>
              </w:rPr>
            </w:pPr>
            <w:r>
              <w:t>ભેગા કરવા, આપવા, કોઈનોનિયાને પ્રાથમિકતા આપો</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એફેસસ (ઉપેક્ષિત પ્રેમ), લાઓદિકિયા (સ્વ-કેન્દ્રિત)</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અનેકગણું શાણપણ અને શાશ્વત હેતુ</w:t>
            </w:r>
          </w:p>
        </w:tc>
        <w:tc>
          <w:tcPr>
            <w:tcW w:w="0" w:type="auto"/>
            <w:vAlign w:val="center"/>
            <w:hideMark/>
          </w:tcPr>
          <w:p w14:paraId="0639E922" w14:textId="77777777" w:rsidR="00D20F4E" w:rsidRPr="00D20F4E" w:rsidRDefault="00D20F4E" w:rsidP="00D20F4E">
            <w:pPr>
              <w:rPr>
                <w:sz w:val="16"/>
                <w:szCs w:val="16"/>
              </w:rPr>
            </w:pPr>
            <w:r>
              <w:t>ચર્ચ ભગવાનના પોલીપોઇકિલોસ સોફિયાને પ્રગટ કરે છે; પ્રવેશમાં હિંમત</w:t>
            </w:r>
          </w:p>
        </w:tc>
        <w:tc>
          <w:tcPr>
            <w:tcW w:w="0" w:type="auto"/>
            <w:vAlign w:val="center"/>
            <w:hideMark/>
          </w:tcPr>
          <w:p w14:paraId="76B18222" w14:textId="77777777" w:rsidR="00D20F4E" w:rsidRPr="00D20F4E" w:rsidRDefault="00D20F4E" w:rsidP="00D20F4E">
            <w:pPr>
              <w:rPr>
                <w:sz w:val="16"/>
                <w:szCs w:val="16"/>
              </w:rPr>
            </w:pPr>
            <w:r>
              <w:t>એફે ૩:૧૦,૧૨</w:t>
            </w:r>
          </w:p>
        </w:tc>
        <w:tc>
          <w:tcPr>
            <w:tcW w:w="0" w:type="auto"/>
            <w:vAlign w:val="center"/>
            <w:hideMark/>
          </w:tcPr>
          <w:p w14:paraId="12DA48D1" w14:textId="77777777" w:rsidR="00D20F4E" w:rsidRPr="00D20F4E" w:rsidRDefault="00D20F4E" w:rsidP="00D20F4E">
            <w:pPr>
              <w:rPr>
                <w:sz w:val="16"/>
                <w:szCs w:val="16"/>
              </w:rPr>
            </w:pPr>
            <w:r>
              <w:t>આત્મવિશ્વાસથી ભગવાન પાસે જાઓ; શાશ્વત રાજ્યની ચોકી તરીકે સેવા આપો</w:t>
            </w:r>
          </w:p>
        </w:tc>
        <w:tc>
          <w:tcPr>
            <w:tcW w:w="0" w:type="auto"/>
            <w:vAlign w:val="center"/>
            <w:hideMark/>
          </w:tcPr>
          <w:p w14:paraId="5B283425" w14:textId="77777777" w:rsidR="00D20F4E" w:rsidRPr="00D20F4E" w:rsidRDefault="00D20F4E" w:rsidP="00D20F4E">
            <w:pPr>
              <w:rPr>
                <w:sz w:val="16"/>
                <w:szCs w:val="16"/>
              </w:rPr>
            </w:pPr>
            <w:r>
              <w:t>ફિલાડેલ્ફિયા (બહુવિધ શાણપણ બતાવવામાં આવ્યું)</w:t>
            </w:r>
          </w:p>
        </w:tc>
        <w:tc>
          <w:tcPr>
            <w:tcW w:w="0" w:type="auto"/>
            <w:vAlign w:val="center"/>
            <w:hideMark/>
          </w:tcPr>
          <w:p w14:paraId="30654E74" w14:textId="77777777" w:rsidR="00D20F4E" w:rsidRPr="00D20F4E" w:rsidRDefault="00D20F4E" w:rsidP="00D20F4E">
            <w:pPr>
              <w:rPr>
                <w:sz w:val="16"/>
                <w:szCs w:val="16"/>
              </w:rPr>
            </w:pPr>
            <w:r>
              <w:t>સાર્ડિસ (મૃત્યુ શાણપણ છુપાવે છે)</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કુલ કોલ</w:t>
            </w:r>
          </w:p>
        </w:tc>
        <w:tc>
          <w:tcPr>
            <w:tcW w:w="0" w:type="auto"/>
            <w:vAlign w:val="center"/>
            <w:hideMark/>
          </w:tcPr>
          <w:p w14:paraId="13518800" w14:textId="77777777" w:rsidR="00D20F4E" w:rsidRPr="00D20F4E" w:rsidRDefault="00D20F4E" w:rsidP="00D20F4E">
            <w:pPr>
              <w:rPr>
                <w:sz w:val="16"/>
                <w:szCs w:val="16"/>
              </w:rPr>
            </w:pPr>
            <w:r>
              <w:t>સંપૂર્ણ પ્રતિબદ્ધતા ભગવાનની યોજના સાથે સુસંગત છે</w:t>
            </w:r>
          </w:p>
        </w:tc>
        <w:tc>
          <w:tcPr>
            <w:tcW w:w="0" w:type="auto"/>
            <w:vAlign w:val="center"/>
            <w:hideMark/>
          </w:tcPr>
          <w:p w14:paraId="39DB26F1" w14:textId="77777777" w:rsidR="00D20F4E" w:rsidRPr="00D20F4E" w:rsidRDefault="00D20F4E" w:rsidP="00D20F4E">
            <w:pPr>
              <w:rPr>
                <w:sz w:val="16"/>
                <w:szCs w:val="16"/>
              </w:rPr>
            </w:pPr>
            <w:r>
              <w:t>પ્રેરિતોનાં કૃત્યો ૨:૪૨-૪૭; કોલોસી ૧:૧૮; એફેસી ૨:૧૯-૨૨</w:t>
            </w:r>
          </w:p>
        </w:tc>
        <w:tc>
          <w:tcPr>
            <w:tcW w:w="0" w:type="auto"/>
            <w:vAlign w:val="center"/>
            <w:hideMark/>
          </w:tcPr>
          <w:p w14:paraId="2771B535" w14:textId="77777777" w:rsidR="00D20F4E" w:rsidRPr="00D20F4E" w:rsidRDefault="00D20F4E" w:rsidP="00D20F4E">
            <w:pPr>
              <w:rPr>
                <w:sz w:val="16"/>
                <w:szCs w:val="16"/>
              </w:rPr>
            </w:pPr>
            <w:r>
              <w:t>શ્રદ્ધાપૂર્વક હાજર રહો, નિઃસ્વાર્થ સેવા કરો, જરૂર પડે ત્યાં પસ્તાવો કરો</w:t>
            </w:r>
          </w:p>
        </w:tc>
        <w:tc>
          <w:tcPr>
            <w:tcW w:w="0" w:type="auto"/>
            <w:vAlign w:val="center"/>
            <w:hideMark/>
          </w:tcPr>
          <w:p w14:paraId="50417AEF" w14:textId="77777777" w:rsidR="00D20F4E" w:rsidRPr="00D20F4E" w:rsidRDefault="00D20F4E" w:rsidP="00D20F4E">
            <w:pPr>
              <w:rPr>
                <w:sz w:val="16"/>
                <w:szCs w:val="16"/>
              </w:rPr>
            </w:pPr>
            <w:r>
              <w:t>સ્મિર્ના અને ફિલાડેલ્ફિયા (પિસ્ટો)</w:t>
            </w:r>
          </w:p>
        </w:tc>
        <w:tc>
          <w:tcPr>
            <w:tcW w:w="0" w:type="auto"/>
            <w:vAlign w:val="center"/>
            <w:hideMark/>
          </w:tcPr>
          <w:p w14:paraId="7B160401" w14:textId="77777777" w:rsidR="00D20F4E" w:rsidRPr="00D20F4E" w:rsidRDefault="00D20F4E" w:rsidP="00D20F4E">
            <w:pPr>
              <w:rPr>
                <w:sz w:val="16"/>
                <w:szCs w:val="16"/>
              </w:rPr>
            </w:pPr>
            <w:r>
              <w:t>સારડીસ અને લાઓડીસિયા (નેક્રોસ, ક્લિયારોસ)</w:t>
            </w:r>
          </w:p>
        </w:tc>
      </w:tr>
    </w:tbl>
    <w:p w14:paraId="4B907765" w14:textId="77777777" w:rsidR="003D76E6" w:rsidRDefault="003D76E6" w:rsidP="003A2E05"/>
    <w:p w14:paraId="6243DF55" w14:textId="34AEBE68" w:rsidR="003D76E6" w:rsidRDefault="00CF31E1" w:rsidP="003A2E05">
      <w:r>
        <w:t>સારાંશ કોષ્ટક: પ્રકટીકરણ 2-3 માં સાત ચર્ચોનું મૂલ્યાંકન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ચર્ચ</w:t>
            </w:r>
          </w:p>
        </w:tc>
        <w:tc>
          <w:tcPr>
            <w:tcW w:w="0" w:type="auto"/>
            <w:vAlign w:val="center"/>
            <w:hideMark/>
          </w:tcPr>
          <w:p w14:paraId="6ED7B9E9" w14:textId="77777777" w:rsidR="00882026" w:rsidRPr="00882026" w:rsidRDefault="00882026" w:rsidP="00882026">
            <w:pPr>
              <w:rPr>
                <w:b/>
                <w:bCs/>
                <w:sz w:val="16"/>
                <w:szCs w:val="16"/>
              </w:rPr>
            </w:pPr>
            <w:r>
              <w:t>કી પ્રશંસા</w:t>
            </w:r>
          </w:p>
        </w:tc>
        <w:tc>
          <w:tcPr>
            <w:tcW w:w="0" w:type="auto"/>
            <w:vAlign w:val="center"/>
            <w:hideMark/>
          </w:tcPr>
          <w:p w14:paraId="65040CD0" w14:textId="77777777" w:rsidR="00882026" w:rsidRPr="00882026" w:rsidRDefault="00882026" w:rsidP="00882026">
            <w:pPr>
              <w:rPr>
                <w:b/>
                <w:bCs/>
                <w:sz w:val="16"/>
                <w:szCs w:val="16"/>
              </w:rPr>
            </w:pPr>
            <w:r>
              <w:t>મુખ્ય ઠપકો / ગંભીર નિષ્ફળતા</w:t>
            </w:r>
          </w:p>
        </w:tc>
        <w:tc>
          <w:tcPr>
            <w:tcW w:w="0" w:type="auto"/>
            <w:vAlign w:val="center"/>
            <w:hideMark/>
          </w:tcPr>
          <w:p w14:paraId="676C7A6D" w14:textId="77777777" w:rsidR="00882026" w:rsidRPr="00882026" w:rsidRDefault="00882026" w:rsidP="00882026">
            <w:pPr>
              <w:rPr>
                <w:b/>
                <w:bCs/>
                <w:sz w:val="16"/>
                <w:szCs w:val="16"/>
              </w:rPr>
            </w:pPr>
            <w:r>
              <w:t>અંદાજિત સ્કોર (ઈસુનો સંતોષ)</w:t>
            </w:r>
          </w:p>
        </w:tc>
        <w:tc>
          <w:tcPr>
            <w:tcW w:w="0" w:type="auto"/>
            <w:vAlign w:val="center"/>
            <w:hideMark/>
          </w:tcPr>
          <w:p w14:paraId="47A192E5" w14:textId="77777777" w:rsidR="00882026" w:rsidRPr="00882026" w:rsidRDefault="00882026" w:rsidP="00882026">
            <w:pPr>
              <w:rPr>
                <w:b/>
                <w:bCs/>
                <w:sz w:val="16"/>
                <w:szCs w:val="16"/>
              </w:rPr>
            </w:pPr>
            <w:r>
              <w:t>અંદાજિત % સંભવિત સાચવેલ</w:t>
            </w:r>
          </w:p>
        </w:tc>
        <w:tc>
          <w:tcPr>
            <w:tcW w:w="0" w:type="auto"/>
            <w:vAlign w:val="center"/>
            <w:hideMark/>
          </w:tcPr>
          <w:p w14:paraId="1C8D393B" w14:textId="77777777" w:rsidR="00882026" w:rsidRPr="00882026" w:rsidRDefault="00882026" w:rsidP="00882026">
            <w:pPr>
              <w:rPr>
                <w:b/>
                <w:bCs/>
                <w:sz w:val="16"/>
                <w:szCs w:val="16"/>
              </w:rPr>
            </w:pPr>
            <w:r>
              <w:t>પ્રાથમિક આધ્યાત્મિક ચેતવણી / પાઠ</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એફેસસ</w:t>
            </w:r>
          </w:p>
        </w:tc>
        <w:tc>
          <w:tcPr>
            <w:tcW w:w="0" w:type="auto"/>
            <w:vAlign w:val="center"/>
            <w:hideMark/>
          </w:tcPr>
          <w:p w14:paraId="04A71031" w14:textId="77777777" w:rsidR="00882026" w:rsidRPr="00882026" w:rsidRDefault="00882026" w:rsidP="00882026">
            <w:pPr>
              <w:rPr>
                <w:sz w:val="16"/>
                <w:szCs w:val="16"/>
              </w:rPr>
            </w:pPr>
            <w:r>
              <w:t>મજબૂત સિદ્ધાંત, નકારાયેલા ખોટા પ્રેરિતો અને નિકોલાઈટન્સ</w:t>
            </w:r>
          </w:p>
        </w:tc>
        <w:tc>
          <w:tcPr>
            <w:tcW w:w="0" w:type="auto"/>
            <w:vAlign w:val="center"/>
            <w:hideMark/>
          </w:tcPr>
          <w:p w14:paraId="1824CEC4" w14:textId="77777777" w:rsidR="00882026" w:rsidRPr="00882026" w:rsidRDefault="00882026" w:rsidP="00882026">
            <w:pPr>
              <w:rPr>
                <w:sz w:val="16"/>
                <w:szCs w:val="16"/>
              </w:rPr>
            </w:pPr>
            <w:r>
              <w:t>ત્યજી દેવાયેલ પહેલો પ્રેમ (અગાપે પ્રોટે); દીવી દૂર કરવાનું જોખમ</w:t>
            </w:r>
          </w:p>
        </w:tc>
        <w:tc>
          <w:tcPr>
            <w:tcW w:w="0" w:type="auto"/>
            <w:vAlign w:val="center"/>
            <w:hideMark/>
          </w:tcPr>
          <w:p w14:paraId="571CFA10" w14:textId="77777777" w:rsidR="00882026" w:rsidRPr="00882026" w:rsidRDefault="00882026" w:rsidP="00882026">
            <w:pPr>
              <w:rPr>
                <w:sz w:val="16"/>
                <w:szCs w:val="16"/>
              </w:rPr>
            </w:pPr>
            <w:r>
              <w:t>૪૫/૧૦૦</w:t>
            </w:r>
          </w:p>
        </w:tc>
        <w:tc>
          <w:tcPr>
            <w:tcW w:w="0" w:type="auto"/>
            <w:vAlign w:val="center"/>
            <w:hideMark/>
          </w:tcPr>
          <w:p w14:paraId="0DB20EE2" w14:textId="77777777" w:rsidR="00882026" w:rsidRPr="00882026" w:rsidRDefault="00882026" w:rsidP="00882026">
            <w:pPr>
              <w:rPr>
                <w:sz w:val="16"/>
                <w:szCs w:val="16"/>
              </w:rPr>
            </w:pPr>
            <w:r>
              <w:t>૪૦%</w:t>
            </w:r>
          </w:p>
        </w:tc>
        <w:tc>
          <w:tcPr>
            <w:tcW w:w="0" w:type="auto"/>
            <w:vAlign w:val="center"/>
            <w:hideMark/>
          </w:tcPr>
          <w:p w14:paraId="02F1AA21" w14:textId="77777777" w:rsidR="00882026" w:rsidRPr="00882026" w:rsidRDefault="00882026" w:rsidP="00882026">
            <w:pPr>
              <w:rPr>
                <w:sz w:val="16"/>
                <w:szCs w:val="16"/>
              </w:rPr>
            </w:pPr>
            <w:r>
              <w:t>ઉત્સાહી ભક્તિ વિનાનો સિદ્ધાંત અપૂરતો છે.</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સ્મિર્ના</w:t>
            </w:r>
          </w:p>
        </w:tc>
        <w:tc>
          <w:tcPr>
            <w:tcW w:w="0" w:type="auto"/>
            <w:vAlign w:val="center"/>
            <w:hideMark/>
          </w:tcPr>
          <w:p w14:paraId="2EEFDF61" w14:textId="77777777" w:rsidR="00882026" w:rsidRPr="00882026" w:rsidRDefault="00882026" w:rsidP="00882026">
            <w:pPr>
              <w:rPr>
                <w:sz w:val="16"/>
                <w:szCs w:val="16"/>
              </w:rPr>
            </w:pPr>
            <w:r>
              <w:t>સતાવણી છતાં વિશ્વાસુ; કોઈ ઠપકો નહીં</w:t>
            </w:r>
          </w:p>
        </w:tc>
        <w:tc>
          <w:tcPr>
            <w:tcW w:w="0" w:type="auto"/>
            <w:vAlign w:val="center"/>
            <w:hideMark/>
          </w:tcPr>
          <w:p w14:paraId="43596165" w14:textId="77777777" w:rsidR="00882026" w:rsidRPr="00882026" w:rsidRDefault="00882026" w:rsidP="00882026">
            <w:pPr>
              <w:rPr>
                <w:sz w:val="16"/>
                <w:szCs w:val="16"/>
              </w:rPr>
            </w:pPr>
            <w:r>
              <w:t>કોઈ નહીં</w:t>
            </w:r>
          </w:p>
        </w:tc>
        <w:tc>
          <w:tcPr>
            <w:tcW w:w="0" w:type="auto"/>
            <w:vAlign w:val="center"/>
            <w:hideMark/>
          </w:tcPr>
          <w:p w14:paraId="56FA3705" w14:textId="77777777" w:rsidR="00882026" w:rsidRPr="00882026" w:rsidRDefault="00882026" w:rsidP="00882026">
            <w:pPr>
              <w:rPr>
                <w:sz w:val="16"/>
                <w:szCs w:val="16"/>
              </w:rPr>
            </w:pPr>
            <w:r>
              <w:t>૯૫/૧૦૦</w:t>
            </w:r>
          </w:p>
        </w:tc>
        <w:tc>
          <w:tcPr>
            <w:tcW w:w="0" w:type="auto"/>
            <w:vAlign w:val="center"/>
            <w:hideMark/>
          </w:tcPr>
          <w:p w14:paraId="581D9C5F" w14:textId="77777777" w:rsidR="00882026" w:rsidRPr="00882026" w:rsidRDefault="00882026" w:rsidP="00882026">
            <w:pPr>
              <w:rPr>
                <w:sz w:val="16"/>
                <w:szCs w:val="16"/>
              </w:rPr>
            </w:pPr>
            <w:r>
              <w:t>૯૫%</w:t>
            </w:r>
          </w:p>
        </w:tc>
        <w:tc>
          <w:tcPr>
            <w:tcW w:w="0" w:type="auto"/>
            <w:vAlign w:val="center"/>
            <w:hideMark/>
          </w:tcPr>
          <w:p w14:paraId="0304D563" w14:textId="77777777" w:rsidR="00882026" w:rsidRPr="00882026" w:rsidRDefault="00882026" w:rsidP="00882026">
            <w:pPr>
              <w:rPr>
                <w:sz w:val="16"/>
                <w:szCs w:val="16"/>
              </w:rPr>
            </w:pPr>
            <w:r>
              <w:t>કસોટીઓમાં ધીરજ રાખવાથી ખ્રિસ્ત ખુશ થાય છે</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પેર્ગામોસ</w:t>
            </w:r>
          </w:p>
        </w:tc>
        <w:tc>
          <w:tcPr>
            <w:tcW w:w="0" w:type="auto"/>
            <w:vAlign w:val="center"/>
            <w:hideMark/>
          </w:tcPr>
          <w:p w14:paraId="4B0101DD" w14:textId="77777777" w:rsidR="00882026" w:rsidRPr="00882026" w:rsidRDefault="00882026" w:rsidP="00882026">
            <w:pPr>
              <w:rPr>
                <w:sz w:val="16"/>
                <w:szCs w:val="16"/>
              </w:rPr>
            </w:pPr>
            <w:r>
              <w:t>શેતાનના ગઢમાં મજબૂત રીતે પકડાયેલો</w:t>
            </w:r>
          </w:p>
        </w:tc>
        <w:tc>
          <w:tcPr>
            <w:tcW w:w="0" w:type="auto"/>
            <w:vAlign w:val="center"/>
            <w:hideMark/>
          </w:tcPr>
          <w:p w14:paraId="00B15833" w14:textId="77777777" w:rsidR="00882026" w:rsidRPr="00882026" w:rsidRDefault="00882026" w:rsidP="00882026">
            <w:pPr>
              <w:rPr>
                <w:sz w:val="16"/>
                <w:szCs w:val="16"/>
              </w:rPr>
            </w:pPr>
            <w:r>
              <w:t>બલામ/નિકોલૈટન શિક્ષણ (મૂર્તિપૂજા અને અનૈતિકતા) ને સહન કરવામાં આવ્યું</w:t>
            </w:r>
          </w:p>
        </w:tc>
        <w:tc>
          <w:tcPr>
            <w:tcW w:w="0" w:type="auto"/>
            <w:vAlign w:val="center"/>
            <w:hideMark/>
          </w:tcPr>
          <w:p w14:paraId="2E9158FF" w14:textId="77777777" w:rsidR="00882026" w:rsidRPr="00882026" w:rsidRDefault="00882026" w:rsidP="00882026">
            <w:pPr>
              <w:rPr>
                <w:sz w:val="16"/>
                <w:szCs w:val="16"/>
              </w:rPr>
            </w:pPr>
            <w:r>
              <w:t>૩૫/૧૦૦</w:t>
            </w:r>
          </w:p>
        </w:tc>
        <w:tc>
          <w:tcPr>
            <w:tcW w:w="0" w:type="auto"/>
            <w:vAlign w:val="center"/>
            <w:hideMark/>
          </w:tcPr>
          <w:p w14:paraId="190FF885" w14:textId="77777777" w:rsidR="00882026" w:rsidRPr="00882026" w:rsidRDefault="00882026" w:rsidP="00882026">
            <w:pPr>
              <w:rPr>
                <w:sz w:val="16"/>
                <w:szCs w:val="16"/>
              </w:rPr>
            </w:pPr>
            <w:r>
              <w:t>૩૦%</w:t>
            </w:r>
          </w:p>
        </w:tc>
        <w:tc>
          <w:tcPr>
            <w:tcW w:w="0" w:type="auto"/>
            <w:vAlign w:val="center"/>
            <w:hideMark/>
          </w:tcPr>
          <w:p w14:paraId="14BDC90B" w14:textId="77777777" w:rsidR="00882026" w:rsidRPr="00882026" w:rsidRDefault="00882026" w:rsidP="00882026">
            <w:pPr>
              <w:rPr>
                <w:sz w:val="16"/>
                <w:szCs w:val="16"/>
              </w:rPr>
            </w:pPr>
            <w:r>
              <w:t>ખોટા શિક્ષણ સાથે સમાધાન ખમીરની જેમ ફેલાય છે</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થુઆતિરા</w:t>
            </w:r>
          </w:p>
        </w:tc>
        <w:tc>
          <w:tcPr>
            <w:tcW w:w="0" w:type="auto"/>
            <w:vAlign w:val="center"/>
            <w:hideMark/>
          </w:tcPr>
          <w:p w14:paraId="7C8335DD" w14:textId="77777777" w:rsidR="00882026" w:rsidRPr="00882026" w:rsidRDefault="00882026" w:rsidP="00882026">
            <w:pPr>
              <w:rPr>
                <w:sz w:val="16"/>
                <w:szCs w:val="16"/>
              </w:rPr>
            </w:pPr>
            <w:r>
              <w:t>પ્રેમ, સેવા, વિકાસશીલ કાર્યો</w:t>
            </w:r>
          </w:p>
        </w:tc>
        <w:tc>
          <w:tcPr>
            <w:tcW w:w="0" w:type="auto"/>
            <w:vAlign w:val="center"/>
            <w:hideMark/>
          </w:tcPr>
          <w:p w14:paraId="50B64E1A" w14:textId="77777777" w:rsidR="00882026" w:rsidRPr="00882026" w:rsidRDefault="00882026" w:rsidP="00882026">
            <w:pPr>
              <w:rPr>
                <w:sz w:val="16"/>
                <w:szCs w:val="16"/>
              </w:rPr>
            </w:pPr>
            <w:r>
              <w:t>&amp;quot;ઈઝેબેલ&amp;quot; (પોર્નિયા, મૂર્તિપૂજા, શેતાનની ઊંડી વાતો) ને સહન કરવામાં આવી</w:t>
            </w:r>
          </w:p>
        </w:tc>
        <w:tc>
          <w:tcPr>
            <w:tcW w:w="0" w:type="auto"/>
            <w:vAlign w:val="center"/>
            <w:hideMark/>
          </w:tcPr>
          <w:p w14:paraId="7CDF2E28" w14:textId="77777777" w:rsidR="00882026" w:rsidRPr="00882026" w:rsidRDefault="00882026" w:rsidP="00882026">
            <w:pPr>
              <w:rPr>
                <w:sz w:val="16"/>
                <w:szCs w:val="16"/>
              </w:rPr>
            </w:pPr>
            <w:r>
              <w:t>૩૦/૧૦૦</w:t>
            </w:r>
          </w:p>
        </w:tc>
        <w:tc>
          <w:tcPr>
            <w:tcW w:w="0" w:type="auto"/>
            <w:vAlign w:val="center"/>
            <w:hideMark/>
          </w:tcPr>
          <w:p w14:paraId="18FAB842" w14:textId="77777777" w:rsidR="00882026" w:rsidRPr="00882026" w:rsidRDefault="00882026" w:rsidP="00882026">
            <w:pPr>
              <w:rPr>
                <w:sz w:val="16"/>
                <w:szCs w:val="16"/>
              </w:rPr>
            </w:pPr>
            <w:r>
              <w:t>૨૫%</w:t>
            </w:r>
          </w:p>
        </w:tc>
        <w:tc>
          <w:tcPr>
            <w:tcW w:w="0" w:type="auto"/>
            <w:vAlign w:val="center"/>
            <w:hideMark/>
          </w:tcPr>
          <w:p w14:paraId="657B7C0A" w14:textId="77777777" w:rsidR="00882026" w:rsidRPr="00882026" w:rsidRDefault="00882026" w:rsidP="00882026">
            <w:pPr>
              <w:rPr>
                <w:sz w:val="16"/>
                <w:szCs w:val="16"/>
              </w:rPr>
            </w:pPr>
            <w:r>
              <w:t>અનૈતિકતા/સિદ્ધાંત પ્રત્યે સહનશીલતા આખા શરીરને જોખમમાં મૂકે છે</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સાર્ડિસ</w:t>
            </w:r>
          </w:p>
        </w:tc>
        <w:tc>
          <w:tcPr>
            <w:tcW w:w="0" w:type="auto"/>
            <w:vAlign w:val="center"/>
            <w:hideMark/>
          </w:tcPr>
          <w:p w14:paraId="3759AAEE" w14:textId="77777777" w:rsidR="00882026" w:rsidRPr="00882026" w:rsidRDefault="00882026" w:rsidP="00882026">
            <w:pPr>
              <w:rPr>
                <w:sz w:val="16"/>
                <w:szCs w:val="16"/>
              </w:rPr>
            </w:pPr>
            <w:r>
              <w:t>થોડા વિશ્વાસુ નામો બાકી છે</w:t>
            </w:r>
          </w:p>
        </w:tc>
        <w:tc>
          <w:tcPr>
            <w:tcW w:w="0" w:type="auto"/>
            <w:vAlign w:val="center"/>
            <w:hideMark/>
          </w:tcPr>
          <w:p w14:paraId="05FF4E65" w14:textId="77777777" w:rsidR="00882026" w:rsidRPr="00882026" w:rsidRDefault="00882026" w:rsidP="00882026">
            <w:pPr>
              <w:rPr>
                <w:sz w:val="16"/>
                <w:szCs w:val="16"/>
              </w:rPr>
            </w:pPr>
            <w:r>
              <w:t>આધ્યાત્મિક રીતે મૃત (નેક્રોસ); અધૂરા કાર્યો; પ્રતિષ્ઠા પર આધારિત</w:t>
            </w:r>
          </w:p>
        </w:tc>
        <w:tc>
          <w:tcPr>
            <w:tcW w:w="0" w:type="auto"/>
            <w:vAlign w:val="center"/>
            <w:hideMark/>
          </w:tcPr>
          <w:p w14:paraId="2E6F3BAE" w14:textId="77777777" w:rsidR="00882026" w:rsidRPr="00882026" w:rsidRDefault="00882026" w:rsidP="00882026">
            <w:pPr>
              <w:rPr>
                <w:sz w:val="16"/>
                <w:szCs w:val="16"/>
              </w:rPr>
            </w:pPr>
            <w:r>
              <w:t>૧૦/૧૦૦</w:t>
            </w:r>
          </w:p>
        </w:tc>
        <w:tc>
          <w:tcPr>
            <w:tcW w:w="0" w:type="auto"/>
            <w:vAlign w:val="center"/>
            <w:hideMark/>
          </w:tcPr>
          <w:p w14:paraId="7C514485" w14:textId="77777777" w:rsidR="00882026" w:rsidRPr="00882026" w:rsidRDefault="00882026" w:rsidP="00882026">
            <w:pPr>
              <w:rPr>
                <w:sz w:val="16"/>
                <w:szCs w:val="16"/>
              </w:rPr>
            </w:pPr>
            <w:r>
              <w:t>૫%</w:t>
            </w:r>
          </w:p>
        </w:tc>
        <w:tc>
          <w:tcPr>
            <w:tcW w:w="0" w:type="auto"/>
            <w:vAlign w:val="center"/>
            <w:hideMark/>
          </w:tcPr>
          <w:p w14:paraId="54BE9900" w14:textId="77777777" w:rsidR="00882026" w:rsidRPr="00882026" w:rsidRDefault="00882026" w:rsidP="00882026">
            <w:pPr>
              <w:rPr>
                <w:sz w:val="16"/>
                <w:szCs w:val="16"/>
              </w:rPr>
            </w:pPr>
            <w:r>
              <w:t>વર્તમાન જીવન વિના ભૂતકાળનો મહિમા ન્યાય તરફ દોરી જાય છે</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ફિલાડેલ્ફિયા</w:t>
            </w:r>
          </w:p>
        </w:tc>
        <w:tc>
          <w:tcPr>
            <w:tcW w:w="0" w:type="auto"/>
            <w:vAlign w:val="center"/>
            <w:hideMark/>
          </w:tcPr>
          <w:p w14:paraId="79A18671" w14:textId="77777777" w:rsidR="00882026" w:rsidRPr="00882026" w:rsidRDefault="00882026" w:rsidP="00882026">
            <w:pPr>
              <w:rPr>
                <w:sz w:val="16"/>
                <w:szCs w:val="16"/>
              </w:rPr>
            </w:pPr>
            <w:r>
              <w:t>ઓછી શક્તિ હોવા છતાં ખ્રિસ્તના શબ્દનું પાલન કર્યું</w:t>
            </w:r>
          </w:p>
        </w:tc>
        <w:tc>
          <w:tcPr>
            <w:tcW w:w="0" w:type="auto"/>
            <w:vAlign w:val="center"/>
            <w:hideMark/>
          </w:tcPr>
          <w:p w14:paraId="44AFA86B" w14:textId="77777777" w:rsidR="00882026" w:rsidRPr="00882026" w:rsidRDefault="00882026" w:rsidP="00882026">
            <w:pPr>
              <w:rPr>
                <w:sz w:val="16"/>
                <w:szCs w:val="16"/>
              </w:rPr>
            </w:pPr>
            <w:r>
              <w:t>કોઈ નહીં</w:t>
            </w:r>
          </w:p>
        </w:tc>
        <w:tc>
          <w:tcPr>
            <w:tcW w:w="0" w:type="auto"/>
            <w:vAlign w:val="center"/>
            <w:hideMark/>
          </w:tcPr>
          <w:p w14:paraId="21DCE505" w14:textId="77777777" w:rsidR="00882026" w:rsidRPr="00882026" w:rsidRDefault="00882026" w:rsidP="00882026">
            <w:pPr>
              <w:rPr>
                <w:sz w:val="16"/>
                <w:szCs w:val="16"/>
              </w:rPr>
            </w:pPr>
            <w:r>
              <w:t>૯૦/૧૦૦</w:t>
            </w:r>
          </w:p>
        </w:tc>
        <w:tc>
          <w:tcPr>
            <w:tcW w:w="0" w:type="auto"/>
            <w:vAlign w:val="center"/>
            <w:hideMark/>
          </w:tcPr>
          <w:p w14:paraId="324AA39E" w14:textId="77777777" w:rsidR="00882026" w:rsidRPr="00882026" w:rsidRDefault="00882026" w:rsidP="00882026">
            <w:pPr>
              <w:rPr>
                <w:sz w:val="16"/>
                <w:szCs w:val="16"/>
              </w:rPr>
            </w:pPr>
            <w:r>
              <w:t>૯૦%</w:t>
            </w:r>
          </w:p>
        </w:tc>
        <w:tc>
          <w:tcPr>
            <w:tcW w:w="0" w:type="auto"/>
            <w:vAlign w:val="center"/>
            <w:hideMark/>
          </w:tcPr>
          <w:p w14:paraId="7473C414" w14:textId="77777777" w:rsidR="00882026" w:rsidRPr="00882026" w:rsidRDefault="00882026" w:rsidP="00882026">
            <w:pPr>
              <w:rPr>
                <w:sz w:val="16"/>
                <w:szCs w:val="16"/>
              </w:rPr>
            </w:pPr>
            <w:r>
              <w:t>ભગવાન પર નિર્ભરતા સાથેની વફાદારી દરવાજા ખોલે છે</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લાઓડિસીઆ</w:t>
            </w:r>
          </w:p>
        </w:tc>
        <w:tc>
          <w:tcPr>
            <w:tcW w:w="0" w:type="auto"/>
            <w:vAlign w:val="center"/>
            <w:hideMark/>
          </w:tcPr>
          <w:p w14:paraId="32970A9C" w14:textId="77777777" w:rsidR="00882026" w:rsidRPr="00882026" w:rsidRDefault="00882026" w:rsidP="00882026">
            <w:pPr>
              <w:rPr>
                <w:sz w:val="16"/>
                <w:szCs w:val="16"/>
              </w:rPr>
            </w:pPr>
            <w:r>
              <w:t>કોઈ નહીં</w:t>
            </w:r>
          </w:p>
        </w:tc>
        <w:tc>
          <w:tcPr>
            <w:tcW w:w="0" w:type="auto"/>
            <w:vAlign w:val="center"/>
            <w:hideMark/>
          </w:tcPr>
          <w:p w14:paraId="677EC86E" w14:textId="77777777" w:rsidR="00882026" w:rsidRPr="00882026" w:rsidRDefault="00882026" w:rsidP="00882026">
            <w:pPr>
              <w:rPr>
                <w:sz w:val="16"/>
                <w:szCs w:val="16"/>
              </w:rPr>
            </w:pPr>
            <w:r>
              <w:t>હૂંફાળું (ક્લિયારોસ), આત્મનિર્ભર; બહાર ફેંકાઈ જવાના જોખમો</w:t>
            </w:r>
          </w:p>
        </w:tc>
        <w:tc>
          <w:tcPr>
            <w:tcW w:w="0" w:type="auto"/>
            <w:vAlign w:val="center"/>
            <w:hideMark/>
          </w:tcPr>
          <w:p w14:paraId="05DC01ED" w14:textId="77777777" w:rsidR="00882026" w:rsidRPr="00882026" w:rsidRDefault="00882026" w:rsidP="00882026">
            <w:pPr>
              <w:rPr>
                <w:sz w:val="16"/>
                <w:szCs w:val="16"/>
              </w:rPr>
            </w:pPr>
            <w:r>
              <w:t>૫/૧૦૦</w:t>
            </w:r>
          </w:p>
        </w:tc>
        <w:tc>
          <w:tcPr>
            <w:tcW w:w="0" w:type="auto"/>
            <w:vAlign w:val="center"/>
            <w:hideMark/>
          </w:tcPr>
          <w:p w14:paraId="64428C08" w14:textId="77777777" w:rsidR="00882026" w:rsidRPr="00882026" w:rsidRDefault="00882026" w:rsidP="00882026">
            <w:pPr>
              <w:rPr>
                <w:sz w:val="16"/>
                <w:szCs w:val="16"/>
              </w:rPr>
            </w:pPr>
            <w:r>
              <w:t>૫%</w:t>
            </w:r>
          </w:p>
        </w:tc>
        <w:tc>
          <w:tcPr>
            <w:tcW w:w="0" w:type="auto"/>
            <w:vAlign w:val="center"/>
            <w:hideMark/>
          </w:tcPr>
          <w:p w14:paraId="6802EBD1" w14:textId="77777777" w:rsidR="00882026" w:rsidRPr="00882026" w:rsidRDefault="00882026" w:rsidP="00882026">
            <w:pPr>
              <w:rPr>
                <w:sz w:val="16"/>
                <w:szCs w:val="16"/>
              </w:rPr>
            </w:pPr>
            <w:r>
              <w:t>ખ્રિસ્તને આત્મસંતોષ અને આત્મનિર્ભરતા ઉબકા આપે છે.</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એકંદરે</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~૪૦/૧૦૦ (સરેરાશ)</w:t>
            </w:r>
          </w:p>
        </w:tc>
        <w:tc>
          <w:tcPr>
            <w:tcW w:w="0" w:type="auto"/>
            <w:vAlign w:val="center"/>
            <w:hideMark/>
          </w:tcPr>
          <w:p w14:paraId="06C4B93C" w14:textId="77777777" w:rsidR="00882026" w:rsidRPr="00882026" w:rsidRDefault="00882026" w:rsidP="00882026">
            <w:pPr>
              <w:rPr>
                <w:sz w:val="16"/>
                <w:szCs w:val="16"/>
              </w:rPr>
            </w:pPr>
            <w:r>
              <w:t>~૪૦%</w:t>
            </w:r>
          </w:p>
        </w:tc>
        <w:tc>
          <w:tcPr>
            <w:tcW w:w="0" w:type="auto"/>
            <w:vAlign w:val="center"/>
            <w:hideMark/>
          </w:tcPr>
          <w:p w14:paraId="4402E7EC" w14:textId="77777777" w:rsidR="00882026" w:rsidRPr="00882026" w:rsidRDefault="00882026" w:rsidP="00882026">
            <w:pPr>
              <w:rPr>
                <w:sz w:val="16"/>
                <w:szCs w:val="16"/>
              </w:rPr>
            </w:pPr>
            <w:r>
              <w:t>મિશ્ર રેકોર્ડ પસ્તાવો (મેટોનોએસન) અને તકેદારીને આગ્રહ કરે છે</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