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Les sept phases des voyages bibliques – Un plan directeur</w:t>
      </w:r>
    </w:p>
    <w:p w14:paraId="733A424D" w14:textId="77777777" w:rsidR="00774784" w:rsidRPr="00774784" w:rsidRDefault="00774784" w:rsidP="00AA4055">
      <w:pPr>
        <w:pStyle w:val="Heading1"/>
      </w:pPr>
      <w:r>
        <w:t>Introduction</w:t>
      </w:r>
    </w:p>
    <w:p w14:paraId="1D0E847B" w14:textId="77777777" w:rsidR="00774784" w:rsidRPr="00774784" w:rsidRDefault="00774784" w:rsidP="00774784">
      <w:r>
        <w:t>Le document qui suit s&amp;#39;inspire des passages d&amp;#39;Hébreux 3.7-4.11 et de 1 Corinthiens 10.1-6, qui évoquent différents cheminements menant au repos du sabbat. Dans l&amp;#39;épître aux Hébreux, on trouve des références au repos de Dieu après la création, au voyage des Israélites vers la Terre promise, au cheminement de Jésus et à l&amp;#39;aspiration du croyant à entrer dans le repos de Dieu. Ce document organise ces cheminements en sept phases, mettant en lumière leurs parallèles et leurs liens.</w:t>
      </w:r>
    </w:p>
    <w:p w14:paraId="50FD1A81" w14:textId="53A45D78" w:rsidR="00774784" w:rsidRPr="00774784" w:rsidRDefault="00774784" w:rsidP="00774784">
      <w:pPr>
        <w:numPr>
          <w:ilvl w:val="0"/>
          <w:numId w:val="2"/>
        </w:numPr>
      </w:pPr>
      <w:r>
        <w:t>Le récit de la création décrit les sept jours de la création, culminant dans le repos de Dieu. Hébreux 4:4</w:t>
      </w:r>
    </w:p>
    <w:p w14:paraId="18EEAD11" w14:textId="18358DFC" w:rsidR="00774784" w:rsidRPr="00774784" w:rsidRDefault="00774784" w:rsidP="00774784">
      <w:pPr>
        <w:numPr>
          <w:ilvl w:val="0"/>
          <w:numId w:val="2"/>
        </w:numPr>
      </w:pPr>
      <w:r>
        <w:t>Le voyage des Hébreux retrace le parcours des Israélites, de l&amp;#39;esclavage en Égypte à la Terre promise. Hébreux 4:8</w:t>
      </w:r>
    </w:p>
    <w:p w14:paraId="177235BA" w14:textId="1F6CC585" w:rsidR="00774784" w:rsidRPr="00774784" w:rsidRDefault="00774784" w:rsidP="00774784">
      <w:pPr>
        <w:numPr>
          <w:ilvl w:val="0"/>
          <w:numId w:val="2"/>
        </w:numPr>
      </w:pPr>
      <w:r>
        <w:t>Le parcours du Messie retrace la vie de Jésus de sa naissance à son ascension. Hébreux 4:10 (NASB)</w:t>
      </w:r>
    </w:p>
    <w:p w14:paraId="1383DE2A" w14:textId="49717C29" w:rsidR="00774784" w:rsidRPr="00774784" w:rsidRDefault="00774784" w:rsidP="00774784">
      <w:pPr>
        <w:numPr>
          <w:ilvl w:val="0"/>
          <w:numId w:val="2"/>
        </w:numPr>
      </w:pPr>
      <w:r>
        <w:t>Le parcours du disciple/saint représente le cheminement du croyant, de l&amp;#39;incrédulité à l&amp;#39;entrée dans le royaume des cieux. Hébreux 4:11</w:t>
      </w:r>
    </w:p>
    <w:p w14:paraId="44EEB092" w14:textId="77777777" w:rsidR="00774784" w:rsidRPr="00774784" w:rsidRDefault="00774784" w:rsidP="00774784">
      <w:r>
        <w:t>Chaque voyage est divisé en sept phases, avec une colonne de pertinence numérique mettant en évidence les nombres symboliques associés à chaque phase, tirés de diverses références bibliques.</w:t>
      </w:r>
    </w:p>
    <w:p w14:paraId="13F8BD8A" w14:textId="77777777" w:rsidR="00774784" w:rsidRPr="00774784" w:rsidRDefault="00774784" w:rsidP="000D5213">
      <w:pPr>
        <w:pStyle w:val="Heading1"/>
      </w:pPr>
      <w:r>
        <w:t>Aperçu des phases</w:t>
      </w:r>
    </w:p>
    <w:p w14:paraId="488C0B35" w14:textId="77777777" w:rsidR="00774784" w:rsidRPr="00774784" w:rsidRDefault="00774784" w:rsidP="00774784">
      <w:r>
        <w:t>Vous trouverez ci-dessous un bref aperçu de ce que représente chaque phase au cours des quatre parcours :</w:t>
      </w:r>
    </w:p>
    <w:p w14:paraId="3F96D34F" w14:textId="0E26C910" w:rsidR="00774784" w:rsidRPr="00774784" w:rsidRDefault="00774784" w:rsidP="00774784">
      <w:pPr>
        <w:numPr>
          <w:ilvl w:val="0"/>
          <w:numId w:val="3"/>
        </w:numPr>
      </w:pPr>
      <w:r>
        <w:t>Phase 0 : L’état initial avant le début du voyage, caractérisé par le péché, le chaos, l’esclavage ou l’incrédulité.</w:t>
      </w:r>
    </w:p>
    <w:p w14:paraId="18355C7C" w14:textId="7B9F16FF" w:rsidR="00774784" w:rsidRPr="00774784" w:rsidRDefault="00774784" w:rsidP="00774784">
      <w:pPr>
        <w:numPr>
          <w:ilvl w:val="0"/>
          <w:numId w:val="3"/>
        </w:numPr>
      </w:pPr>
      <w:r>
        <w:t>Phase 1 : Le début du voyage avec la lumière, la croyance, la foi ou l&amp;#39;émergence.</w:t>
      </w:r>
    </w:p>
    <w:p w14:paraId="5229D245" w14:textId="6ED9AA95" w:rsidR="00774784" w:rsidRPr="00774784" w:rsidRDefault="00774784" w:rsidP="00774784">
      <w:pPr>
        <w:numPr>
          <w:ilvl w:val="0"/>
          <w:numId w:val="3"/>
        </w:numPr>
      </w:pPr>
      <w:r>
        <w:t>Phase 2 : Séparation ou passage de l&amp;#39;ancien état à un nouvel état, repentir.</w:t>
      </w:r>
    </w:p>
    <w:p w14:paraId="29747703" w14:textId="254F02EF" w:rsidR="00774784" w:rsidRPr="00774784" w:rsidRDefault="00774784" w:rsidP="00774784">
      <w:pPr>
        <w:numPr>
          <w:ilvl w:val="0"/>
          <w:numId w:val="3"/>
        </w:numPr>
      </w:pPr>
      <w:r>
        <w:t>Phase 3 : Naissance ou passage, souvent par l’eau. Enterrement et nouvelle vie.</w:t>
      </w:r>
    </w:p>
    <w:p w14:paraId="74066EAD" w14:textId="77777777" w:rsidR="00774784" w:rsidRPr="00774784" w:rsidRDefault="00774784" w:rsidP="00774784">
      <w:pPr>
        <w:numPr>
          <w:ilvl w:val="0"/>
          <w:numId w:val="3"/>
        </w:numPr>
      </w:pPr>
      <w:r>
        <w:t>Phase 4 : Orientation ou réception de la loi ou de l&amp;#39;Esprit.</w:t>
      </w:r>
    </w:p>
    <w:p w14:paraId="35D0D2B7" w14:textId="312D2AAD" w:rsidR="00774784" w:rsidRPr="00774784" w:rsidRDefault="00774784" w:rsidP="00774784">
      <w:pPr>
        <w:numPr>
          <w:ilvl w:val="0"/>
          <w:numId w:val="3"/>
        </w:numPr>
      </w:pPr>
      <w:r>
        <w:t>Phase 5 : Une période d’épreuves ou de tests. Également, de faveur/grâce.</w:t>
      </w:r>
    </w:p>
    <w:p w14:paraId="273097AA" w14:textId="67B6FA58" w:rsidR="00774784" w:rsidRPr="00774784" w:rsidRDefault="00774784" w:rsidP="00774784">
      <w:pPr>
        <w:numPr>
          <w:ilvl w:val="0"/>
          <w:numId w:val="3"/>
        </w:numPr>
      </w:pPr>
      <w:r>
        <w:t>Phase 6 : Une nouvelle création ou un passage, souvent accompagné de jugement. Une nouvelle sépulture et une nouvelle résurrection.</w:t>
      </w:r>
    </w:p>
    <w:p w14:paraId="0E371ECA" w14:textId="0CB77456" w:rsidR="00774784" w:rsidRPr="00774784" w:rsidRDefault="00774784" w:rsidP="00774784">
      <w:pPr>
        <w:numPr>
          <w:ilvl w:val="0"/>
          <w:numId w:val="3"/>
        </w:numPr>
      </w:pPr>
      <w:r>
        <w:t>Phase 7 : Le repos ou l&amp;#39;accomplissement, la sainteté, le but du voyage.</w:t>
      </w:r>
    </w:p>
    <w:p w14:paraId="73A4F08A" w14:textId="77777777" w:rsidR="00774784" w:rsidRPr="00774784" w:rsidRDefault="00774784" w:rsidP="00774784">
      <w:r>
        <w:t>Le tableau ci-dessous détaille chaque phase des quatre voyages, avec les références bibliques pertinentes tirées de la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Tableau : Les sept phases des voyages bibliques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Phase</w:t>
            </w:r>
          </w:p>
        </w:tc>
        <w:tc>
          <w:tcPr>
            <w:tcW w:w="0" w:type="auto"/>
            <w:vAlign w:val="center"/>
            <w:hideMark/>
          </w:tcPr>
          <w:p w14:paraId="3FBB3A95" w14:textId="77777777" w:rsidR="004509A2" w:rsidRPr="008C0C87" w:rsidRDefault="004509A2" w:rsidP="001B72EA">
            <w:pPr>
              <w:rPr>
                <w:b/>
                <w:bCs/>
                <w:sz w:val="18"/>
                <w:szCs w:val="18"/>
              </w:rPr>
            </w:pPr>
            <w:r>
              <w:t>Voyage de création</w:t>
            </w:r>
          </w:p>
        </w:tc>
        <w:tc>
          <w:tcPr>
            <w:tcW w:w="0" w:type="auto"/>
            <w:vAlign w:val="center"/>
            <w:hideMark/>
          </w:tcPr>
          <w:p w14:paraId="0CC32E23" w14:textId="77777777" w:rsidR="004509A2" w:rsidRPr="008C0C87" w:rsidRDefault="004509A2" w:rsidP="001B72EA">
            <w:pPr>
              <w:rPr>
                <w:b/>
                <w:bCs/>
                <w:sz w:val="18"/>
                <w:szCs w:val="18"/>
              </w:rPr>
            </w:pPr>
            <w:r>
              <w:t>Voyage hébraïque</w:t>
            </w:r>
          </w:p>
        </w:tc>
        <w:tc>
          <w:tcPr>
            <w:tcW w:w="0" w:type="auto"/>
            <w:vAlign w:val="center"/>
            <w:hideMark/>
          </w:tcPr>
          <w:p w14:paraId="36CDBD8C" w14:textId="77777777" w:rsidR="004509A2" w:rsidRPr="008C0C87" w:rsidRDefault="004509A2" w:rsidP="001B72EA">
            <w:pPr>
              <w:rPr>
                <w:b/>
                <w:bCs/>
                <w:sz w:val="18"/>
                <w:szCs w:val="18"/>
              </w:rPr>
            </w:pPr>
            <w:r>
              <w:t>Voyage du Messie</w:t>
            </w:r>
          </w:p>
        </w:tc>
        <w:tc>
          <w:tcPr>
            <w:tcW w:w="0" w:type="auto"/>
            <w:vAlign w:val="center"/>
            <w:hideMark/>
          </w:tcPr>
          <w:p w14:paraId="0DED6C9E" w14:textId="5057B176" w:rsidR="004509A2" w:rsidRPr="008C0C87" w:rsidRDefault="004509A2" w:rsidP="001B72EA">
            <w:pPr>
              <w:rPr>
                <w:b/>
                <w:bCs/>
                <w:sz w:val="18"/>
                <w:szCs w:val="18"/>
              </w:rPr>
            </w:pPr>
            <w:r>
              <w:t>Parcours du disciple/saint</w:t>
            </w:r>
          </w:p>
        </w:tc>
        <w:tc>
          <w:tcPr>
            <w:tcW w:w="0" w:type="auto"/>
          </w:tcPr>
          <w:p w14:paraId="7BB49B49" w14:textId="3052D511" w:rsidR="004509A2" w:rsidRPr="008C0C87" w:rsidRDefault="009B4E9E" w:rsidP="001B72EA">
            <w:pPr>
              <w:rPr>
                <w:b/>
                <w:bCs/>
                <w:sz w:val="18"/>
                <w:szCs w:val="18"/>
              </w:rPr>
            </w:pPr>
            <w:r>
              <w:t>Pertinence numérique</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Phase 0 État initial, chaos, servitude, absence, incrédulité</w:t>
            </w:r>
          </w:p>
        </w:tc>
        <w:tc>
          <w:tcPr>
            <w:tcW w:w="0" w:type="auto"/>
            <w:vAlign w:val="center"/>
            <w:hideMark/>
          </w:tcPr>
          <w:p w14:paraId="349619DE" w14:textId="77777777" w:rsidR="004509A2" w:rsidRPr="008C0C87" w:rsidRDefault="004509A2" w:rsidP="001B72EA">
            <w:pPr>
              <w:rPr>
                <w:sz w:val="18"/>
                <w:szCs w:val="18"/>
              </w:rPr>
            </w:pPr>
            <w:r>
              <w:t>Informe et sombre Gen 1:2</w:t>
            </w:r>
          </w:p>
        </w:tc>
        <w:tc>
          <w:tcPr>
            <w:tcW w:w="0" w:type="auto"/>
            <w:vAlign w:val="center"/>
            <w:hideMark/>
          </w:tcPr>
          <w:p w14:paraId="7D6B22B3" w14:textId="39B579BD" w:rsidR="004509A2" w:rsidRPr="008C0C87" w:rsidRDefault="004509A2" w:rsidP="001B72EA">
            <w:pPr>
              <w:rPr>
                <w:sz w:val="18"/>
                <w:szCs w:val="18"/>
              </w:rPr>
            </w:pPr>
            <w:r>
              <w:t>Les esclaves en Égypte Exode 1:8-14</w:t>
            </w:r>
          </w:p>
        </w:tc>
        <w:tc>
          <w:tcPr>
            <w:tcW w:w="0" w:type="auto"/>
            <w:vAlign w:val="center"/>
            <w:hideMark/>
          </w:tcPr>
          <w:p w14:paraId="121F310E" w14:textId="77777777" w:rsidR="004509A2" w:rsidRPr="008C0C87" w:rsidRDefault="004509A2" w:rsidP="001B72EA">
            <w:pPr>
              <w:rPr>
                <w:sz w:val="18"/>
                <w:szCs w:val="18"/>
              </w:rPr>
            </w:pPr>
            <w:r>
              <w:t>Aucune apparition Jean 1:1-2</w:t>
            </w:r>
          </w:p>
        </w:tc>
        <w:tc>
          <w:tcPr>
            <w:tcW w:w="0" w:type="auto"/>
            <w:vAlign w:val="center"/>
            <w:hideMark/>
          </w:tcPr>
          <w:p w14:paraId="51A99BA9" w14:textId="77777777" w:rsidR="004509A2" w:rsidRPr="008C0C87" w:rsidRDefault="004509A2" w:rsidP="001B72EA">
            <w:pPr>
              <w:rPr>
                <w:sz w:val="18"/>
                <w:szCs w:val="18"/>
              </w:rPr>
            </w:pPr>
            <w:r>
              <w:t>L&amp;#39;incrédulité (Éphésiens 2:1-3 ; 2 Corinthiens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Phase 1 Lumière, croyance, émergence, foi</w:t>
            </w:r>
          </w:p>
        </w:tc>
        <w:tc>
          <w:tcPr>
            <w:tcW w:w="0" w:type="auto"/>
            <w:vAlign w:val="center"/>
            <w:hideMark/>
          </w:tcPr>
          <w:p w14:paraId="1C7E812B" w14:textId="77777777" w:rsidR="004509A2" w:rsidRPr="008C0C87" w:rsidRDefault="004509A2" w:rsidP="001B72EA">
            <w:pPr>
              <w:rPr>
                <w:sz w:val="18"/>
                <w:szCs w:val="18"/>
              </w:rPr>
            </w:pPr>
            <w:r>
              <w:t>Il créa la lumière et sépara la lumière des ténèbres (Genèse 1:3-5 ; Jean 1:4-5 ; Actes 26:18).</w:t>
            </w:r>
          </w:p>
        </w:tc>
        <w:tc>
          <w:tcPr>
            <w:tcW w:w="0" w:type="auto"/>
            <w:vAlign w:val="center"/>
            <w:hideMark/>
          </w:tcPr>
          <w:p w14:paraId="3C2E0B77" w14:textId="4276DC0A" w:rsidR="004509A2" w:rsidRPr="008C0C87" w:rsidRDefault="004509A2" w:rsidP="001B72EA">
            <w:pPr>
              <w:rPr>
                <w:sz w:val="18"/>
                <w:szCs w:val="18"/>
              </w:rPr>
            </w:pPr>
            <w:r>
              <w:t>Des miracles crus sont sortis d&amp;#39;Égypte (Exode 4:31 ; Exode 10:21-23 ; Exode 12:31-33).</w:t>
            </w:r>
          </w:p>
        </w:tc>
        <w:tc>
          <w:tcPr>
            <w:tcW w:w="0" w:type="auto"/>
            <w:vAlign w:val="center"/>
            <w:hideMark/>
          </w:tcPr>
          <w:p w14:paraId="4D7A9A96" w14:textId="77777777" w:rsidR="004509A2" w:rsidRPr="008C0C87" w:rsidRDefault="004509A2" w:rsidP="001B72EA">
            <w:pPr>
              <w:rPr>
                <w:sz w:val="18"/>
                <w:szCs w:val="18"/>
              </w:rPr>
            </w:pPr>
            <w:r>
              <w:t>Né et sorti d&amp;#39;Égypte (Jean 8:12 ; Matthieu 2:2 ; Jean 12:46 ; Isaïe 9:2 ; Matthieu 4:16 ; Jean 1:4-5)</w:t>
            </w:r>
          </w:p>
        </w:tc>
        <w:tc>
          <w:tcPr>
            <w:tcW w:w="0" w:type="auto"/>
            <w:vAlign w:val="center"/>
            <w:hideMark/>
          </w:tcPr>
          <w:p w14:paraId="73895BD5" w14:textId="77777777" w:rsidR="004509A2" w:rsidRPr="008C0C87" w:rsidRDefault="004509A2" w:rsidP="001B72EA">
            <w:pPr>
              <w:rPr>
                <w:sz w:val="18"/>
                <w:szCs w:val="18"/>
              </w:rPr>
            </w:pPr>
            <w:r>
              <w:t>La foi 2 Corinthiens 4:6 ; Éphésiens 5:8 ; Actes 26:18</w:t>
            </w:r>
          </w:p>
        </w:tc>
        <w:tc>
          <w:tcPr>
            <w:tcW w:w="0" w:type="auto"/>
          </w:tcPr>
          <w:p w14:paraId="3C4A1867" w14:textId="555606B8" w:rsidR="004509A2" w:rsidRPr="008C0C87" w:rsidRDefault="00941E91" w:rsidP="001B72EA">
            <w:pPr>
              <w:rPr>
                <w:sz w:val="18"/>
                <w:szCs w:val="18"/>
              </w:rPr>
            </w:pPr>
            <w:r>
              <w:t>Deut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Phase 2 Séparation, conversion, absence de péché, repentance</w:t>
            </w:r>
          </w:p>
        </w:tc>
        <w:tc>
          <w:tcPr>
            <w:tcW w:w="0" w:type="auto"/>
            <w:vAlign w:val="center"/>
            <w:hideMark/>
          </w:tcPr>
          <w:p w14:paraId="7D6DCD65" w14:textId="77777777" w:rsidR="004509A2" w:rsidRPr="008C0C87" w:rsidRDefault="004509A2" w:rsidP="001B72EA">
            <w:pPr>
              <w:rPr>
                <w:sz w:val="18"/>
                <w:szCs w:val="18"/>
              </w:rPr>
            </w:pPr>
            <w:r>
              <w:t>Séparer les eaux et changer l&amp;#39;étendue en ciel Genèse 1:6-8</w:t>
            </w:r>
          </w:p>
        </w:tc>
        <w:tc>
          <w:tcPr>
            <w:tcW w:w="0" w:type="auto"/>
            <w:vAlign w:val="center"/>
            <w:hideMark/>
          </w:tcPr>
          <w:p w14:paraId="786DA9C1" w14:textId="77777777" w:rsidR="004509A2" w:rsidRPr="008C0C87" w:rsidRDefault="004509A2" w:rsidP="001B72EA">
            <w:pPr>
              <w:rPr>
                <w:sz w:val="18"/>
                <w:szCs w:val="18"/>
              </w:rPr>
            </w:pPr>
            <w:r>
              <w:t>Se détourner de l&amp;#39;Égypte pour se tourner vers Dieu. Fendre les eaux (Exode 14:21-22 ; Exode 14:28 ; Galates 4:7-8 ; Romains 6:15-18)</w:t>
            </w:r>
          </w:p>
        </w:tc>
        <w:tc>
          <w:tcPr>
            <w:tcW w:w="0" w:type="auto"/>
            <w:vAlign w:val="center"/>
            <w:hideMark/>
          </w:tcPr>
          <w:p w14:paraId="221639F1" w14:textId="69EFAC67" w:rsidR="004509A2" w:rsidRPr="008C0C87" w:rsidRDefault="004509A2" w:rsidP="001B72EA">
            <w:pPr>
              <w:rPr>
                <w:sz w:val="18"/>
                <w:szCs w:val="18"/>
              </w:rPr>
            </w:pPr>
            <w:r>
              <w:t>La vie sans péché (Matthieu 2 ; Matthieu 4:17 ; Hébreux 4:15)</w:t>
            </w:r>
          </w:p>
        </w:tc>
        <w:tc>
          <w:tcPr>
            <w:tcW w:w="0" w:type="auto"/>
            <w:vAlign w:val="center"/>
            <w:hideMark/>
          </w:tcPr>
          <w:p w14:paraId="49B98A86" w14:textId="77777777" w:rsidR="004509A2" w:rsidRPr="008C0C87" w:rsidRDefault="004509A2" w:rsidP="001B72EA">
            <w:pPr>
              <w:rPr>
                <w:sz w:val="18"/>
                <w:szCs w:val="18"/>
              </w:rPr>
            </w:pPr>
            <w:r>
              <w:t>La repentance (Actes 3:19 ; Psaume 51:7 ; Actes 2:38 ; Actes 26:20 ; Galates 4:7-8 ; Romains 6:15-18)</w:t>
            </w:r>
          </w:p>
        </w:tc>
        <w:tc>
          <w:tcPr>
            <w:tcW w:w="0" w:type="auto"/>
          </w:tcPr>
          <w:p w14:paraId="75358D2F" w14:textId="024461D6" w:rsidR="004509A2" w:rsidRPr="008C0C87" w:rsidRDefault="002A621E" w:rsidP="003619F4">
            <w:pPr>
              <w:rPr>
                <w:sz w:val="18"/>
                <w:szCs w:val="18"/>
              </w:rPr>
            </w:pPr>
            <w:r>
              <w:t>Lévitique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Phase 3 Naissance, passage, baptême, mort à soi-même</w:t>
            </w:r>
          </w:p>
        </w:tc>
        <w:tc>
          <w:tcPr>
            <w:tcW w:w="0" w:type="auto"/>
            <w:vAlign w:val="center"/>
            <w:hideMark/>
          </w:tcPr>
          <w:p w14:paraId="492A1DFA" w14:textId="77777777" w:rsidR="004509A2" w:rsidRPr="008C0C87" w:rsidRDefault="004509A2" w:rsidP="001B72EA">
            <w:pPr>
              <w:rPr>
                <w:sz w:val="18"/>
                <w:szCs w:val="18"/>
              </w:rPr>
            </w:pPr>
            <w:r>
              <w:t>La végétation fait germer la terre Genèse 1:9-13</w:t>
            </w:r>
          </w:p>
        </w:tc>
        <w:tc>
          <w:tcPr>
            <w:tcW w:w="0" w:type="auto"/>
            <w:vAlign w:val="center"/>
            <w:hideMark/>
          </w:tcPr>
          <w:p w14:paraId="6FCCE56C" w14:textId="77777777" w:rsidR="004509A2" w:rsidRPr="008C0C87" w:rsidRDefault="004509A2" w:rsidP="001B72EA">
            <w:pPr>
              <w:rPr>
                <w:sz w:val="18"/>
                <w:szCs w:val="18"/>
              </w:rPr>
            </w:pPr>
            <w:r>
              <w:t>Traversée de la mer Rouge Exode 14:29 ; 1 Corinthiens 10:1-2</w:t>
            </w:r>
          </w:p>
        </w:tc>
        <w:tc>
          <w:tcPr>
            <w:tcW w:w="0" w:type="auto"/>
            <w:vAlign w:val="center"/>
            <w:hideMark/>
          </w:tcPr>
          <w:p w14:paraId="228A45C4" w14:textId="77777777" w:rsidR="004509A2" w:rsidRPr="008C0C87" w:rsidRDefault="004509A2" w:rsidP="001B72EA">
            <w:pPr>
              <w:rPr>
                <w:sz w:val="18"/>
                <w:szCs w:val="18"/>
              </w:rPr>
            </w:pPr>
            <w:r>
              <w:t>Le baptême de Jean Marc 1:9-11</w:t>
            </w:r>
          </w:p>
        </w:tc>
        <w:tc>
          <w:tcPr>
            <w:tcW w:w="0" w:type="auto"/>
            <w:vAlign w:val="center"/>
            <w:hideMark/>
          </w:tcPr>
          <w:p w14:paraId="2DA3287A" w14:textId="77777777" w:rsidR="004509A2" w:rsidRPr="008C0C87" w:rsidRDefault="004509A2" w:rsidP="001B72EA">
            <w:pPr>
              <w:rPr>
                <w:sz w:val="18"/>
                <w:szCs w:val="18"/>
              </w:rPr>
            </w:pPr>
            <w:r>
              <w:t>Première mort/baptême Romains 6:4 ; Jean 15:5 ; Colossiens 2:12 ; 1 Corinthiens 10:1-2</w:t>
            </w:r>
          </w:p>
        </w:tc>
        <w:tc>
          <w:tcPr>
            <w:tcW w:w="0" w:type="auto"/>
          </w:tcPr>
          <w:p w14:paraId="144B17EC" w14:textId="68F08BF5" w:rsidR="004509A2" w:rsidRPr="008C0C87" w:rsidRDefault="003A053C" w:rsidP="001B72EA">
            <w:pPr>
              <w:rPr>
                <w:sz w:val="18"/>
                <w:szCs w:val="18"/>
              </w:rPr>
            </w:pPr>
            <w:r>
              <w:t>Osée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Phase 4 : Guidance, loi, Esprit, lumière</w:t>
            </w:r>
          </w:p>
        </w:tc>
        <w:tc>
          <w:tcPr>
            <w:tcW w:w="0" w:type="auto"/>
            <w:vAlign w:val="center"/>
            <w:hideMark/>
          </w:tcPr>
          <w:p w14:paraId="11BAEAFB" w14:textId="77777777" w:rsidR="004509A2" w:rsidRPr="008C0C87" w:rsidRDefault="004509A2" w:rsidP="001B72EA">
            <w:pPr>
              <w:rPr>
                <w:sz w:val="18"/>
                <w:szCs w:val="18"/>
              </w:rPr>
            </w:pPr>
            <w:r>
              <w:t>Ils créèrent des luminaires dans les cieux, des luminaires pour gouverner la lumière et les ténèbres. Genèse 1:14-19</w:t>
            </w:r>
          </w:p>
        </w:tc>
        <w:tc>
          <w:tcPr>
            <w:tcW w:w="0" w:type="auto"/>
            <w:vAlign w:val="center"/>
            <w:hideMark/>
          </w:tcPr>
          <w:p w14:paraId="4AD5495E" w14:textId="77777777" w:rsidR="004509A2" w:rsidRPr="008C0C87" w:rsidRDefault="004509A2" w:rsidP="001B72EA">
            <w:pPr>
              <w:rPr>
                <w:sz w:val="18"/>
                <w:szCs w:val="18"/>
              </w:rPr>
            </w:pPr>
            <w:r>
              <w:t>Don de la Loi : Colonne de Feu et de Nuée (Exode 20 ; Exode 13:21 ; 1 Corinthiens 10:3-4)</w:t>
            </w:r>
          </w:p>
        </w:tc>
        <w:tc>
          <w:tcPr>
            <w:tcW w:w="0" w:type="auto"/>
            <w:vAlign w:val="center"/>
            <w:hideMark/>
          </w:tcPr>
          <w:p w14:paraId="736C7F1A" w14:textId="77777777" w:rsidR="004509A2" w:rsidRPr="008C0C87" w:rsidRDefault="004509A2" w:rsidP="001B72EA">
            <w:pPr>
              <w:rPr>
                <w:sz w:val="18"/>
                <w:szCs w:val="18"/>
              </w:rPr>
            </w:pPr>
            <w:r>
              <w:t>Reçoit le Saint-Esprit (Matthieu 3:16 ; Luc 3:22 ; Jean 16:13)</w:t>
            </w:r>
          </w:p>
        </w:tc>
        <w:tc>
          <w:tcPr>
            <w:tcW w:w="0" w:type="auto"/>
            <w:vAlign w:val="center"/>
            <w:hideMark/>
          </w:tcPr>
          <w:p w14:paraId="2454EE20" w14:textId="77777777" w:rsidR="004509A2" w:rsidRPr="008C0C87" w:rsidRDefault="004509A2" w:rsidP="001B72EA">
            <w:pPr>
              <w:rPr>
                <w:sz w:val="18"/>
                <w:szCs w:val="18"/>
              </w:rPr>
            </w:pPr>
            <w:r>
              <w:t>Saint-Esprit 2 Corinthiens 1:21-22 ; Actes 2:3, 2:17 ; 1 Corinthiens 6:19 ; Romains 8:14 ; Jean 14:26 ; Joël 2:28 ; Psaume 119:105 ; 2 Corinthiens 3:3 ; 1 Corinthiens 10:3-4</w:t>
            </w:r>
          </w:p>
        </w:tc>
        <w:tc>
          <w:tcPr>
            <w:tcW w:w="0" w:type="auto"/>
          </w:tcPr>
          <w:p w14:paraId="45BD574F" w14:textId="0F78BADA" w:rsidR="004509A2" w:rsidRPr="008C0C87" w:rsidRDefault="00392CDB" w:rsidP="001B72EA">
            <w:pPr>
              <w:rPr>
                <w:sz w:val="18"/>
                <w:szCs w:val="18"/>
              </w:rPr>
            </w:pPr>
            <w:r>
              <w:t>Ézéchiel 1:5-14 ; Ézéchiel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Phase 5 : Essais en milieu sauvage</w:t>
            </w:r>
          </w:p>
        </w:tc>
        <w:tc>
          <w:tcPr>
            <w:tcW w:w="0" w:type="auto"/>
            <w:vAlign w:val="center"/>
            <w:hideMark/>
          </w:tcPr>
          <w:p w14:paraId="422998F4" w14:textId="77777777" w:rsidR="004509A2" w:rsidRPr="008C0C87" w:rsidRDefault="004509A2" w:rsidP="001B72EA">
            <w:pPr>
              <w:rPr>
                <w:sz w:val="18"/>
                <w:szCs w:val="18"/>
              </w:rPr>
            </w:pPr>
            <w:r>
              <w:t>Création des créatures marines/monstres et des oiseaux Genèse 1:20-23</w:t>
            </w:r>
          </w:p>
        </w:tc>
        <w:tc>
          <w:tcPr>
            <w:tcW w:w="0" w:type="auto"/>
            <w:vAlign w:val="center"/>
            <w:hideMark/>
          </w:tcPr>
          <w:p w14:paraId="50DDA7CD" w14:textId="77777777" w:rsidR="004509A2" w:rsidRPr="008C0C87" w:rsidRDefault="004509A2" w:rsidP="001B72EA">
            <w:pPr>
              <w:rPr>
                <w:sz w:val="18"/>
                <w:szCs w:val="18"/>
              </w:rPr>
            </w:pPr>
            <w:r>
              <w:t>Épreuve de 40 ans dans le désert : Moïse fut mis à l’épreuve pendant 40 jours (Exode 16-20 ; Deutéronome 8:2 ; Exode 32 ; 1 Corinthiens 10:3-15 ; Psaume 95:8-11).</w:t>
            </w:r>
          </w:p>
        </w:tc>
        <w:tc>
          <w:tcPr>
            <w:tcW w:w="0" w:type="auto"/>
            <w:vAlign w:val="center"/>
            <w:hideMark/>
          </w:tcPr>
          <w:p w14:paraId="627B312C" w14:textId="77777777" w:rsidR="004509A2" w:rsidRPr="008C0C87" w:rsidRDefault="004509A2" w:rsidP="001B72EA">
            <w:pPr>
              <w:rPr>
                <w:sz w:val="18"/>
                <w:szCs w:val="18"/>
              </w:rPr>
            </w:pPr>
            <w:r>
              <w:t>L&amp;#39;errance dans le désert / Les tentations et les persécutions (Luc 4,1-13 ; Matthieu 24,9 ; Matthieu 4,1-11 ; Jean 16,33)</w:t>
            </w:r>
          </w:p>
        </w:tc>
        <w:tc>
          <w:tcPr>
            <w:tcW w:w="0" w:type="auto"/>
            <w:vAlign w:val="center"/>
            <w:hideMark/>
          </w:tcPr>
          <w:p w14:paraId="2B1A4CB0" w14:textId="0B669850" w:rsidR="004509A2" w:rsidRPr="008C0C87" w:rsidRDefault="004509A2" w:rsidP="001B72EA">
            <w:pPr>
              <w:rPr>
                <w:sz w:val="18"/>
                <w:szCs w:val="18"/>
              </w:rPr>
            </w:pPr>
            <w:r>
              <w:t>Soyez prêts, persévérez, ne vous détournez pas de la foi. 2 Corinthiens 13:1-10 ; 1 Pierre 1:6-7 ; Malachie 3:2-3 ; Jacques 1:2-4 ; Ésaïe 40:31 ; 1 Corinthiens 10:3-15 ; Jean 4:13-14 ; 1 Pierre 2:24</w:t>
            </w:r>
          </w:p>
        </w:tc>
        <w:tc>
          <w:tcPr>
            <w:tcW w:w="0" w:type="auto"/>
          </w:tcPr>
          <w:p w14:paraId="62BE7113" w14:textId="08F423FA" w:rsidR="004509A2" w:rsidRPr="008C0C87" w:rsidRDefault="00FD76F0" w:rsidP="001B72EA">
            <w:pPr>
              <w:rPr>
                <w:sz w:val="18"/>
                <w:szCs w:val="18"/>
              </w:rPr>
            </w:pPr>
            <w:r>
              <w:t>Matthieu 25:1-13 ; Matthieu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Phase 6 Nouvelle création, passage dans l&amp;#39;autre monde, résurrection, circoncision, jugement</w:t>
            </w:r>
          </w:p>
        </w:tc>
        <w:tc>
          <w:tcPr>
            <w:tcW w:w="0" w:type="auto"/>
            <w:vAlign w:val="center"/>
            <w:hideMark/>
          </w:tcPr>
          <w:p w14:paraId="3CD4433C" w14:textId="77777777" w:rsidR="004509A2" w:rsidRPr="008C0C87" w:rsidRDefault="004509A2" w:rsidP="001B72EA">
            <w:pPr>
              <w:rPr>
                <w:sz w:val="18"/>
                <w:szCs w:val="18"/>
              </w:rPr>
            </w:pPr>
            <w:r>
              <w:t>La terre engendre l&amp;#39;homme et les créatures terrestres Genèse 1:24-31</w:t>
            </w:r>
          </w:p>
        </w:tc>
        <w:tc>
          <w:tcPr>
            <w:tcW w:w="0" w:type="auto"/>
            <w:vAlign w:val="center"/>
            <w:hideMark/>
          </w:tcPr>
          <w:p w14:paraId="3624213A" w14:textId="468D1D99" w:rsidR="004509A2" w:rsidRPr="008C0C87" w:rsidRDefault="004509A2" w:rsidP="001B72EA">
            <w:pPr>
              <w:rPr>
                <w:sz w:val="18"/>
                <w:szCs w:val="18"/>
              </w:rPr>
            </w:pPr>
            <w:r>
              <w:t>Passage du Jourdain avec l&amp;#39;Arche d&amp;#39;Alliance. Circoncision avant l&amp;#39;entrée (Josué 6-12 ; Josué 7:1-26 ; Josué 3:14-17 ; Josué 5:2-9).</w:t>
            </w:r>
          </w:p>
        </w:tc>
        <w:tc>
          <w:tcPr>
            <w:tcW w:w="0" w:type="auto"/>
            <w:vAlign w:val="center"/>
            <w:hideMark/>
          </w:tcPr>
          <w:p w14:paraId="231B6C0A" w14:textId="77777777" w:rsidR="004509A2" w:rsidRPr="008C0C87" w:rsidRDefault="004509A2" w:rsidP="001B72EA">
            <w:pPr>
              <w:rPr>
                <w:sz w:val="18"/>
                <w:szCs w:val="18"/>
              </w:rPr>
            </w:pPr>
            <w:r>
              <w:t>Mort/Résurrection Romains 3:25 ; Colossiens 1:15-20 ; Jean 12:31 ; Matthieu 28:18 ; Matthieu 25:31-46</w:t>
            </w:r>
          </w:p>
        </w:tc>
        <w:tc>
          <w:tcPr>
            <w:tcW w:w="0" w:type="auto"/>
            <w:vAlign w:val="center"/>
            <w:hideMark/>
          </w:tcPr>
          <w:p w14:paraId="6E0C776C" w14:textId="77777777" w:rsidR="004509A2" w:rsidRPr="008C0C87" w:rsidRDefault="004509A2" w:rsidP="001B72EA">
            <w:pPr>
              <w:rPr>
                <w:sz w:val="18"/>
                <w:szCs w:val="18"/>
              </w:rPr>
            </w:pPr>
            <w:r>
              <w:t>Seconde mort/Résurrection : Il faut avoir le cœur circoncis avant d’y entrer (Apocalypse 2:11 ; 1 Corinthiens 3:12-15 ; Romains 6:12-14 ; 2 Corinthiens 5:10 ; Romains 8:1 ; Colossiens 2:11-13).</w:t>
            </w:r>
          </w:p>
        </w:tc>
        <w:tc>
          <w:tcPr>
            <w:tcW w:w="0" w:type="auto"/>
          </w:tcPr>
          <w:p w14:paraId="18508032" w14:textId="3AA53523" w:rsidR="004509A2" w:rsidRPr="008C0C87" w:rsidRDefault="00F945A1" w:rsidP="003619F4">
            <w:pPr>
              <w:rPr>
                <w:sz w:val="18"/>
                <w:szCs w:val="18"/>
              </w:rPr>
            </w:pPr>
            <w:r>
              <w:t>1 Samuel 17:4 ; Apocalypse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Phase 7 Repos, terre promise, royaume, accomplissement</w:t>
            </w:r>
          </w:p>
        </w:tc>
        <w:tc>
          <w:tcPr>
            <w:tcW w:w="0" w:type="auto"/>
            <w:vAlign w:val="center"/>
            <w:hideMark/>
          </w:tcPr>
          <w:p w14:paraId="0566ED9B" w14:textId="77777777" w:rsidR="004509A2" w:rsidRPr="008C0C87" w:rsidRDefault="004509A2" w:rsidP="001B72EA">
            <w:pPr>
              <w:rPr>
                <w:sz w:val="18"/>
                <w:szCs w:val="18"/>
              </w:rPr>
            </w:pPr>
            <w:r>
              <w:t>Saint et repos Genèse 2:1-3 ; Hébreux 3:7-4:11</w:t>
            </w:r>
          </w:p>
        </w:tc>
        <w:tc>
          <w:tcPr>
            <w:tcW w:w="0" w:type="auto"/>
            <w:vAlign w:val="center"/>
            <w:hideMark/>
          </w:tcPr>
          <w:p w14:paraId="58B5F447" w14:textId="77777777" w:rsidR="004509A2" w:rsidRPr="008C0C87" w:rsidRDefault="004509A2" w:rsidP="001B72EA">
            <w:pPr>
              <w:rPr>
                <w:sz w:val="18"/>
                <w:szCs w:val="18"/>
              </w:rPr>
            </w:pPr>
            <w:r>
              <w:t>Terre promise Josué 21:43-45 ; Hébreux 3:7-4:11 ; Psaume 95:8-11</w:t>
            </w:r>
          </w:p>
        </w:tc>
        <w:tc>
          <w:tcPr>
            <w:tcW w:w="0" w:type="auto"/>
            <w:vAlign w:val="center"/>
            <w:hideMark/>
          </w:tcPr>
          <w:p w14:paraId="57691EA2" w14:textId="77777777" w:rsidR="004509A2" w:rsidRPr="008C0C87" w:rsidRDefault="004509A2" w:rsidP="001B72EA">
            <w:pPr>
              <w:rPr>
                <w:sz w:val="18"/>
                <w:szCs w:val="18"/>
              </w:rPr>
            </w:pPr>
            <w:r>
              <w:t>Royaume céleste, main droite du trône (Jean 20:17 ; Actes 2:31-35 ; Actes 1:9-11 ; Jean 14:2-3 ; Matthieu 11:28 ; Hébreux 3:7-4:11)</w:t>
            </w:r>
          </w:p>
        </w:tc>
        <w:tc>
          <w:tcPr>
            <w:tcW w:w="0" w:type="auto"/>
            <w:vAlign w:val="center"/>
            <w:hideMark/>
          </w:tcPr>
          <w:p w14:paraId="76C91AB2" w14:textId="77777777" w:rsidR="004509A2" w:rsidRPr="008C0C87" w:rsidRDefault="004509A2" w:rsidP="001B72EA">
            <w:pPr>
              <w:rPr>
                <w:sz w:val="18"/>
                <w:szCs w:val="18"/>
              </w:rPr>
            </w:pPr>
            <w:r>
              <w:t>Royaume céleste Luc 22 : 25-30 ; Hé 3 :7-4 :11 ; Dan 12:13</w:t>
            </w:r>
          </w:p>
        </w:tc>
        <w:tc>
          <w:tcPr>
            <w:tcW w:w="0" w:type="auto"/>
          </w:tcPr>
          <w:p w14:paraId="385C3C16" w14:textId="75BA08C9" w:rsidR="008E35D9" w:rsidRPr="008C0C87" w:rsidRDefault="008E35D9" w:rsidP="008E35D9">
            <w:pPr>
              <w:rPr>
                <w:sz w:val="18"/>
                <w:szCs w:val="18"/>
              </w:rPr>
            </w:pPr>
            <w:r>
              <w:t>Lévitique 25:8-10</w:t>
            </w:r>
          </w:p>
          <w:p w14:paraId="6098D02A" w14:textId="10BACC3C" w:rsidR="005C6132" w:rsidRPr="008C0C87" w:rsidRDefault="005C6132" w:rsidP="005C6132">
            <w:pPr>
              <w:rPr>
                <w:sz w:val="18"/>
                <w:szCs w:val="18"/>
              </w:rPr>
            </w:pPr>
            <w:r>
              <w:t>2 Chroniques 36:21</w:t>
            </w:r>
          </w:p>
          <w:p w14:paraId="2E120017" w14:textId="6A4B1F2D" w:rsidR="00B43A84" w:rsidRPr="008C0C87" w:rsidRDefault="00B43A84" w:rsidP="00B43A84">
            <w:pPr>
              <w:rPr>
                <w:sz w:val="18"/>
                <w:szCs w:val="18"/>
              </w:rPr>
            </w:pPr>
            <w:r>
              <w:t>Josué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S&amp;#39;amuser avec les chiffres</w:t>
      </w:r>
    </w:p>
    <w:p w14:paraId="5AFB61A4" w14:textId="77777777" w:rsidR="00AA4055" w:rsidRPr="00AA4055" w:rsidRDefault="00AA4055" w:rsidP="00AA4055">
      <w:pPr>
        <w:rPr>
          <w:sz w:val="20"/>
          <w:szCs w:val="20"/>
        </w:rPr>
      </w:pPr>
      <w:r>
        <w:t>Durant cette période d&amp;#39;épreuves, de tests et de grâce (c&amp;#39;est-à-dire la phase 5), nous constaterons :</w:t>
      </w:r>
    </w:p>
    <w:p w14:paraId="78DDBE6B" w14:textId="77777777" w:rsidR="00AA4055" w:rsidRPr="00AA4055" w:rsidRDefault="00AA4055" w:rsidP="00AA4055">
      <w:pPr>
        <w:numPr>
          <w:ilvl w:val="0"/>
          <w:numId w:val="4"/>
        </w:numPr>
        <w:rPr>
          <w:sz w:val="20"/>
          <w:szCs w:val="20"/>
        </w:rPr>
      </w:pPr>
      <w:r>
        <w:t>40 = (1+7)×5 : Soyez fidèles et soyez saints !</w:t>
      </w:r>
    </w:p>
    <w:p w14:paraId="6DDF1A03" w14:textId="77777777" w:rsidR="00AA4055" w:rsidRPr="00AA4055" w:rsidRDefault="00AA4055" w:rsidP="00AA4055">
      <w:pPr>
        <w:numPr>
          <w:ilvl w:val="0"/>
          <w:numId w:val="4"/>
        </w:numPr>
        <w:rPr>
          <w:sz w:val="20"/>
          <w:szCs w:val="20"/>
        </w:rPr>
      </w:pPr>
      <w:r>
        <w:t>40 = (2+6)×5 : Repentez-vous ou vous subirez le jugement</w:t>
      </w:r>
    </w:p>
    <w:p w14:paraId="22F5CAC5" w14:textId="77777777" w:rsidR="00AA4055" w:rsidRPr="00AA4055" w:rsidRDefault="00AA4055" w:rsidP="00AA4055">
      <w:pPr>
        <w:numPr>
          <w:ilvl w:val="0"/>
          <w:numId w:val="4"/>
        </w:numPr>
        <w:rPr>
          <w:sz w:val="20"/>
          <w:szCs w:val="20"/>
        </w:rPr>
      </w:pPr>
      <w:r>
        <w:t>40 = (3+5)×5 : Soyez baptisés et préparez-vous aux épreuves.</w:t>
      </w:r>
    </w:p>
    <w:p w14:paraId="4A70ADC6" w14:textId="77777777" w:rsidR="00AA4055" w:rsidRPr="00AA4055" w:rsidRDefault="00AA4055" w:rsidP="00AA4055">
      <w:pPr>
        <w:numPr>
          <w:ilvl w:val="0"/>
          <w:numId w:val="4"/>
        </w:numPr>
        <w:rPr>
          <w:sz w:val="20"/>
          <w:szCs w:val="20"/>
        </w:rPr>
      </w:pPr>
      <w:r>
        <w:t>40 = (4+4)×5 : Saint-Esprit ! Saint-Esprit !</w:t>
      </w:r>
    </w:p>
    <w:p w14:paraId="5FC76656" w14:textId="77777777" w:rsidR="00AA4055" w:rsidRPr="00AA4055" w:rsidRDefault="00AA4055" w:rsidP="00AA4055">
      <w:pPr>
        <w:rPr>
          <w:sz w:val="20"/>
          <w:szCs w:val="20"/>
        </w:rPr>
      </w:pPr>
      <w:r>
        <w:t>Cette section explore avec humour la signification du nombre 40, qui apparaît lors de la période d&amp;#39;épreuve (phase 5) tout au long des voyages. Elle suggère des liens entre les phases et invite à réfléchir à l&amp;#39;utilisation symbolique des nombres dans les Écritures.</w:t>
      </w:r>
    </w:p>
    <w:p w14:paraId="7FADD02C" w14:textId="77777777" w:rsidR="00AA4055" w:rsidRPr="00AA4055" w:rsidRDefault="00AA4055" w:rsidP="0056079C">
      <w:pPr>
        <w:pStyle w:val="Heading1"/>
      </w:pPr>
      <w:r>
        <w:t>Conclusion</w:t>
      </w:r>
    </w:p>
    <w:p w14:paraId="4A182D82" w14:textId="77777777" w:rsidR="00AA4055" w:rsidRPr="00AA4055" w:rsidRDefault="00AA4055" w:rsidP="00AA4055">
      <w:pPr>
        <w:rPr>
          <w:sz w:val="20"/>
          <w:szCs w:val="20"/>
        </w:rPr>
      </w:pPr>
      <w:r>
        <w:t>En reliant ces quatre parcours, nous pouvons discerner le récit global du plan de Dieu pour le repos et la rédemption. De la création au cheminement du croyant, chaque étape représente un pas vers le repos ultime du sabbat. Les parallèles entre ces parcours soulignent la constance du dessein de Dieu à travers l&amp;#39;histoire biblique, nous invitant à aspirer à ce repos, comme nous y encourage Hébreux 4.11 : « Efforçons-nous donc d&amp;#39;entrer dans ce repos, afin que personne ne tombe en suivant le même exemple de désobéissance. »</w:t>
      </w:r>
    </w:p>
    <w:p w14:paraId="5AA88265" w14:textId="6358DAD9" w:rsidR="00AA4055" w:rsidRDefault="00420FBF" w:rsidP="0056079C">
      <w:pPr>
        <w:pStyle w:val="Heading1"/>
      </w:pPr>
      <w:r>
        <w:t>Addenda:</w:t>
      </w:r>
    </w:p>
    <w:p w14:paraId="457D1FE9" w14:textId="1204C26F" w:rsidR="00420FBF" w:rsidRDefault="00420FBF">
      <w:pPr>
        <w:rPr>
          <w:sz w:val="20"/>
          <w:szCs w:val="20"/>
        </w:rPr>
      </w:pPr>
      <w:r>
        <w:t>Études possibles pour chaque phase. Vous pouvez vous référer à Hébreux 6:1-2 et considérer qu&amp;#39;il s&amp;#39;agit d&amp;#39;« enseignements élémentaires ».</w:t>
      </w:r>
    </w:p>
    <w:p w14:paraId="5B75B640" w14:textId="1881C00C" w:rsidR="004C65A4" w:rsidRDefault="7F0FE7C9" w:rsidP="004C65A4">
      <w:pPr>
        <w:rPr>
          <w:sz w:val="20"/>
          <w:szCs w:val="20"/>
        </w:rPr>
      </w:pPr>
      <w:r>
        <w:t>Phase 0 : Recherche de Dieu, Parole de Dieu, Prophétie messianique, Le Chemin</w:t>
      </w:r>
    </w:p>
    <w:p w14:paraId="4951054F" w14:textId="1BFFFD37" w:rsidR="004C65A4" w:rsidRDefault="7F0FE7C9" w:rsidP="3DF68BCA">
      <w:pPr>
        <w:rPr>
          <w:sz w:val="20"/>
          <w:szCs w:val="20"/>
        </w:rPr>
      </w:pPr>
      <w:r>
        <w:t>Phase 1 : Foi, Obéissance, Grâce, Message de la Croix, Ancienne Alliance, Nouvelle Alliance, Yom Kippour</w:t>
      </w:r>
    </w:p>
    <w:p w14:paraId="75002500" w14:textId="5BF90281" w:rsidR="00BB2A4C" w:rsidRDefault="00BB2A4C">
      <w:pPr>
        <w:rPr>
          <w:sz w:val="20"/>
          <w:szCs w:val="20"/>
        </w:rPr>
      </w:pPr>
      <w:r>
        <w:t>Phase 2 : Péché, Péché 2, Repentance</w:t>
      </w:r>
    </w:p>
    <w:p w14:paraId="7442A594" w14:textId="0DDBC665" w:rsidR="00D72382" w:rsidRDefault="00D72382">
      <w:pPr>
        <w:rPr>
          <w:sz w:val="20"/>
          <w:szCs w:val="20"/>
        </w:rPr>
      </w:pPr>
      <w:r>
        <w:t>Phase 3 : Baptême</w:t>
      </w:r>
    </w:p>
    <w:p w14:paraId="72F29451" w14:textId="678E510D" w:rsidR="00D72382" w:rsidRDefault="00D72382">
      <w:pPr>
        <w:rPr>
          <w:sz w:val="20"/>
          <w:szCs w:val="20"/>
        </w:rPr>
      </w:pPr>
      <w:r>
        <w:t>Phase 4 : Le Saint-Esprit</w:t>
      </w:r>
    </w:p>
    <w:p w14:paraId="566C01FB" w14:textId="3EEEACED" w:rsidR="00225E72" w:rsidRDefault="00225E72">
      <w:pPr>
        <w:rPr>
          <w:sz w:val="20"/>
          <w:szCs w:val="20"/>
        </w:rPr>
      </w:pPr>
      <w:r>
        <w:t>Phase 5 : Communion, Discipleship, Church, Apostasie, Apostasie2</w:t>
      </w:r>
    </w:p>
    <w:p w14:paraId="3D7198F0" w14:textId="013C26AF" w:rsidR="00225E72" w:rsidRDefault="5DF2330D">
      <w:pPr>
        <w:rPr>
          <w:sz w:val="20"/>
          <w:szCs w:val="20"/>
        </w:rPr>
      </w:pPr>
      <w:r>
        <w:t>Phase 6 : Jugement.</w:t>
      </w:r>
    </w:p>
    <w:p w14:paraId="7F59ABAC" w14:textId="76FAEE9E" w:rsidR="0056079C" w:rsidRDefault="6FBEDA83">
      <w:pPr>
        <w:rPr>
          <w:sz w:val="20"/>
          <w:szCs w:val="20"/>
        </w:rPr>
      </w:pPr>
      <w:r>
        <w:t>Phase 7 : Sept Phases</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