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A9D1" w14:textId="404B8D70" w:rsidR="00B10E3B" w:rsidRDefault="007C1C78" w:rsidP="00B10E3B">
      <w:pPr>
        <w:pStyle w:val="Title"/>
        <w:rPr>
          <w:color w:val="333333"/>
        </w:rPr>
      </w:pPr>
      <w:r w:rsidRPr="00DB310C">
        <w:t>Contradictions Between Eastern Orthodox Christianity and New Testament Christianity</w:t>
      </w:r>
    </w:p>
    <w:p w14:paraId="50A0989C" w14:textId="189CB2F6" w:rsidR="00B10E3B" w:rsidRPr="00B10E3B" w:rsidRDefault="00411B78" w:rsidP="00411B78">
      <w:pPr>
        <w:pStyle w:val="Subtitle"/>
      </w:pPr>
      <w:r>
        <w:t>Introduction</w:t>
      </w:r>
    </w:p>
    <w:p w14:paraId="21C58606" w14:textId="569CCC39"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rsidRPr="00DB310C">
        <w:rPr>
          <w:rFonts w:ascii="Helvetica" w:eastAsia="Times New Roman" w:hAnsi="Helvetica" w:cs="Helvetica"/>
          <w:color w:val="333333"/>
          <w:kern w:val="0"/>
          <w14:ligatures w14:val="none"/>
        </w:rPr>
        <w:t xml:space="preserve">The Book of Revelation, chapters 2–3, contains letters from Jesus Christ to seven churches in Asia Minor, each serving as both historical addresses and symbolic typologies for broader church conditions across time. Among these, the church in Pergamum (Revelation 2:12–17) is often interpreted in eschatological frameworks as representing a phase of Christianity characterized by faithfulness amid persecution but compromised by worldly alliances—specifically, holding to doctrines likened to Balaam (leading to idolatry and immorality) and the Nicolaitans (clerical hierarchy over laity). Historically, Pergamum was a </w:t>
      </w:r>
      <w:proofErr w:type="spellStart"/>
      <w:r w:rsidRPr="00DB310C">
        <w:rPr>
          <w:rFonts w:ascii="Helvetica" w:eastAsia="Times New Roman" w:hAnsi="Helvetica" w:cs="Helvetica"/>
          <w:color w:val="333333"/>
          <w:kern w:val="0"/>
          <w14:ligatures w14:val="none"/>
        </w:rPr>
        <w:t>center</w:t>
      </w:r>
      <w:proofErr w:type="spellEnd"/>
      <w:r w:rsidRPr="00DB310C">
        <w:rPr>
          <w:rFonts w:ascii="Helvetica" w:eastAsia="Times New Roman" w:hAnsi="Helvetica" w:cs="Helvetica"/>
          <w:color w:val="333333"/>
          <w:kern w:val="0"/>
          <w14:ligatures w14:val="none"/>
        </w:rPr>
        <w:t xml:space="preserve"> of imperial cult worship, with "Satan's throne" possibly referring to the altar of Zeus or Roman emperor veneration, symbolizing state power entanglements. In applying this to the Eastern Orthodox Church (as reassessed from prior analysis using modern doctrines), it highlights perceived tensions between commendable preservation of ancient faith and alleged deviations from New Testament purity, such as integration with state authority (Byzantine Caesaropapism), hierarchical structures, and modern allowances like contraception and divorce, seen as moral compromises akin to Balaam's teachings. The letter commends holding fast to Christ's name while rebuking tolerance of misleading doctrines, calling for repentance and promising hidden manna to overcomers. This typology </w:t>
      </w:r>
      <w:proofErr w:type="gramStart"/>
      <w:r w:rsidRPr="00DB310C">
        <w:rPr>
          <w:rFonts w:ascii="Helvetica" w:eastAsia="Times New Roman" w:hAnsi="Helvetica" w:cs="Helvetica"/>
          <w:color w:val="333333"/>
          <w:kern w:val="0"/>
          <w14:ligatures w14:val="none"/>
        </w:rPr>
        <w:t>underscores</w:t>
      </w:r>
      <w:proofErr w:type="gramEnd"/>
      <w:r w:rsidRPr="00DB310C">
        <w:rPr>
          <w:rFonts w:ascii="Helvetica" w:eastAsia="Times New Roman" w:hAnsi="Helvetica" w:cs="Helvetica"/>
          <w:color w:val="333333"/>
          <w:kern w:val="0"/>
          <w14:ligatures w14:val="none"/>
        </w:rPr>
        <w:t xml:space="preserve"> themes of doctrinal vigilance, aligning with critiques of Orthodoxy's historical ties to empire and extra-biblical elements.</w:t>
      </w:r>
    </w:p>
    <w:p w14:paraId="4A379702" w14:textId="77777777"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rsidRPr="00DB310C">
        <w:rPr>
          <w:rFonts w:ascii="Helvetica" w:eastAsia="Times New Roman" w:hAnsi="Helvetica" w:cs="Helvetica"/>
          <w:color w:val="333333"/>
          <w:kern w:val="0"/>
          <w14:ligatures w14:val="none"/>
        </w:rPr>
        <w:t>The term "Orthodox Christianity" refers to the Eastern Orthodox Church, which traces its roots to the early Christian communities and claims unbroken continuity with the apostles through tradition, liturgy, and doctrine. "New Testament Christianity," as often used in this context, typically implies a form of Christianity based solely on the Bible, without later developments like formalized sacraments or veneration practices. Critics argue that certain Orthodox beliefs and practices contradict the New Testament's teachings on authority, salvation, worship, and human nature. However, Orthodox theologians and apologists maintain that their doctrines are fully aligned with the Bible, interpreted through the lens of apostolic tradition and the writings of the Church Fathers (early Christian leaders like Athanasius, Basil the Great, and John of Damascus).</w:t>
      </w:r>
    </w:p>
    <w:p w14:paraId="51A8FCEB" w14:textId="0287DB9E"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rsidRPr="00DB310C">
        <w:rPr>
          <w:rFonts w:ascii="Helvetica" w:eastAsia="Times New Roman" w:hAnsi="Helvetica" w:cs="Helvetica"/>
          <w:color w:val="333333"/>
          <w:kern w:val="0"/>
          <w14:ligatures w14:val="none"/>
        </w:rPr>
        <w:t xml:space="preserve">Below, </w:t>
      </w:r>
      <w:r w:rsidR="00095CF5">
        <w:rPr>
          <w:rFonts w:ascii="Helvetica" w:eastAsia="Times New Roman" w:hAnsi="Helvetica" w:cs="Helvetica"/>
          <w:color w:val="333333"/>
          <w:kern w:val="0"/>
          <w14:ligatures w14:val="none"/>
        </w:rPr>
        <w:t>we</w:t>
      </w:r>
      <w:r w:rsidRPr="00DB310C">
        <w:rPr>
          <w:rFonts w:ascii="Helvetica" w:eastAsia="Times New Roman" w:hAnsi="Helvetica" w:cs="Helvetica"/>
          <w:color w:val="333333"/>
          <w:kern w:val="0"/>
          <w14:ligatures w14:val="none"/>
        </w:rPr>
        <w:t xml:space="preserve"> outline the main alleged contradictions, drawing from the Bible and Orthodox Church Fathers. These are based on common critiques and Orthodox rebuttals. Note that the Church Fathers are foundational to Orthodoxy, so they are often cited to support Orthodox positions, though interpretations vary. </w:t>
      </w:r>
      <w:r w:rsidR="00095CF5">
        <w:rPr>
          <w:rFonts w:ascii="Helvetica" w:eastAsia="Times New Roman" w:hAnsi="Helvetica" w:cs="Helvetica"/>
          <w:color w:val="333333"/>
          <w:kern w:val="0"/>
          <w14:ligatures w14:val="none"/>
        </w:rPr>
        <w:t>We’ve</w:t>
      </w:r>
      <w:r w:rsidRPr="00DB310C">
        <w:rPr>
          <w:rFonts w:ascii="Helvetica" w:eastAsia="Times New Roman" w:hAnsi="Helvetica" w:cs="Helvetica"/>
          <w:color w:val="333333"/>
          <w:kern w:val="0"/>
          <w14:ligatures w14:val="none"/>
        </w:rPr>
        <w:t xml:space="preserve"> focused on substantiation from primary sources where possible, representing both sides for balance.</w:t>
      </w:r>
    </w:p>
    <w:p w14:paraId="5AFBB15D" w14:textId="77777777" w:rsidR="00DB310C" w:rsidRPr="00DB310C" w:rsidRDefault="00DB310C" w:rsidP="006C204B">
      <w:pPr>
        <w:pStyle w:val="Heading1"/>
      </w:pPr>
      <w:r w:rsidRPr="00DB310C">
        <w:lastRenderedPageBreak/>
        <w:t>1. Authority of Tradition vs. Scripture Alone</w:t>
      </w:r>
    </w:p>
    <w:p w14:paraId="04D02F81"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rsidRPr="00DB310C">
        <w:rPr>
          <w:rFonts w:ascii="Helvetica" w:eastAsia="Times New Roman" w:hAnsi="Helvetica" w:cs="Helvetica"/>
          <w:b/>
          <w:bCs/>
          <w:color w:val="000000"/>
          <w:kern w:val="0"/>
          <w14:ligatures w14:val="none"/>
        </w:rPr>
        <w:t>Alleged Contradiction (Critic's View)</w:t>
      </w:r>
      <w:r w:rsidRPr="00DB310C">
        <w:rPr>
          <w:rFonts w:ascii="Helvetica" w:eastAsia="Times New Roman" w:hAnsi="Helvetica" w:cs="Helvetica"/>
          <w:color w:val="333333"/>
          <w:kern w:val="0"/>
          <w14:ligatures w14:val="none"/>
        </w:rPr>
        <w:t>: Orthodox Christianity elevates "Holy Tradition" (including ecumenical councils, Church Fathers' writings, liturgy, and icons) to equal authority with the Bible, which critics say nullifies Scripture's supremacy and leads to man-made doctrines. This contradicts the New Testament's portrayal of Scripture as sufficient and God-breathed, without need for additional infallible sources. For example, 2 Timothy 3:16-17 states: "All Scripture is God-breathed and is useful for teaching, rebuking, correcting and training in righteousness, so that the servant of God may be thoroughly equipped for every good work." Critics argue this makes extra-biblical tradition unnecessary, echoing Jesus' rebuke of the Pharisees for prioritizing traditions over God's Word (Mark 7:13: "Thus you nullify the word of God by your tradition that you have handed down").</w:t>
      </w:r>
    </w:p>
    <w:p w14:paraId="41BB1EDC"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rsidRPr="00DB310C">
        <w:rPr>
          <w:rFonts w:ascii="Helvetica" w:eastAsia="Times New Roman" w:hAnsi="Helvetica" w:cs="Helvetica"/>
          <w:b/>
          <w:bCs/>
          <w:color w:val="000000"/>
          <w:kern w:val="0"/>
          <w14:ligatures w14:val="none"/>
        </w:rPr>
        <w:t>Orthodox Rebuttal</w:t>
      </w:r>
      <w:r w:rsidRPr="00DB310C">
        <w:rPr>
          <w:rFonts w:ascii="Helvetica" w:eastAsia="Times New Roman" w:hAnsi="Helvetica" w:cs="Helvetica"/>
          <w:color w:val="333333"/>
          <w:kern w:val="0"/>
          <w14:ligatures w14:val="none"/>
        </w:rPr>
        <w:t>: Tradition is not separate from or above Scripture but encompasses it, as the Bible itself commands holding to oral and written apostolic teachings. 2 Thessalonians 2:15 instructs: "Stand firm and hold fast to the teachings we passed on to you, whether by word of mouth or by letter." Church Fathers like Basil the Great (c. 330–379 AD) in </w:t>
      </w:r>
      <w:r w:rsidRPr="00DB310C">
        <w:rPr>
          <w:rFonts w:ascii="Helvetica" w:eastAsia="Times New Roman" w:hAnsi="Helvetica" w:cs="Helvetica"/>
          <w:i/>
          <w:iCs/>
          <w:color w:val="333333"/>
          <w:kern w:val="0"/>
          <w14:ligatures w14:val="none"/>
        </w:rPr>
        <w:t>On the Holy Spirit</w:t>
      </w:r>
      <w:r w:rsidRPr="00DB310C">
        <w:rPr>
          <w:rFonts w:ascii="Helvetica" w:eastAsia="Times New Roman" w:hAnsi="Helvetica" w:cs="Helvetica"/>
          <w:color w:val="333333"/>
          <w:kern w:val="0"/>
          <w14:ligatures w14:val="none"/>
        </w:rPr>
        <w:t> (Chapter 27) affirm unwritten traditions (e.g., the sign of the cross) as having apostolic authority equal to Scripture, arguing they were handed down to prevent doctrinal corruption. Orthodox sources emphasize that the Church compiled the New Testament canon through tradition (e.g., via councils like Carthage in 397 AD), so rejecting tradition undermines the Bible's own authority. They view emphasis on Scripture alone as leading to interpretive chaos, as the Bible isn't self-interpreting without the Church's context.</w:t>
      </w:r>
    </w:p>
    <w:p w14:paraId="429BC433" w14:textId="77777777" w:rsidR="00DB310C" w:rsidRPr="00DB310C" w:rsidRDefault="00DB310C" w:rsidP="006C204B">
      <w:pPr>
        <w:pStyle w:val="Heading1"/>
      </w:pPr>
      <w:r w:rsidRPr="00DB310C">
        <w:t>2. Salvation as Synergism (Cooperation with Grace) vs. Faith Alone</w:t>
      </w:r>
    </w:p>
    <w:p w14:paraId="6CC2B00B"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rsidRPr="00DB310C">
        <w:rPr>
          <w:rFonts w:ascii="Helvetica" w:eastAsia="Times New Roman" w:hAnsi="Helvetica" w:cs="Helvetica"/>
          <w:b/>
          <w:bCs/>
          <w:color w:val="000000"/>
          <w:kern w:val="0"/>
          <w14:ligatures w14:val="none"/>
        </w:rPr>
        <w:t>Alleged Contradiction (Critic's View)</w:t>
      </w:r>
      <w:r w:rsidRPr="00DB310C">
        <w:rPr>
          <w:rFonts w:ascii="Helvetica" w:eastAsia="Times New Roman" w:hAnsi="Helvetica" w:cs="Helvetica"/>
          <w:color w:val="333333"/>
          <w:kern w:val="0"/>
          <w14:ligatures w14:val="none"/>
        </w:rPr>
        <w:t>: Orthodoxy teaches salvation as a process involving human cooperation with God's grace (synergism), including works like sacraments and ascetic practices, leading to "deification" (</w:t>
      </w:r>
      <w:proofErr w:type="spellStart"/>
      <w:r w:rsidRPr="00DB310C">
        <w:rPr>
          <w:rFonts w:ascii="Helvetica" w:eastAsia="Times New Roman" w:hAnsi="Helvetica" w:cs="Helvetica"/>
          <w:color w:val="333333"/>
          <w:kern w:val="0"/>
          <w14:ligatures w14:val="none"/>
        </w:rPr>
        <w:t>theosis</w:t>
      </w:r>
      <w:proofErr w:type="spellEnd"/>
      <w:r w:rsidRPr="00DB310C">
        <w:rPr>
          <w:rFonts w:ascii="Helvetica" w:eastAsia="Times New Roman" w:hAnsi="Helvetica" w:cs="Helvetica"/>
          <w:color w:val="333333"/>
          <w:kern w:val="0"/>
          <w14:ligatures w14:val="none"/>
        </w:rPr>
        <w:t>, becoming like God). This allegedly contradicts the New Testament's emphasis on salvation by faith alone, apart from works. Ephesians 2:8-9 declares: "For it is by grace you have been saved, through faith—and this is not from yourselves, it is the gift of God—not by works, so that no one can boast." Critics point to Romans 3:28 ("A person is justified by faith apart from the works of the law") and argue Orthodoxy confuses justification (instantaneous declaration of righteousness) with sanctification (ongoing growth), potentially damning souls by adding human effort.</w:t>
      </w:r>
    </w:p>
    <w:p w14:paraId="03E875D5"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rsidRPr="00DB310C">
        <w:rPr>
          <w:rFonts w:ascii="Helvetica" w:eastAsia="Times New Roman" w:hAnsi="Helvetica" w:cs="Helvetica"/>
          <w:b/>
          <w:bCs/>
          <w:color w:val="000000"/>
          <w:kern w:val="0"/>
          <w14:ligatures w14:val="none"/>
        </w:rPr>
        <w:t>Orthodox Rebuttal</w:t>
      </w:r>
      <w:r w:rsidRPr="00DB310C">
        <w:rPr>
          <w:rFonts w:ascii="Helvetica" w:eastAsia="Times New Roman" w:hAnsi="Helvetica" w:cs="Helvetica"/>
          <w:color w:val="333333"/>
          <w:kern w:val="0"/>
          <w14:ligatures w14:val="none"/>
        </w:rPr>
        <w:t>: Salvation is by grace, but faith is active and cooperative, as the Bible integrates faith and works without separation. James 2:24 states: "You see that a person is considered righteous by what they do and not by faith alone," and verse 26 adds: "As the body without the spirit is dead, so faith without deeds is dead." Church Fathers like Athanasius (c. 296–373 AD) in </w:t>
      </w:r>
      <w:r w:rsidRPr="00DB310C">
        <w:rPr>
          <w:rFonts w:ascii="Helvetica" w:eastAsia="Times New Roman" w:hAnsi="Helvetica" w:cs="Helvetica"/>
          <w:i/>
          <w:iCs/>
          <w:color w:val="333333"/>
          <w:kern w:val="0"/>
          <w14:ligatures w14:val="none"/>
        </w:rPr>
        <w:t>On the Incarnation</w:t>
      </w:r>
      <w:r w:rsidRPr="00DB310C">
        <w:rPr>
          <w:rFonts w:ascii="Helvetica" w:eastAsia="Times New Roman" w:hAnsi="Helvetica" w:cs="Helvetica"/>
          <w:color w:val="333333"/>
          <w:kern w:val="0"/>
          <w14:ligatures w14:val="none"/>
        </w:rPr>
        <w:t xml:space="preserve"> describe </w:t>
      </w:r>
      <w:proofErr w:type="spellStart"/>
      <w:r w:rsidRPr="00DB310C">
        <w:rPr>
          <w:rFonts w:ascii="Helvetica" w:eastAsia="Times New Roman" w:hAnsi="Helvetica" w:cs="Helvetica"/>
          <w:color w:val="333333"/>
          <w:kern w:val="0"/>
          <w14:ligatures w14:val="none"/>
        </w:rPr>
        <w:t>theosis</w:t>
      </w:r>
      <w:proofErr w:type="spellEnd"/>
      <w:r w:rsidRPr="00DB310C">
        <w:rPr>
          <w:rFonts w:ascii="Helvetica" w:eastAsia="Times New Roman" w:hAnsi="Helvetica" w:cs="Helvetica"/>
          <w:color w:val="333333"/>
          <w:kern w:val="0"/>
          <w14:ligatures w14:val="none"/>
        </w:rPr>
        <w:t xml:space="preserve"> as humanity's restoration through </w:t>
      </w:r>
      <w:r w:rsidRPr="00DB310C">
        <w:rPr>
          <w:rFonts w:ascii="Helvetica" w:eastAsia="Times New Roman" w:hAnsi="Helvetica" w:cs="Helvetica"/>
          <w:color w:val="333333"/>
          <w:kern w:val="0"/>
          <w14:ligatures w14:val="none"/>
        </w:rPr>
        <w:lastRenderedPageBreak/>
        <w:t>Christ's incarnation, not earned merit but participation in divine life (2 Peter 1:4: "That you may participate in the divine nature"). Orthodox clarify that works are fruits of grace, not merits, and cite Philippians 2:12-13 ("Work out your salvation with fear and trembling, for it is God who works in you") to show divine-human synergy. They argue "faith alone" ignores the full biblical witness and risks antinomianism (lawlessness).</w:t>
      </w:r>
    </w:p>
    <w:p w14:paraId="07FD2C26" w14:textId="77777777" w:rsidR="00DB310C" w:rsidRPr="00DB310C" w:rsidRDefault="00DB310C" w:rsidP="006C204B">
      <w:pPr>
        <w:pStyle w:val="Heading1"/>
      </w:pPr>
      <w:r w:rsidRPr="00DB310C">
        <w:t>3. Veneration of Icons and Saints vs. Prohibition of Idolatry</w:t>
      </w:r>
    </w:p>
    <w:p w14:paraId="16935106"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rsidRPr="00DB310C">
        <w:rPr>
          <w:rFonts w:ascii="Helvetica" w:eastAsia="Times New Roman" w:hAnsi="Helvetica" w:cs="Helvetica"/>
          <w:b/>
          <w:bCs/>
          <w:color w:val="000000"/>
          <w:kern w:val="0"/>
          <w14:ligatures w14:val="none"/>
        </w:rPr>
        <w:t>Alleged Contradiction (Critic's View)</w:t>
      </w:r>
      <w:r w:rsidRPr="00DB310C">
        <w:rPr>
          <w:rFonts w:ascii="Helvetica" w:eastAsia="Times New Roman" w:hAnsi="Helvetica" w:cs="Helvetica"/>
          <w:color w:val="333333"/>
          <w:kern w:val="0"/>
          <w14:ligatures w14:val="none"/>
        </w:rPr>
        <w:t>: Orthodox practices like bowing to, kissing, or praying before icons of saints and Mary are seen as idolatry or adoration, contradicting the New Testament's lack of such practices and the Old Testament's commands against graven images. Exodus 20:4-5 (referenced in the New Testament context) warns: "You shall not make for yourself an idol... You shall not bow down to them or worship them." Critics note no New Testament precedent for invoking saints as intercessors, citing 1 Timothy 2:5: "For there is one God and one mediator between God and mankind, the man Christ Jesus."</w:t>
      </w:r>
    </w:p>
    <w:p w14:paraId="2C9814E5"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rsidRPr="00DB310C">
        <w:rPr>
          <w:rFonts w:ascii="Helvetica" w:eastAsia="Times New Roman" w:hAnsi="Helvetica" w:cs="Helvetica"/>
          <w:b/>
          <w:bCs/>
          <w:color w:val="000000"/>
          <w:kern w:val="0"/>
          <w14:ligatures w14:val="none"/>
        </w:rPr>
        <w:t>Orthodox Rebuttal</w:t>
      </w:r>
      <w:r w:rsidRPr="00DB310C">
        <w:rPr>
          <w:rFonts w:ascii="Helvetica" w:eastAsia="Times New Roman" w:hAnsi="Helvetica" w:cs="Helvetica"/>
          <w:color w:val="333333"/>
          <w:kern w:val="0"/>
          <w14:ligatures w14:val="none"/>
        </w:rPr>
        <w:t xml:space="preserve">: Veneration (dulia) </w:t>
      </w:r>
      <w:proofErr w:type="spellStart"/>
      <w:r w:rsidRPr="00DB310C">
        <w:rPr>
          <w:rFonts w:ascii="Helvetica" w:eastAsia="Times New Roman" w:hAnsi="Helvetica" w:cs="Helvetica"/>
          <w:color w:val="333333"/>
          <w:kern w:val="0"/>
          <w14:ligatures w14:val="none"/>
        </w:rPr>
        <w:t>honors</w:t>
      </w:r>
      <w:proofErr w:type="spellEnd"/>
      <w:r w:rsidRPr="00DB310C">
        <w:rPr>
          <w:rFonts w:ascii="Helvetica" w:eastAsia="Times New Roman" w:hAnsi="Helvetica" w:cs="Helvetica"/>
          <w:color w:val="333333"/>
          <w:kern w:val="0"/>
          <w14:ligatures w14:val="none"/>
        </w:rPr>
        <w:t xml:space="preserve"> saints as fellow members of Christ's body, distinct from worship (latria) reserved for God, and icons are windows to the divine, not idols. The Bible depicts veneration, such as Revelation 5:8 (elders offering prayers of saints) and Hebrews 12:1 (cloud of witnesses). Church Father John of Damascus (c. 675–749 AD) in </w:t>
      </w:r>
      <w:r w:rsidRPr="00DB310C">
        <w:rPr>
          <w:rFonts w:ascii="Helvetica" w:eastAsia="Times New Roman" w:hAnsi="Helvetica" w:cs="Helvetica"/>
          <w:i/>
          <w:iCs/>
          <w:color w:val="333333"/>
          <w:kern w:val="0"/>
          <w14:ligatures w14:val="none"/>
        </w:rPr>
        <w:t>On the Divine Images</w:t>
      </w:r>
      <w:r w:rsidRPr="00DB310C">
        <w:rPr>
          <w:rFonts w:ascii="Helvetica" w:eastAsia="Times New Roman" w:hAnsi="Helvetica" w:cs="Helvetica"/>
          <w:color w:val="333333"/>
          <w:kern w:val="0"/>
          <w14:ligatures w14:val="none"/>
        </w:rPr>
        <w:t xml:space="preserve"> defends icons against iconoclasm, citing the incarnation: since God became visible in Christ (John 1:14), depicting Him </w:t>
      </w:r>
      <w:proofErr w:type="spellStart"/>
      <w:r w:rsidRPr="00DB310C">
        <w:rPr>
          <w:rFonts w:ascii="Helvetica" w:eastAsia="Times New Roman" w:hAnsi="Helvetica" w:cs="Helvetica"/>
          <w:color w:val="333333"/>
          <w:kern w:val="0"/>
          <w14:ligatures w14:val="none"/>
        </w:rPr>
        <w:t>honors</w:t>
      </w:r>
      <w:proofErr w:type="spellEnd"/>
      <w:r w:rsidRPr="00DB310C">
        <w:rPr>
          <w:rFonts w:ascii="Helvetica" w:eastAsia="Times New Roman" w:hAnsi="Helvetica" w:cs="Helvetica"/>
          <w:color w:val="333333"/>
          <w:kern w:val="0"/>
          <w14:ligatures w14:val="none"/>
        </w:rPr>
        <w:t xml:space="preserve"> the reality of His humanity. Orthodox point to Old Testament precedents like the cherubim on the Ark (Exodus 25:18-22) and argue the New Testament </w:t>
      </w:r>
      <w:proofErr w:type="spellStart"/>
      <w:r w:rsidRPr="00DB310C">
        <w:rPr>
          <w:rFonts w:ascii="Helvetica" w:eastAsia="Times New Roman" w:hAnsi="Helvetica" w:cs="Helvetica"/>
          <w:color w:val="333333"/>
          <w:kern w:val="0"/>
          <w14:ligatures w14:val="none"/>
        </w:rPr>
        <w:t>fulfills</w:t>
      </w:r>
      <w:proofErr w:type="spellEnd"/>
      <w:r w:rsidRPr="00DB310C">
        <w:rPr>
          <w:rFonts w:ascii="Helvetica" w:eastAsia="Times New Roman" w:hAnsi="Helvetica" w:cs="Helvetica"/>
          <w:color w:val="333333"/>
          <w:kern w:val="0"/>
          <w14:ligatures w14:val="none"/>
        </w:rPr>
        <w:t>, not abolishes, such symbolism. Praying "to" saints means asking for their intercession, as in earthly requests (James 5:16: "Pray for each other").</w:t>
      </w:r>
    </w:p>
    <w:p w14:paraId="61665421" w14:textId="77777777" w:rsidR="00DB310C" w:rsidRPr="00DB310C" w:rsidRDefault="00DB310C" w:rsidP="006C204B">
      <w:pPr>
        <w:pStyle w:val="Heading1"/>
      </w:pPr>
      <w:r w:rsidRPr="00DB310C">
        <w:t>4. View of Original Sin and Human Nature</w:t>
      </w:r>
    </w:p>
    <w:p w14:paraId="2DB66602"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rsidRPr="00DB310C">
        <w:rPr>
          <w:rFonts w:ascii="Helvetica" w:eastAsia="Times New Roman" w:hAnsi="Helvetica" w:cs="Helvetica"/>
          <w:b/>
          <w:bCs/>
          <w:color w:val="000000"/>
          <w:kern w:val="0"/>
          <w14:ligatures w14:val="none"/>
        </w:rPr>
        <w:t>Alleged Contradiction (Critic's View)</w:t>
      </w:r>
      <w:r w:rsidRPr="00DB310C">
        <w:rPr>
          <w:rFonts w:ascii="Helvetica" w:eastAsia="Times New Roman" w:hAnsi="Helvetica" w:cs="Helvetica"/>
          <w:color w:val="333333"/>
          <w:kern w:val="0"/>
          <w14:ligatures w14:val="none"/>
        </w:rPr>
        <w:t>: Orthodoxy teaches "ancestral sin" (humanity inherits mortality and a tendency to sin from Adam, but not personal guilt), rejecting total depravity or imputed guilt. This allegedly softens the New Testament's depiction of humanity's bondage, undercutting the need for Christ's atonement. Romans 5:12,18 states: "Sin entered the world through one man, and death through sin... the result of one trespass was condemnation for all."</w:t>
      </w:r>
    </w:p>
    <w:p w14:paraId="49742368"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rsidRPr="00DB310C">
        <w:rPr>
          <w:rFonts w:ascii="Helvetica" w:eastAsia="Times New Roman" w:hAnsi="Helvetica" w:cs="Helvetica"/>
          <w:b/>
          <w:bCs/>
          <w:color w:val="000000"/>
          <w:kern w:val="0"/>
          <w14:ligatures w14:val="none"/>
        </w:rPr>
        <w:t>Orthodox Rebuttal</w:t>
      </w:r>
      <w:r w:rsidRPr="00DB310C">
        <w:rPr>
          <w:rFonts w:ascii="Helvetica" w:eastAsia="Times New Roman" w:hAnsi="Helvetica" w:cs="Helvetica"/>
          <w:color w:val="333333"/>
          <w:kern w:val="0"/>
          <w14:ligatures w14:val="none"/>
        </w:rPr>
        <w:t>: The Fall brought death and corruption, but guilt is personal (Ezekiel 18:20: "The one who sins is the one who will die"). Church Father Irenaeus (c. 130–202 AD) in </w:t>
      </w:r>
      <w:r w:rsidRPr="00DB310C">
        <w:rPr>
          <w:rFonts w:ascii="Helvetica" w:eastAsia="Times New Roman" w:hAnsi="Helvetica" w:cs="Helvetica"/>
          <w:i/>
          <w:iCs/>
          <w:color w:val="333333"/>
          <w:kern w:val="0"/>
          <w14:ligatures w14:val="none"/>
        </w:rPr>
        <w:t>Against Heresies</w:t>
      </w:r>
      <w:r w:rsidRPr="00DB310C">
        <w:rPr>
          <w:rFonts w:ascii="Helvetica" w:eastAsia="Times New Roman" w:hAnsi="Helvetica" w:cs="Helvetica"/>
          <w:color w:val="333333"/>
          <w:kern w:val="0"/>
          <w14:ligatures w14:val="none"/>
        </w:rPr>
        <w:t xml:space="preserve"> describes Adam's sin as infecting humanity with weakness, not automatic damnation, emphasizing Christ's recapitulation to heal it. Orthodox cite Psalm 51:5 ("Surely I was sinful at birth") as poetic, not doctrinal guilt, and argue their view aligns with the New </w:t>
      </w:r>
      <w:r w:rsidRPr="00DB310C">
        <w:rPr>
          <w:rFonts w:ascii="Helvetica" w:eastAsia="Times New Roman" w:hAnsi="Helvetica" w:cs="Helvetica"/>
          <w:color w:val="333333"/>
          <w:kern w:val="0"/>
          <w14:ligatures w14:val="none"/>
        </w:rPr>
        <w:lastRenderedPageBreak/>
        <w:t>Testament's call to repentance without presuming universal condemnation from birth.</w:t>
      </w:r>
    </w:p>
    <w:p w14:paraId="077F2DF8" w14:textId="77777777" w:rsidR="00DB310C" w:rsidRPr="00DB310C" w:rsidRDefault="00DB310C" w:rsidP="006C204B">
      <w:pPr>
        <w:pStyle w:val="Heading1"/>
      </w:pPr>
      <w:r w:rsidRPr="00DB310C">
        <w:t>5. Sacraments (e.g., Eucharist and Confession) as Essential vs. Symbolic</w:t>
      </w:r>
    </w:p>
    <w:p w14:paraId="351326C3"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rsidRPr="00DB310C">
        <w:rPr>
          <w:rFonts w:ascii="Helvetica" w:eastAsia="Times New Roman" w:hAnsi="Helvetica" w:cs="Helvetica"/>
          <w:b/>
          <w:bCs/>
          <w:color w:val="000000"/>
          <w:kern w:val="0"/>
          <w14:ligatures w14:val="none"/>
        </w:rPr>
        <w:t>Alleged Contradiction (Critic's View)</w:t>
      </w:r>
      <w:r w:rsidRPr="00DB310C">
        <w:rPr>
          <w:rFonts w:ascii="Helvetica" w:eastAsia="Times New Roman" w:hAnsi="Helvetica" w:cs="Helvetica"/>
          <w:color w:val="333333"/>
          <w:kern w:val="0"/>
          <w14:ligatures w14:val="none"/>
        </w:rPr>
        <w:t>: Orthodoxy views the Eucharist as the real Body and Blood of Christ (a repeated sacrificial memorial) and requires confession to priests for forgiveness, contradicting the New Testament's one-time sacrifice and direct access to God. Hebrews 10:10,14: "We have been made holy through the sacrifice of the body of Jesus Christ once for all... by one sacrifice he has made perfect forever those who are being made holy." 1 John 1:9 promises direct confession to God.</w:t>
      </w:r>
    </w:p>
    <w:p w14:paraId="3AC2CC00"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rsidRPr="00DB310C">
        <w:rPr>
          <w:rFonts w:ascii="Helvetica" w:eastAsia="Times New Roman" w:hAnsi="Helvetica" w:cs="Helvetica"/>
          <w:b/>
          <w:bCs/>
          <w:color w:val="000000"/>
          <w:kern w:val="0"/>
          <w14:ligatures w14:val="none"/>
        </w:rPr>
        <w:t>Orthodox Rebuttal</w:t>
      </w:r>
      <w:r w:rsidRPr="00DB310C">
        <w:rPr>
          <w:rFonts w:ascii="Helvetica" w:eastAsia="Times New Roman" w:hAnsi="Helvetica" w:cs="Helvetica"/>
          <w:color w:val="333333"/>
          <w:kern w:val="0"/>
          <w14:ligatures w14:val="none"/>
        </w:rPr>
        <w:t>: The Eucharist is a participation in Christ's eternal sacrifice (Hebrews 13:8: "Jesus Christ is the same yesterday and today and forever"), not a re-sacrifice, per John 6:53-56 ("Unless you eat the flesh of the Son of Man and drink his blood, you have no life in you"). Church Father Ignatius of Antioch (c. 35–107 AD) in </w:t>
      </w:r>
      <w:r w:rsidRPr="00DB310C">
        <w:rPr>
          <w:rFonts w:ascii="Helvetica" w:eastAsia="Times New Roman" w:hAnsi="Helvetica" w:cs="Helvetica"/>
          <w:i/>
          <w:iCs/>
          <w:color w:val="333333"/>
          <w:kern w:val="0"/>
          <w14:ligatures w14:val="none"/>
        </w:rPr>
        <w:t>Letter to the Smyrnaeans</w:t>
      </w:r>
      <w:r w:rsidRPr="00DB310C">
        <w:rPr>
          <w:rFonts w:ascii="Helvetica" w:eastAsia="Times New Roman" w:hAnsi="Helvetica" w:cs="Helvetica"/>
          <w:color w:val="333333"/>
          <w:kern w:val="0"/>
          <w14:ligatures w14:val="none"/>
        </w:rPr>
        <w:t xml:space="preserve"> calls it "the medicine of immortality." Confession to priests </w:t>
      </w:r>
      <w:proofErr w:type="spellStart"/>
      <w:r w:rsidRPr="00DB310C">
        <w:rPr>
          <w:rFonts w:ascii="Helvetica" w:eastAsia="Times New Roman" w:hAnsi="Helvetica" w:cs="Helvetica"/>
          <w:color w:val="333333"/>
          <w:kern w:val="0"/>
          <w14:ligatures w14:val="none"/>
        </w:rPr>
        <w:t>fulfills</w:t>
      </w:r>
      <w:proofErr w:type="spellEnd"/>
      <w:r w:rsidRPr="00DB310C">
        <w:rPr>
          <w:rFonts w:ascii="Helvetica" w:eastAsia="Times New Roman" w:hAnsi="Helvetica" w:cs="Helvetica"/>
          <w:color w:val="333333"/>
          <w:kern w:val="0"/>
          <w14:ligatures w14:val="none"/>
        </w:rPr>
        <w:t xml:space="preserve"> James 5:16 and John 20:23 (Christ giving apostles authority to forgive sins). Orthodox see sacraments as grace-infused, not symbolic, aligning with early Church practice.</w:t>
      </w:r>
    </w:p>
    <w:p w14:paraId="5E18E893" w14:textId="77777777" w:rsidR="00DB310C" w:rsidRPr="00DB310C" w:rsidRDefault="00DB310C" w:rsidP="006C204B">
      <w:pPr>
        <w:pStyle w:val="Heading1"/>
      </w:pPr>
      <w:r w:rsidRPr="00DB310C">
        <w:t>6. Biblical Canon (Inclusion of Deuterocanonical Books)</w:t>
      </w:r>
    </w:p>
    <w:p w14:paraId="7C9F41A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rsidRPr="00DB310C">
        <w:rPr>
          <w:rFonts w:ascii="Helvetica" w:eastAsia="Times New Roman" w:hAnsi="Helvetica" w:cs="Helvetica"/>
          <w:b/>
          <w:bCs/>
          <w:color w:val="000000"/>
          <w:kern w:val="0"/>
          <w14:ligatures w14:val="none"/>
        </w:rPr>
        <w:t>Alleged Contradiction (Critic's View)</w:t>
      </w:r>
      <w:r w:rsidRPr="00DB310C">
        <w:rPr>
          <w:rFonts w:ascii="Helvetica" w:eastAsia="Times New Roman" w:hAnsi="Helvetica" w:cs="Helvetica"/>
          <w:color w:val="333333"/>
          <w:kern w:val="0"/>
          <w14:ligatures w14:val="none"/>
        </w:rPr>
        <w:t>: The Orthodox Bible includes books like Tobit and Maccabees (Apocrypha in some views), which aren't quoted in the New Testament as authoritative and contain alleged doctrinal errors (e.g., prayers for the dead in 2 Maccabees 12). This expands the canon beyond the Hebrew Scriptures Jesus used, contradicting the New Testament's implied 39-book Old Testament.</w:t>
      </w:r>
    </w:p>
    <w:p w14:paraId="04A7170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rsidRPr="00DB310C">
        <w:rPr>
          <w:rFonts w:ascii="Helvetica" w:eastAsia="Times New Roman" w:hAnsi="Helvetica" w:cs="Helvetica"/>
          <w:b/>
          <w:bCs/>
          <w:color w:val="000000"/>
          <w:kern w:val="0"/>
          <w14:ligatures w14:val="none"/>
        </w:rPr>
        <w:t>Orthodox Rebuttal</w:t>
      </w:r>
      <w:r w:rsidRPr="00DB310C">
        <w:rPr>
          <w:rFonts w:ascii="Helvetica" w:eastAsia="Times New Roman" w:hAnsi="Helvetica" w:cs="Helvetica"/>
          <w:color w:val="333333"/>
          <w:kern w:val="0"/>
          <w14:ligatures w14:val="none"/>
        </w:rPr>
        <w:t>: The Septuagint (Greek Old Testament, including these books) was used by Jesus and apostles (e.g., Hebrews 11:35 alludes to 2 Maccabees 7). Church Fathers like Athanasius listed them in his 39th Festal Letter (367 AD) as edifying, and councils affirmed them. Orthodox argue the removal of these books was an innovation, and the books support doctrines like intercession (consistent with Revelation 8:3-4).</w:t>
      </w:r>
    </w:p>
    <w:p w14:paraId="3F5D36B8" w14:textId="61F00B9B" w:rsidR="006A6982" w:rsidRDefault="00DB310C" w:rsidP="006C204B">
      <w:pPr>
        <w:shd w:val="clear" w:color="auto" w:fill="FFFFFF"/>
        <w:spacing w:after="240" w:line="240" w:lineRule="auto"/>
      </w:pPr>
      <w:r w:rsidRPr="00DB310C">
        <w:rPr>
          <w:rFonts w:ascii="Helvetica" w:eastAsia="Times New Roman" w:hAnsi="Helvetica" w:cs="Helvetica"/>
          <w:color w:val="333333"/>
          <w:kern w:val="0"/>
          <w14:ligatures w14:val="none"/>
        </w:rPr>
        <w:t>In summary, these "contradictions" often stem from differing hermeneutics: perspectives emphasizing Scripture alone prioritize individual interpretation, while Orthodox emphasize communal tradition guided by the Fathers and Holy Spirit. Orthodox sources argue their practices embody New Testament Christianity, while critics see post-apostolic accretions. For deeper exploration, consult primary texts like the </w:t>
      </w:r>
      <w:proofErr w:type="spellStart"/>
      <w:r w:rsidRPr="00DB310C">
        <w:rPr>
          <w:rFonts w:ascii="Helvetica" w:eastAsia="Times New Roman" w:hAnsi="Helvetica" w:cs="Helvetica"/>
          <w:i/>
          <w:iCs/>
          <w:color w:val="333333"/>
          <w:kern w:val="0"/>
          <w14:ligatures w14:val="none"/>
        </w:rPr>
        <w:t>Philokalia</w:t>
      </w:r>
      <w:proofErr w:type="spellEnd"/>
      <w:r w:rsidRPr="00DB310C">
        <w:rPr>
          <w:rFonts w:ascii="Helvetica" w:eastAsia="Times New Roman" w:hAnsi="Helvetica" w:cs="Helvetica"/>
          <w:color w:val="333333"/>
          <w:kern w:val="0"/>
          <w14:ligatures w14:val="none"/>
        </w:rPr>
        <w:t> (Fathers' writings). Historical scholarship, as defended in Orthodox contexts, can clarify these by examining Second Temple Judaism and early Church practices.</w:t>
      </w:r>
    </w:p>
    <w:sectPr w:rsidR="006A69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2C06"/>
    <w:multiLevelType w:val="multilevel"/>
    <w:tmpl w:val="28F2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0074B6"/>
    <w:multiLevelType w:val="multilevel"/>
    <w:tmpl w:val="8A2A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AD4C99"/>
    <w:multiLevelType w:val="multilevel"/>
    <w:tmpl w:val="9E76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985233"/>
    <w:multiLevelType w:val="multilevel"/>
    <w:tmpl w:val="5536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956FB"/>
    <w:multiLevelType w:val="multilevel"/>
    <w:tmpl w:val="2510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F33C0A"/>
    <w:multiLevelType w:val="multilevel"/>
    <w:tmpl w:val="F8AA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9740927">
    <w:abstractNumId w:val="5"/>
  </w:num>
  <w:num w:numId="2" w16cid:durableId="576866273">
    <w:abstractNumId w:val="3"/>
  </w:num>
  <w:num w:numId="3" w16cid:durableId="1880624846">
    <w:abstractNumId w:val="4"/>
  </w:num>
  <w:num w:numId="4" w16cid:durableId="452135239">
    <w:abstractNumId w:val="0"/>
  </w:num>
  <w:num w:numId="5" w16cid:durableId="1777140202">
    <w:abstractNumId w:val="2"/>
  </w:num>
  <w:num w:numId="6" w16cid:durableId="76365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0C"/>
    <w:rsid w:val="00095CF5"/>
    <w:rsid w:val="003A4DF2"/>
    <w:rsid w:val="00411B78"/>
    <w:rsid w:val="00610FFE"/>
    <w:rsid w:val="006A6982"/>
    <w:rsid w:val="006C204B"/>
    <w:rsid w:val="007C1C78"/>
    <w:rsid w:val="008B6476"/>
    <w:rsid w:val="00B10E3B"/>
    <w:rsid w:val="00D13DFE"/>
    <w:rsid w:val="00DB310C"/>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FD5B"/>
  <w15:chartTrackingRefBased/>
  <w15:docId w15:val="{E23F198C-7DCC-4826-96AB-D44340FA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10C"/>
    <w:rPr>
      <w:rFonts w:eastAsiaTheme="majorEastAsia" w:cstheme="majorBidi"/>
      <w:color w:val="272727" w:themeColor="text1" w:themeTint="D8"/>
    </w:rPr>
  </w:style>
  <w:style w:type="paragraph" w:styleId="Title">
    <w:name w:val="Title"/>
    <w:basedOn w:val="Normal"/>
    <w:next w:val="Normal"/>
    <w:link w:val="TitleChar"/>
    <w:uiPriority w:val="10"/>
    <w:qFormat/>
    <w:rsid w:val="00DB3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10C"/>
    <w:pPr>
      <w:spacing w:before="160"/>
      <w:jc w:val="center"/>
    </w:pPr>
    <w:rPr>
      <w:i/>
      <w:iCs/>
      <w:color w:val="404040" w:themeColor="text1" w:themeTint="BF"/>
    </w:rPr>
  </w:style>
  <w:style w:type="character" w:customStyle="1" w:styleId="QuoteChar">
    <w:name w:val="Quote Char"/>
    <w:basedOn w:val="DefaultParagraphFont"/>
    <w:link w:val="Quote"/>
    <w:uiPriority w:val="29"/>
    <w:rsid w:val="00DB310C"/>
    <w:rPr>
      <w:i/>
      <w:iCs/>
      <w:color w:val="404040" w:themeColor="text1" w:themeTint="BF"/>
    </w:rPr>
  </w:style>
  <w:style w:type="paragraph" w:styleId="ListParagraph">
    <w:name w:val="List Paragraph"/>
    <w:basedOn w:val="Normal"/>
    <w:uiPriority w:val="34"/>
    <w:qFormat/>
    <w:rsid w:val="00DB310C"/>
    <w:pPr>
      <w:ind w:left="720"/>
      <w:contextualSpacing/>
    </w:pPr>
  </w:style>
  <w:style w:type="character" w:styleId="IntenseEmphasis">
    <w:name w:val="Intense Emphasis"/>
    <w:basedOn w:val="DefaultParagraphFont"/>
    <w:uiPriority w:val="21"/>
    <w:qFormat/>
    <w:rsid w:val="00DB310C"/>
    <w:rPr>
      <w:i/>
      <w:iCs/>
      <w:color w:val="0F4761" w:themeColor="accent1" w:themeShade="BF"/>
    </w:rPr>
  </w:style>
  <w:style w:type="paragraph" w:styleId="IntenseQuote">
    <w:name w:val="Intense Quote"/>
    <w:basedOn w:val="Normal"/>
    <w:next w:val="Normal"/>
    <w:link w:val="IntenseQuoteChar"/>
    <w:uiPriority w:val="30"/>
    <w:qFormat/>
    <w:rsid w:val="00DB3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10C"/>
    <w:rPr>
      <w:i/>
      <w:iCs/>
      <w:color w:val="0F4761" w:themeColor="accent1" w:themeShade="BF"/>
    </w:rPr>
  </w:style>
  <w:style w:type="character" w:styleId="IntenseReference">
    <w:name w:val="Intense Reference"/>
    <w:basedOn w:val="DefaultParagraphFont"/>
    <w:uiPriority w:val="32"/>
    <w:qFormat/>
    <w:rsid w:val="00DB31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1746</Words>
  <Characters>9954</Characters>
  <Application>Microsoft Office Word</Application>
  <DocSecurity>0</DocSecurity>
  <Lines>82</Lines>
  <Paragraphs>23</Paragraphs>
  <ScaleCrop>false</ScaleCrop>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2025-10-23T20:33:00Z</dcterms:created>
  <dcterms:modified xsi:type="dcterms:W3CDTF">2025-10-23T20:53:00Z</dcterms:modified>
</cp:coreProperties>
</file>